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D74D7" w14:textId="6AC29640" w:rsidR="00853626" w:rsidRPr="000563FE" w:rsidRDefault="00853626" w:rsidP="00853626">
      <w:pPr>
        <w:spacing w:after="0" w:line="240" w:lineRule="auto"/>
        <w:ind w:left="1416"/>
        <w:jc w:val="both"/>
        <w:rPr>
          <w:rFonts w:ascii="Times New Roman" w:hAnsi="Times New Roman" w:cs="Times New Roman"/>
          <w:b/>
          <w:sz w:val="24"/>
          <w:szCs w:val="24"/>
        </w:rPr>
      </w:pPr>
      <w:bookmarkStart w:id="0" w:name="_GoBack"/>
      <w:bookmarkEnd w:id="0"/>
      <w:r>
        <w:rPr>
          <w:noProof/>
          <w:lang w:val="fr-BE" w:eastAsia="fr-BE"/>
        </w:rPr>
        <w:drawing>
          <wp:anchor distT="0" distB="0" distL="114300" distR="114300" simplePos="0" relativeHeight="251659264" behindDoc="1" locked="0" layoutInCell="1" allowOverlap="1" wp14:anchorId="62DB60D4" wp14:editId="77E9F54C">
            <wp:simplePos x="0" y="0"/>
            <wp:positionH relativeFrom="column">
              <wp:posOffset>-109891</wp:posOffset>
            </wp:positionH>
            <wp:positionV relativeFrom="paragraph">
              <wp:posOffset>-80801</wp:posOffset>
            </wp:positionV>
            <wp:extent cx="2162337" cy="681686"/>
            <wp:effectExtent l="0" t="0" r="0" b="4445"/>
            <wp:wrapTight wrapText="bothSides">
              <wp:wrapPolygon edited="0">
                <wp:start x="0" y="0"/>
                <wp:lineTo x="0" y="11474"/>
                <wp:lineTo x="3616" y="19325"/>
                <wp:lineTo x="3996" y="21137"/>
                <wp:lineTo x="12370" y="21137"/>
                <wp:lineTo x="13322" y="21137"/>
                <wp:lineTo x="21315" y="21137"/>
                <wp:lineTo x="21315" y="16910"/>
                <wp:lineTo x="20934" y="9059"/>
                <wp:lineTo x="19602" y="6039"/>
                <wp:lineTo x="15415"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_543336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2337" cy="681686"/>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                                </w:t>
      </w:r>
      <w:r w:rsidRPr="000563FE">
        <w:rPr>
          <w:rFonts w:ascii="Times New Roman" w:hAnsi="Times New Roman" w:cs="Times New Roman"/>
          <w:b/>
          <w:sz w:val="24"/>
          <w:szCs w:val="24"/>
        </w:rPr>
        <w:t>Section of Agriculture</w:t>
      </w:r>
    </w:p>
    <w:p w14:paraId="46582E27" w14:textId="7F655D67" w:rsidR="00853626" w:rsidRPr="000563FE" w:rsidRDefault="00853626" w:rsidP="00853626">
      <w:pPr>
        <w:spacing w:after="0" w:line="240" w:lineRule="auto"/>
        <w:ind w:left="1416"/>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0563FE">
        <w:rPr>
          <w:rFonts w:ascii="Times New Roman" w:hAnsi="Times New Roman" w:cs="Times New Roman"/>
          <w:b/>
          <w:sz w:val="24"/>
          <w:szCs w:val="24"/>
        </w:rPr>
        <w:t>Department of Animal Production</w:t>
      </w:r>
    </w:p>
    <w:p w14:paraId="4FF451A6" w14:textId="67F4B654" w:rsidR="00C77687" w:rsidRDefault="00853626" w:rsidP="001F4AD6">
      <w:pPr>
        <w:jc w:val="center"/>
        <w:rPr>
          <w:rFonts w:ascii="Times New Roman" w:hAnsi="Times New Roman" w:cs="Times New Roman"/>
          <w:sz w:val="28"/>
          <w:szCs w:val="28"/>
        </w:rPr>
      </w:pPr>
      <w:r w:rsidDel="00853626">
        <w:rPr>
          <w:rFonts w:ascii="Times New Roman" w:hAnsi="Times New Roman" w:cs="Times New Roman"/>
          <w:sz w:val="28"/>
          <w:szCs w:val="28"/>
        </w:rPr>
        <w:t xml:space="preserve"> </w:t>
      </w:r>
    </w:p>
    <w:p w14:paraId="6AED3D2C" w14:textId="77777777" w:rsidR="0097287A" w:rsidRPr="004A2E2D" w:rsidRDefault="0097287A" w:rsidP="001F4AD6">
      <w:pPr>
        <w:jc w:val="center"/>
        <w:rPr>
          <w:rFonts w:ascii="Times New Roman" w:hAnsi="Times New Roman" w:cs="Times New Roman"/>
          <w:sz w:val="28"/>
          <w:szCs w:val="28"/>
        </w:rPr>
      </w:pPr>
    </w:p>
    <w:p w14:paraId="2A50A218" w14:textId="77777777" w:rsidR="001E0449" w:rsidRPr="004A2E2D" w:rsidRDefault="001E0449" w:rsidP="001E0449">
      <w:pPr>
        <w:spacing w:before="120" w:after="0" w:line="240" w:lineRule="auto"/>
        <w:jc w:val="center"/>
        <w:rPr>
          <w:rFonts w:ascii="Times New Roman" w:hAnsi="Times New Roman" w:cs="Times New Roman"/>
          <w:sz w:val="32"/>
          <w:szCs w:val="32"/>
        </w:rPr>
      </w:pPr>
      <w:r w:rsidRPr="004A2E2D">
        <w:rPr>
          <w:rFonts w:ascii="Times New Roman" w:hAnsi="Times New Roman" w:cs="Times New Roman"/>
          <w:sz w:val="32"/>
          <w:szCs w:val="32"/>
        </w:rPr>
        <w:t>Regulation (E</w:t>
      </w:r>
      <w:r>
        <w:rPr>
          <w:rFonts w:ascii="Times New Roman" w:hAnsi="Times New Roman" w:cs="Times New Roman"/>
          <w:sz w:val="32"/>
          <w:szCs w:val="32"/>
        </w:rPr>
        <w:t>U</w:t>
      </w:r>
      <w:r w:rsidRPr="004A2E2D">
        <w:rPr>
          <w:rFonts w:ascii="Times New Roman" w:hAnsi="Times New Roman" w:cs="Times New Roman"/>
          <w:sz w:val="32"/>
          <w:szCs w:val="32"/>
        </w:rPr>
        <w:t xml:space="preserve">) </w:t>
      </w:r>
      <w:r>
        <w:rPr>
          <w:rFonts w:ascii="Times New Roman" w:hAnsi="Times New Roman" w:cs="Times New Roman"/>
          <w:sz w:val="32"/>
          <w:szCs w:val="32"/>
        </w:rPr>
        <w:t xml:space="preserve">2017/1004 </w:t>
      </w:r>
      <w:r w:rsidRPr="004A2E2D">
        <w:rPr>
          <w:rFonts w:ascii="Times New Roman" w:hAnsi="Times New Roman" w:cs="Times New Roman"/>
          <w:sz w:val="32"/>
          <w:szCs w:val="32"/>
        </w:rPr>
        <w:t xml:space="preserve">of </w:t>
      </w:r>
      <w:r>
        <w:rPr>
          <w:rFonts w:ascii="Times New Roman" w:hAnsi="Times New Roman" w:cs="Times New Roman"/>
          <w:sz w:val="32"/>
          <w:szCs w:val="32"/>
        </w:rPr>
        <w:t>17</w:t>
      </w:r>
      <w:r w:rsidRPr="004A2E2D">
        <w:rPr>
          <w:rFonts w:ascii="Times New Roman" w:hAnsi="Times New Roman" w:cs="Times New Roman"/>
          <w:sz w:val="32"/>
          <w:szCs w:val="32"/>
        </w:rPr>
        <w:t xml:space="preserve"> </w:t>
      </w:r>
      <w:r>
        <w:rPr>
          <w:rFonts w:ascii="Times New Roman" w:hAnsi="Times New Roman" w:cs="Times New Roman"/>
          <w:sz w:val="32"/>
          <w:szCs w:val="32"/>
        </w:rPr>
        <w:t>May</w:t>
      </w:r>
      <w:r w:rsidRPr="004A2E2D">
        <w:rPr>
          <w:rFonts w:ascii="Times New Roman" w:hAnsi="Times New Roman" w:cs="Times New Roman"/>
          <w:sz w:val="32"/>
          <w:szCs w:val="32"/>
        </w:rPr>
        <w:t xml:space="preserve"> 20</w:t>
      </w:r>
      <w:r>
        <w:rPr>
          <w:rFonts w:ascii="Times New Roman" w:hAnsi="Times New Roman" w:cs="Times New Roman"/>
          <w:sz w:val="32"/>
          <w:szCs w:val="32"/>
        </w:rPr>
        <w:t>17of the European Parliament and the Council</w:t>
      </w:r>
    </w:p>
    <w:p w14:paraId="726735C7" w14:textId="77777777" w:rsidR="001E0449" w:rsidRDefault="001E0449" w:rsidP="001E0449">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on</w:t>
      </w:r>
      <w:r w:rsidRPr="004A2E2D">
        <w:rPr>
          <w:rFonts w:ascii="Times New Roman" w:hAnsi="Times New Roman" w:cs="Times New Roman"/>
          <w:sz w:val="24"/>
          <w:szCs w:val="24"/>
        </w:rPr>
        <w:t xml:space="preserve"> the establishment of a </w:t>
      </w:r>
      <w:r>
        <w:rPr>
          <w:rFonts w:ascii="Times New Roman" w:hAnsi="Times New Roman" w:cs="Times New Roman"/>
          <w:sz w:val="24"/>
          <w:szCs w:val="24"/>
        </w:rPr>
        <w:t>Union</w:t>
      </w:r>
      <w:r w:rsidRPr="004A2E2D">
        <w:rPr>
          <w:rFonts w:ascii="Times New Roman" w:hAnsi="Times New Roman" w:cs="Times New Roman"/>
          <w:sz w:val="24"/>
          <w:szCs w:val="24"/>
        </w:rPr>
        <w:t xml:space="preserve"> framework for the collection, management and use of data in the fisheries sector and support for scientific advice regarding the common fisheries policy</w:t>
      </w:r>
      <w:r>
        <w:rPr>
          <w:rFonts w:ascii="Times New Roman" w:hAnsi="Times New Roman" w:cs="Times New Roman"/>
          <w:sz w:val="24"/>
          <w:szCs w:val="24"/>
        </w:rPr>
        <w:t xml:space="preserve"> and repealing Council Regulation (EC) No 199/2008</w:t>
      </w:r>
    </w:p>
    <w:p w14:paraId="7C8702EF" w14:textId="77777777" w:rsidR="001E0449" w:rsidRDefault="001E0449" w:rsidP="001E0449">
      <w:pPr>
        <w:spacing w:before="120" w:after="0" w:line="240" w:lineRule="auto"/>
        <w:jc w:val="center"/>
        <w:rPr>
          <w:rFonts w:ascii="Times New Roman" w:hAnsi="Times New Roman" w:cs="Times New Roman"/>
          <w:sz w:val="24"/>
          <w:szCs w:val="24"/>
        </w:rPr>
      </w:pPr>
    </w:p>
    <w:p w14:paraId="62887D8A" w14:textId="77777777" w:rsidR="001E0449" w:rsidRPr="000134EB" w:rsidRDefault="001E0449" w:rsidP="001E0449">
      <w:pPr>
        <w:spacing w:before="120" w:after="0"/>
        <w:jc w:val="center"/>
        <w:rPr>
          <w:rFonts w:ascii="Times New Roman" w:hAnsi="Times New Roman" w:cs="Times New Roman"/>
          <w:sz w:val="24"/>
          <w:szCs w:val="24"/>
        </w:rPr>
      </w:pPr>
      <w:r w:rsidRPr="000134EB">
        <w:rPr>
          <w:rFonts w:ascii="Times New Roman" w:hAnsi="Times New Roman" w:cs="Times New Roman"/>
          <w:sz w:val="32"/>
          <w:szCs w:val="32"/>
        </w:rPr>
        <w:t>Commission Implementing Decision (EU) 2019/909 of 18 February 2019</w:t>
      </w:r>
      <w:r w:rsidRPr="000134EB">
        <w:rPr>
          <w:rFonts w:ascii="Times New Roman" w:hAnsi="Times New Roman" w:cs="Times New Roman"/>
          <w:sz w:val="24"/>
          <w:szCs w:val="24"/>
        </w:rPr>
        <w:t xml:space="preserve"> establishing the list of mandatory research surveys and thresholds for the purposes of the multiannual Union programme for the collection and management of data in the fisheries and aquaculture sectors</w:t>
      </w:r>
    </w:p>
    <w:p w14:paraId="2944F492" w14:textId="77777777" w:rsidR="001E0449" w:rsidRPr="000134EB" w:rsidRDefault="001E0449" w:rsidP="001E0449">
      <w:pPr>
        <w:spacing w:before="120" w:after="0" w:line="240" w:lineRule="auto"/>
        <w:jc w:val="center"/>
        <w:rPr>
          <w:rFonts w:ascii="Times New Roman" w:hAnsi="Times New Roman" w:cs="Times New Roman"/>
          <w:sz w:val="24"/>
          <w:szCs w:val="24"/>
        </w:rPr>
      </w:pPr>
    </w:p>
    <w:p w14:paraId="55674BEC" w14:textId="77777777" w:rsidR="001E0449" w:rsidRPr="000134EB" w:rsidRDefault="001E0449" w:rsidP="001E0449">
      <w:pPr>
        <w:spacing w:before="120" w:after="0"/>
        <w:jc w:val="center"/>
        <w:rPr>
          <w:rFonts w:ascii="Times New Roman" w:hAnsi="Times New Roman" w:cs="Times New Roman"/>
          <w:sz w:val="24"/>
          <w:szCs w:val="24"/>
        </w:rPr>
      </w:pPr>
      <w:r w:rsidRPr="000134EB">
        <w:rPr>
          <w:rFonts w:ascii="Times New Roman" w:hAnsi="Times New Roman" w:cs="Times New Roman"/>
          <w:sz w:val="32"/>
          <w:szCs w:val="32"/>
        </w:rPr>
        <w:t>Commission Delegated Decision (EU) 2019/910 of 13 March 2019</w:t>
      </w:r>
      <w:r w:rsidRPr="000134EB">
        <w:rPr>
          <w:rFonts w:ascii="Times New Roman" w:hAnsi="Times New Roman" w:cs="Times New Roman"/>
          <w:sz w:val="24"/>
          <w:szCs w:val="24"/>
        </w:rPr>
        <w:t xml:space="preserve"> establishing the multiannual Union programme for the collection and management of  biological, environmental, technical and socioeconomic data in the fisheries and aquaculture sectors</w:t>
      </w:r>
    </w:p>
    <w:p w14:paraId="48907308" w14:textId="2DEFBAEC" w:rsidR="00B96ABA" w:rsidRPr="00371190" w:rsidRDefault="00B96ABA" w:rsidP="00371190">
      <w:pPr>
        <w:spacing w:before="120" w:after="0" w:line="240" w:lineRule="auto"/>
        <w:jc w:val="center"/>
        <w:rPr>
          <w:rFonts w:ascii="Times New Roman" w:hAnsi="Times New Roman" w:cs="Times New Roman"/>
          <w:sz w:val="24"/>
          <w:szCs w:val="24"/>
        </w:rPr>
      </w:pPr>
    </w:p>
    <w:p w14:paraId="73653523" w14:textId="103200E1" w:rsidR="0097287A" w:rsidRDefault="0097287A" w:rsidP="001E0449">
      <w:pPr>
        <w:spacing w:before="120" w:after="0"/>
        <w:jc w:val="center"/>
        <w:rPr>
          <w:rFonts w:ascii="Times New Roman" w:hAnsi="Times New Roman" w:cs="Times New Roman"/>
          <w:sz w:val="24"/>
          <w:szCs w:val="24"/>
        </w:rPr>
      </w:pPr>
      <w:r w:rsidRPr="0097287A">
        <w:rPr>
          <w:rFonts w:ascii="Times New Roman" w:hAnsi="Times New Roman" w:cs="Times New Roman"/>
          <w:sz w:val="32"/>
          <w:szCs w:val="32"/>
        </w:rPr>
        <w:t>Commission Implementing Decision (EU) 2016/1701</w:t>
      </w:r>
      <w:r w:rsidR="001E0449">
        <w:rPr>
          <w:rFonts w:ascii="Times New Roman" w:hAnsi="Times New Roman" w:cs="Times New Roman"/>
          <w:sz w:val="32"/>
          <w:szCs w:val="32"/>
        </w:rPr>
        <w:t xml:space="preserve"> of 19 August 2016</w:t>
      </w:r>
      <w:r w:rsidR="00853626">
        <w:rPr>
          <w:rFonts w:ascii="Times New Roman" w:hAnsi="Times New Roman" w:cs="Times New Roman"/>
          <w:sz w:val="32"/>
          <w:szCs w:val="32"/>
        </w:rPr>
        <w:t xml:space="preserve"> </w:t>
      </w:r>
      <w:r w:rsidRPr="0097287A">
        <w:rPr>
          <w:rFonts w:ascii="Times New Roman" w:hAnsi="Times New Roman" w:cs="Times New Roman"/>
          <w:sz w:val="24"/>
          <w:szCs w:val="24"/>
        </w:rPr>
        <w:t>laying down rules on the format for the submission of work plans for data collection in the fisheries and aquaculture sectors</w:t>
      </w:r>
      <w:r>
        <w:rPr>
          <w:rFonts w:ascii="Times New Roman" w:hAnsi="Times New Roman" w:cs="Times New Roman"/>
          <w:sz w:val="24"/>
          <w:szCs w:val="24"/>
        </w:rPr>
        <w:t>.</w:t>
      </w:r>
      <w:bookmarkStart w:id="1" w:name="_Toc508531139"/>
      <w:bookmarkStart w:id="2" w:name="_Toc508531246"/>
      <w:bookmarkStart w:id="3" w:name="_Toc508531532"/>
    </w:p>
    <w:p w14:paraId="1FA00656" w14:textId="77777777" w:rsidR="00371190" w:rsidRPr="00371190" w:rsidRDefault="00371190" w:rsidP="00371190">
      <w:pPr>
        <w:spacing w:before="120" w:after="0" w:line="240" w:lineRule="auto"/>
        <w:jc w:val="center"/>
        <w:rPr>
          <w:rFonts w:ascii="Times New Roman" w:hAnsi="Times New Roman" w:cs="Times New Roman"/>
          <w:sz w:val="24"/>
          <w:szCs w:val="24"/>
        </w:rPr>
      </w:pPr>
    </w:p>
    <w:p w14:paraId="03852D28" w14:textId="670682FE" w:rsidR="003117D6" w:rsidRPr="003117D6" w:rsidRDefault="0097287A" w:rsidP="00BA63E9">
      <w:pPr>
        <w:suppressAutoHyphens/>
        <w:spacing w:after="120" w:line="240" w:lineRule="auto"/>
        <w:jc w:val="center"/>
        <w:outlineLvl w:val="0"/>
        <w:rPr>
          <w:rFonts w:ascii="Times New Roman" w:hAnsi="Times New Roman" w:cs="Times New Roman"/>
          <w:sz w:val="24"/>
          <w:szCs w:val="24"/>
        </w:rPr>
      </w:pPr>
      <w:bookmarkStart w:id="4" w:name="_Toc509234994"/>
      <w:r w:rsidRPr="003117D6">
        <w:rPr>
          <w:rFonts w:ascii="Times New Roman" w:hAnsi="Times New Roman" w:cs="Times New Roman"/>
          <w:sz w:val="32"/>
          <w:szCs w:val="32"/>
        </w:rPr>
        <w:t xml:space="preserve">Commission Implementing Decision (EU) </w:t>
      </w:r>
      <w:r w:rsidR="003117D6" w:rsidRPr="003117D6">
        <w:rPr>
          <w:rFonts w:ascii="Times New Roman" w:hAnsi="Times New Roman" w:cs="Times New Roman"/>
          <w:sz w:val="32"/>
          <w:szCs w:val="32"/>
        </w:rPr>
        <w:t>2018</w:t>
      </w:r>
      <w:r w:rsidRPr="003117D6">
        <w:rPr>
          <w:rFonts w:ascii="Times New Roman" w:hAnsi="Times New Roman" w:cs="Times New Roman"/>
          <w:sz w:val="32"/>
          <w:szCs w:val="32"/>
        </w:rPr>
        <w:t>/</w:t>
      </w:r>
      <w:bookmarkEnd w:id="1"/>
      <w:bookmarkEnd w:id="2"/>
      <w:bookmarkEnd w:id="3"/>
      <w:bookmarkEnd w:id="4"/>
      <w:r w:rsidR="003117D6" w:rsidRPr="003117D6">
        <w:rPr>
          <w:rFonts w:ascii="Times New Roman" w:hAnsi="Times New Roman" w:cs="Times New Roman"/>
          <w:sz w:val="32"/>
          <w:szCs w:val="32"/>
        </w:rPr>
        <w:t>1283</w:t>
      </w:r>
      <w:r w:rsidR="00BA63E9">
        <w:rPr>
          <w:rFonts w:ascii="Times New Roman" w:hAnsi="Times New Roman" w:cs="Times New Roman"/>
          <w:sz w:val="32"/>
          <w:szCs w:val="32"/>
        </w:rPr>
        <w:t xml:space="preserve"> of 24 August 2018 </w:t>
      </w:r>
      <w:r w:rsidR="003117D6">
        <w:rPr>
          <w:rFonts w:ascii="Times New Roman" w:hAnsi="Times New Roman" w:cs="Times New Roman"/>
          <w:sz w:val="24"/>
          <w:szCs w:val="24"/>
        </w:rPr>
        <w:t>l</w:t>
      </w:r>
      <w:r w:rsidR="003117D6" w:rsidRPr="003117D6">
        <w:rPr>
          <w:rFonts w:ascii="Times New Roman" w:hAnsi="Times New Roman" w:cs="Times New Roman"/>
          <w:sz w:val="24"/>
          <w:szCs w:val="24"/>
        </w:rPr>
        <w:t>aying down rules on the format and timetables for the submission of annual data collection reports in the fisheries and aquaculture sectors.</w:t>
      </w:r>
    </w:p>
    <w:p w14:paraId="27220C22" w14:textId="77777777" w:rsidR="00B96ABA" w:rsidRPr="00371190" w:rsidRDefault="00B96ABA" w:rsidP="00371190">
      <w:pPr>
        <w:spacing w:before="120" w:after="0" w:line="240" w:lineRule="auto"/>
        <w:jc w:val="center"/>
        <w:rPr>
          <w:rFonts w:ascii="Times New Roman" w:hAnsi="Times New Roman" w:cs="Times New Roman"/>
          <w:sz w:val="24"/>
          <w:szCs w:val="24"/>
        </w:rPr>
      </w:pPr>
    </w:p>
    <w:p w14:paraId="0E8FB5AF" w14:textId="5309A759" w:rsidR="007A6B26" w:rsidRPr="004A2E2D" w:rsidRDefault="00853626" w:rsidP="001F4AD6">
      <w:pPr>
        <w:jc w:val="center"/>
        <w:rPr>
          <w:rFonts w:ascii="Times New Roman" w:hAnsi="Times New Roman" w:cs="Times New Roman"/>
          <w:b/>
          <w:sz w:val="48"/>
          <w:szCs w:val="48"/>
        </w:rPr>
      </w:pPr>
      <w:r>
        <w:rPr>
          <w:rFonts w:ascii="Times New Roman" w:hAnsi="Times New Roman" w:cs="Times New Roman"/>
          <w:b/>
          <w:sz w:val="48"/>
          <w:szCs w:val="48"/>
        </w:rPr>
        <w:t>Slovak</w:t>
      </w:r>
      <w:r w:rsidR="007A6B26" w:rsidRPr="004A2E2D">
        <w:rPr>
          <w:rFonts w:ascii="Times New Roman" w:hAnsi="Times New Roman" w:cs="Times New Roman"/>
          <w:b/>
          <w:sz w:val="48"/>
          <w:szCs w:val="48"/>
        </w:rPr>
        <w:t xml:space="preserve"> </w:t>
      </w:r>
      <w:r w:rsidR="0097287A">
        <w:rPr>
          <w:rFonts w:ascii="Times New Roman" w:hAnsi="Times New Roman" w:cs="Times New Roman"/>
          <w:b/>
          <w:sz w:val="48"/>
          <w:szCs w:val="48"/>
        </w:rPr>
        <w:t>Annual Report</w:t>
      </w:r>
      <w:r w:rsidR="007A6B26" w:rsidRPr="004A2E2D">
        <w:rPr>
          <w:rFonts w:ascii="Times New Roman" w:hAnsi="Times New Roman" w:cs="Times New Roman"/>
          <w:b/>
          <w:sz w:val="48"/>
          <w:szCs w:val="48"/>
        </w:rPr>
        <w:t xml:space="preserve"> for data collection in the fisheries and aquaculture sectors</w:t>
      </w:r>
    </w:p>
    <w:p w14:paraId="3A39B7DE" w14:textId="298E4CE3" w:rsidR="007A6B26" w:rsidRPr="004A2E2D" w:rsidRDefault="00E9506F" w:rsidP="001F4AD6">
      <w:pPr>
        <w:jc w:val="center"/>
        <w:rPr>
          <w:rFonts w:ascii="Times New Roman" w:hAnsi="Times New Roman" w:cs="Times New Roman"/>
          <w:sz w:val="48"/>
          <w:szCs w:val="48"/>
        </w:rPr>
      </w:pPr>
      <w:r>
        <w:rPr>
          <w:rFonts w:ascii="Times New Roman" w:hAnsi="Times New Roman" w:cs="Times New Roman"/>
          <w:sz w:val="48"/>
          <w:szCs w:val="48"/>
        </w:rPr>
        <w:t>20</w:t>
      </w:r>
      <w:r w:rsidR="001E0449">
        <w:rPr>
          <w:rFonts w:ascii="Times New Roman" w:hAnsi="Times New Roman" w:cs="Times New Roman"/>
          <w:sz w:val="48"/>
          <w:szCs w:val="48"/>
        </w:rPr>
        <w:t>2</w:t>
      </w:r>
      <w:r w:rsidR="00271D82">
        <w:rPr>
          <w:rFonts w:ascii="Times New Roman" w:hAnsi="Times New Roman" w:cs="Times New Roman"/>
          <w:sz w:val="48"/>
          <w:szCs w:val="48"/>
        </w:rPr>
        <w:t>1</w:t>
      </w:r>
    </w:p>
    <w:p w14:paraId="534F8974" w14:textId="6612E75D" w:rsidR="007A6B26" w:rsidRDefault="007A6B26" w:rsidP="001F4AD6">
      <w:pPr>
        <w:jc w:val="center"/>
        <w:rPr>
          <w:rFonts w:ascii="Times New Roman" w:hAnsi="Times New Roman" w:cs="Times New Roman"/>
          <w:i/>
          <w:sz w:val="24"/>
          <w:szCs w:val="24"/>
        </w:rPr>
      </w:pPr>
      <w:r w:rsidRPr="004A2E2D">
        <w:rPr>
          <w:rFonts w:ascii="Times New Roman" w:hAnsi="Times New Roman" w:cs="Times New Roman"/>
          <w:sz w:val="32"/>
          <w:szCs w:val="32"/>
        </w:rPr>
        <w:t>Version</w:t>
      </w:r>
      <w:r w:rsidR="001F4AD6" w:rsidRPr="004A2E2D">
        <w:rPr>
          <w:rFonts w:ascii="Times New Roman" w:hAnsi="Times New Roman" w:cs="Times New Roman"/>
          <w:sz w:val="32"/>
          <w:szCs w:val="32"/>
        </w:rPr>
        <w:t xml:space="preserve"> </w:t>
      </w:r>
      <w:r w:rsidR="00853626">
        <w:rPr>
          <w:rFonts w:ascii="Times New Roman" w:hAnsi="Times New Roman" w:cs="Times New Roman"/>
          <w:sz w:val="32"/>
          <w:szCs w:val="32"/>
        </w:rPr>
        <w:t>1</w:t>
      </w:r>
    </w:p>
    <w:p w14:paraId="443ACA31" w14:textId="72B75307" w:rsidR="001F4AD6" w:rsidRPr="004A2E2D" w:rsidRDefault="00853626">
      <w:pPr>
        <w:jc w:val="center"/>
        <w:rPr>
          <w:rFonts w:ascii="Times New Roman" w:hAnsi="Times New Roman" w:cs="Times New Roman"/>
        </w:rPr>
      </w:pPr>
      <w:r>
        <w:rPr>
          <w:rFonts w:ascii="Times New Roman" w:hAnsi="Times New Roman" w:cs="Times New Roman"/>
          <w:sz w:val="28"/>
          <w:szCs w:val="28"/>
        </w:rPr>
        <w:t>Bratislava, May 2022</w:t>
      </w:r>
    </w:p>
    <w:p w14:paraId="5BDFD057" w14:textId="77777777" w:rsidR="00853626" w:rsidRDefault="00B96ABA" w:rsidP="00B96ABA">
      <w:pPr>
        <w:rPr>
          <w:rFonts w:ascii="Times New Roman" w:hAnsi="Times New Roman" w:cs="Times New Roman"/>
          <w:b/>
          <w:sz w:val="32"/>
          <w:szCs w:val="32"/>
        </w:rPr>
      </w:pPr>
      <w:r w:rsidRPr="004A2E2D">
        <w:rPr>
          <w:rFonts w:ascii="Times New Roman" w:hAnsi="Times New Roman" w:cs="Times New Roman"/>
          <w:b/>
          <w:sz w:val="32"/>
          <w:szCs w:val="32"/>
        </w:rPr>
        <w:lastRenderedPageBreak/>
        <w:t>CONTENT</w:t>
      </w:r>
      <w:r w:rsidR="00853626">
        <w:rPr>
          <w:rFonts w:ascii="Times New Roman" w:hAnsi="Times New Roman" w:cs="Times New Roman"/>
          <w:b/>
          <w:sz w:val="32"/>
          <w:szCs w:val="32"/>
        </w:rPr>
        <w:t>S</w:t>
      </w:r>
    </w:p>
    <w:p w14:paraId="162EBDBE" w14:textId="77777777" w:rsidR="00853626" w:rsidRPr="00604452" w:rsidRDefault="00853626" w:rsidP="00853626">
      <w:pPr>
        <w:spacing w:before="120" w:after="120" w:line="240" w:lineRule="auto"/>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Section 1: Biological Data</w:t>
      </w:r>
    </w:p>
    <w:p w14:paraId="1A31DE91" w14:textId="77777777" w:rsidR="00853626" w:rsidRPr="00604452" w:rsidRDefault="00853626" w:rsidP="00853626">
      <w:pPr>
        <w:spacing w:before="120" w:after="120" w:line="240" w:lineRule="auto"/>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ab/>
        <w:t>Table 1A: List of required stocks</w:t>
      </w:r>
    </w:p>
    <w:p w14:paraId="06343187" w14:textId="77777777" w:rsidR="00853626" w:rsidRPr="00604452" w:rsidRDefault="00853626" w:rsidP="00853626">
      <w:pPr>
        <w:spacing w:before="120" w:after="120" w:line="240" w:lineRule="auto"/>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ab/>
        <w:t>Table 1B: Planning of sampling for biological variables</w:t>
      </w:r>
    </w:p>
    <w:p w14:paraId="1B5CBB26" w14:textId="77777777" w:rsidR="00853626" w:rsidRPr="00604452" w:rsidRDefault="00853626" w:rsidP="00853626">
      <w:pPr>
        <w:spacing w:before="120" w:after="120" w:line="240" w:lineRule="auto"/>
        <w:ind w:firstLine="720"/>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Table 1C: Sampling intensity for biological variables</w:t>
      </w:r>
    </w:p>
    <w:p w14:paraId="4F844FA2" w14:textId="77777777" w:rsidR="00853626" w:rsidRPr="00604452" w:rsidRDefault="00853626" w:rsidP="00853626">
      <w:pPr>
        <w:spacing w:before="120" w:after="120" w:line="240" w:lineRule="auto"/>
        <w:ind w:firstLine="720"/>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Table 1D: Recreational fisheries</w:t>
      </w:r>
    </w:p>
    <w:p w14:paraId="21EFE7D9" w14:textId="77777777" w:rsidR="00853626" w:rsidRPr="00604452" w:rsidRDefault="00853626" w:rsidP="00853626">
      <w:pPr>
        <w:spacing w:before="120" w:after="120" w:line="240" w:lineRule="auto"/>
        <w:ind w:left="720"/>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 xml:space="preserve">Pilot Study 1: Relative share of catches of recreational fisheries compared to commercial fisheries </w:t>
      </w:r>
    </w:p>
    <w:p w14:paraId="0B9E3C30" w14:textId="77777777" w:rsidR="00853626" w:rsidRPr="00604452" w:rsidRDefault="00853626" w:rsidP="00853626">
      <w:pPr>
        <w:spacing w:before="120" w:after="120" w:line="240" w:lineRule="auto"/>
        <w:ind w:firstLine="720"/>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Table 1E: Anadromous and catadromous species data collection in fresh water</w:t>
      </w:r>
    </w:p>
    <w:p w14:paraId="5077B46F" w14:textId="77777777" w:rsidR="00853626" w:rsidRPr="00604452" w:rsidRDefault="00853626" w:rsidP="00853626">
      <w:pPr>
        <w:spacing w:before="120" w:after="120" w:line="240" w:lineRule="auto"/>
        <w:ind w:firstLine="720"/>
        <w:jc w:val="both"/>
        <w:rPr>
          <w:rFonts w:ascii="Times New Roman" w:eastAsia="Calibri" w:hAnsi="Times New Roman" w:cs="Times New Roman"/>
          <w:bCs/>
          <w:noProof/>
          <w:sz w:val="24"/>
          <w:szCs w:val="24"/>
          <w:lang w:val="en-US" w:eastAsia="en-GB"/>
        </w:rPr>
      </w:pPr>
      <w:r w:rsidRPr="00604452">
        <w:rPr>
          <w:rFonts w:ascii="Times New Roman" w:eastAsia="Calibri" w:hAnsi="Times New Roman" w:cs="Times New Roman"/>
          <w:bCs/>
          <w:noProof/>
          <w:sz w:val="24"/>
          <w:szCs w:val="24"/>
          <w:lang w:val="en-US" w:eastAsia="en-GB"/>
        </w:rPr>
        <w:t>Text Box 1E: Anadromous and catadromous species data collection in fresh water</w:t>
      </w:r>
    </w:p>
    <w:p w14:paraId="1B51EC9B" w14:textId="77777777" w:rsidR="00853626" w:rsidRPr="00604452" w:rsidRDefault="00853626" w:rsidP="00853626">
      <w:pPr>
        <w:spacing w:before="120" w:after="120" w:line="240" w:lineRule="auto"/>
        <w:ind w:left="709" w:firstLine="11"/>
        <w:jc w:val="both"/>
        <w:rPr>
          <w:rFonts w:ascii="Times New Roman" w:eastAsia="Calibri" w:hAnsi="Times New Roman" w:cs="Times New Roman"/>
          <w:bCs/>
          <w:noProof/>
          <w:sz w:val="24"/>
          <w:szCs w:val="24"/>
          <w:lang w:val="en-US" w:eastAsia="en-GB"/>
        </w:rPr>
      </w:pPr>
      <w:r w:rsidRPr="00604452">
        <w:rPr>
          <w:rFonts w:ascii="Times New Roman" w:eastAsia="Calibri" w:hAnsi="Times New Roman" w:cs="Times New Roman"/>
          <w:bCs/>
          <w:noProof/>
          <w:sz w:val="24"/>
          <w:szCs w:val="24"/>
          <w:lang w:val="en-US" w:eastAsia="en-GB"/>
        </w:rPr>
        <w:t>Table 1F: Incidental by-catch of birds, mammals, reptiles and fish</w:t>
      </w:r>
    </w:p>
    <w:p w14:paraId="30EEA776" w14:textId="77777777" w:rsidR="00853626" w:rsidRPr="00604452" w:rsidRDefault="00853626" w:rsidP="00853626">
      <w:pPr>
        <w:spacing w:before="120" w:after="120" w:line="240" w:lineRule="auto"/>
        <w:ind w:left="709" w:firstLine="11"/>
        <w:jc w:val="both"/>
        <w:rPr>
          <w:rFonts w:ascii="Times New Roman" w:eastAsia="Calibri" w:hAnsi="Times New Roman" w:cs="Times New Roman"/>
          <w:bCs/>
          <w:noProof/>
          <w:sz w:val="24"/>
          <w:szCs w:val="24"/>
          <w:lang w:val="en-US" w:eastAsia="en-GB"/>
        </w:rPr>
      </w:pPr>
      <w:r w:rsidRPr="00604452">
        <w:rPr>
          <w:rFonts w:ascii="Times New Roman" w:eastAsia="Calibri" w:hAnsi="Times New Roman" w:cs="Times New Roman"/>
          <w:bCs/>
          <w:noProof/>
          <w:sz w:val="24"/>
          <w:szCs w:val="24"/>
          <w:lang w:val="en-US" w:eastAsia="en-GB"/>
        </w:rPr>
        <w:t>Pilot Study 2: Level of fishing and impact of fisheries on biological resources and marine ecosystem</w:t>
      </w:r>
    </w:p>
    <w:p w14:paraId="4E9B39B3" w14:textId="77777777" w:rsidR="00853626" w:rsidRPr="00604452" w:rsidRDefault="00853626" w:rsidP="00853626">
      <w:pPr>
        <w:spacing w:before="120" w:after="120" w:line="240" w:lineRule="auto"/>
        <w:ind w:firstLine="720"/>
        <w:jc w:val="both"/>
        <w:rPr>
          <w:rFonts w:ascii="Times New Roman" w:eastAsia="Calibri" w:hAnsi="Times New Roman" w:cs="Times New Roman"/>
          <w:bCs/>
          <w:noProof/>
          <w:sz w:val="24"/>
          <w:szCs w:val="24"/>
          <w:lang w:val="en-US" w:eastAsia="en-GB"/>
        </w:rPr>
      </w:pPr>
      <w:r w:rsidRPr="00604452">
        <w:rPr>
          <w:rFonts w:ascii="Times New Roman" w:eastAsia="Calibri" w:hAnsi="Times New Roman" w:cs="Times New Roman"/>
          <w:bCs/>
          <w:noProof/>
          <w:sz w:val="24"/>
          <w:szCs w:val="24"/>
          <w:lang w:val="en-US" w:eastAsia="en-GB"/>
        </w:rPr>
        <w:t>Table 1G: List of research surveys at sea</w:t>
      </w:r>
    </w:p>
    <w:p w14:paraId="34016E15" w14:textId="77777777" w:rsidR="00853626" w:rsidRPr="00604452" w:rsidRDefault="00853626" w:rsidP="00853626">
      <w:pPr>
        <w:spacing w:before="120" w:after="120" w:line="240" w:lineRule="auto"/>
        <w:ind w:firstLine="720"/>
        <w:jc w:val="both"/>
        <w:rPr>
          <w:rFonts w:ascii="Times New Roman" w:eastAsia="Calibri" w:hAnsi="Times New Roman" w:cs="Times New Roman"/>
          <w:bCs/>
          <w:noProof/>
          <w:sz w:val="24"/>
          <w:szCs w:val="24"/>
          <w:lang w:val="en-US" w:eastAsia="en-GB"/>
        </w:rPr>
      </w:pPr>
      <w:r w:rsidRPr="00604452">
        <w:rPr>
          <w:rFonts w:ascii="Times New Roman" w:eastAsia="Calibri" w:hAnsi="Times New Roman" w:cs="Times New Roman"/>
          <w:bCs/>
          <w:noProof/>
          <w:sz w:val="24"/>
          <w:szCs w:val="24"/>
          <w:lang w:val="en-US" w:eastAsia="en-GB"/>
        </w:rPr>
        <w:t>Text Box 1G: List of research surveys at sea</w:t>
      </w:r>
    </w:p>
    <w:p w14:paraId="35E8DE3E" w14:textId="77777777" w:rsidR="00853626" w:rsidRPr="00604452" w:rsidRDefault="00853626" w:rsidP="00853626">
      <w:pPr>
        <w:spacing w:before="120" w:after="120" w:line="240" w:lineRule="auto"/>
        <w:ind w:firstLine="720"/>
        <w:jc w:val="both"/>
        <w:rPr>
          <w:rFonts w:ascii="Times New Roman" w:eastAsia="Calibri" w:hAnsi="Times New Roman" w:cs="Times New Roman"/>
          <w:noProof/>
          <w:sz w:val="24"/>
          <w:lang w:eastAsia="en-GB"/>
        </w:rPr>
      </w:pPr>
      <w:r w:rsidRPr="00604452">
        <w:rPr>
          <w:rFonts w:ascii="Times New Roman" w:eastAsia="Calibri" w:hAnsi="Times New Roman" w:cs="Times New Roman"/>
          <w:bCs/>
          <w:noProof/>
          <w:sz w:val="24"/>
          <w:szCs w:val="24"/>
          <w:lang w:val="en-US" w:eastAsia="en-GB"/>
        </w:rPr>
        <w:t>Table 1H: Research survey data collection and</w:t>
      </w:r>
      <w:r w:rsidRPr="00604452">
        <w:rPr>
          <w:rFonts w:ascii="Times New Roman" w:eastAsia="Calibri" w:hAnsi="Times New Roman" w:cs="Times New Roman"/>
          <w:noProof/>
          <w:sz w:val="24"/>
          <w:lang w:eastAsia="en-GB"/>
        </w:rPr>
        <w:t xml:space="preserve"> dissemination</w:t>
      </w:r>
    </w:p>
    <w:p w14:paraId="41A2B65B" w14:textId="77777777" w:rsidR="00853626" w:rsidRPr="00604452" w:rsidRDefault="00853626" w:rsidP="00853626">
      <w:pPr>
        <w:spacing w:before="120" w:after="120" w:line="240" w:lineRule="auto"/>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Section 2: Fishing Activity Data</w:t>
      </w:r>
    </w:p>
    <w:p w14:paraId="1A3AA5FD" w14:textId="77777777" w:rsidR="00853626" w:rsidRPr="00604452" w:rsidRDefault="00853626" w:rsidP="00853626">
      <w:pPr>
        <w:spacing w:before="120" w:after="120" w:line="240" w:lineRule="auto"/>
        <w:ind w:firstLine="720"/>
        <w:jc w:val="both"/>
        <w:rPr>
          <w:rFonts w:ascii="Times New Roman" w:eastAsia="Calibri" w:hAnsi="Times New Roman" w:cs="Times New Roman"/>
          <w:noProof/>
          <w:sz w:val="24"/>
          <w:lang w:val="en-US" w:eastAsia="en-GB"/>
        </w:rPr>
      </w:pPr>
      <w:r w:rsidRPr="00604452">
        <w:rPr>
          <w:rFonts w:ascii="Times New Roman" w:eastAsia="Calibri" w:hAnsi="Times New Roman" w:cs="Times New Roman"/>
          <w:noProof/>
          <w:sz w:val="24"/>
          <w:lang w:val="en-US" w:eastAsia="en-GB"/>
        </w:rPr>
        <w:t xml:space="preserve">Table 2A: Fishing activity variables data collection strategy </w:t>
      </w:r>
    </w:p>
    <w:p w14:paraId="56FEA816" w14:textId="77777777" w:rsidR="00853626" w:rsidRPr="00604452" w:rsidRDefault="00853626" w:rsidP="00853626">
      <w:pPr>
        <w:spacing w:before="120" w:after="120" w:line="240" w:lineRule="auto"/>
        <w:ind w:firstLine="720"/>
        <w:jc w:val="both"/>
        <w:rPr>
          <w:rFonts w:ascii="Times New Roman" w:eastAsia="Calibri" w:hAnsi="Times New Roman" w:cs="Times New Roman"/>
          <w:noProof/>
          <w:sz w:val="24"/>
          <w:lang w:val="en-US" w:eastAsia="en-GB"/>
        </w:rPr>
      </w:pPr>
      <w:r w:rsidRPr="00604452">
        <w:rPr>
          <w:rFonts w:ascii="Times New Roman" w:eastAsia="Calibri" w:hAnsi="Times New Roman" w:cs="Times New Roman"/>
          <w:noProof/>
          <w:sz w:val="24"/>
          <w:lang w:val="en-US" w:eastAsia="en-GB"/>
        </w:rPr>
        <w:t>Text Box 2A: Fishing activity variables data collection strategy</w:t>
      </w:r>
    </w:p>
    <w:p w14:paraId="02833148" w14:textId="77777777" w:rsidR="00853626" w:rsidRPr="00604452" w:rsidRDefault="00853626" w:rsidP="00853626">
      <w:pPr>
        <w:widowControl w:val="0"/>
        <w:suppressAutoHyphens/>
        <w:spacing w:after="0" w:line="240" w:lineRule="auto"/>
        <w:ind w:right="23"/>
        <w:jc w:val="both"/>
        <w:rPr>
          <w:rFonts w:ascii="Times New Roman" w:eastAsia="Calibri" w:hAnsi="Times New Roman" w:cs="Times New Roman"/>
          <w:noProof/>
          <w:sz w:val="24"/>
          <w:szCs w:val="24"/>
          <w:lang w:eastAsia="ar-SA"/>
        </w:rPr>
      </w:pPr>
      <w:r w:rsidRPr="00604452">
        <w:rPr>
          <w:rFonts w:ascii="Times New Roman" w:eastAsia="Calibri" w:hAnsi="Times New Roman" w:cs="Times New Roman"/>
          <w:noProof/>
          <w:sz w:val="24"/>
          <w:szCs w:val="24"/>
          <w:lang w:eastAsia="ar-SA"/>
        </w:rPr>
        <w:t>Section 3: Economic and Social Data</w:t>
      </w:r>
    </w:p>
    <w:p w14:paraId="7E065019" w14:textId="77777777" w:rsidR="00853626" w:rsidRPr="00604452" w:rsidRDefault="00853626" w:rsidP="00853626">
      <w:pPr>
        <w:spacing w:before="120" w:after="120" w:line="240" w:lineRule="auto"/>
        <w:ind w:firstLine="720"/>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Table 3A: Population segments for collection of economic and social data for fisheries</w:t>
      </w:r>
    </w:p>
    <w:p w14:paraId="533BD116" w14:textId="77777777" w:rsidR="00853626" w:rsidRPr="00604452" w:rsidRDefault="00853626" w:rsidP="00853626">
      <w:pPr>
        <w:spacing w:before="120" w:after="120" w:line="240" w:lineRule="auto"/>
        <w:ind w:left="720"/>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Text Box 3A: Population segments for collection of economic and social data for fisheries</w:t>
      </w:r>
    </w:p>
    <w:p w14:paraId="38D10917" w14:textId="77777777" w:rsidR="00853626" w:rsidRPr="00604452" w:rsidRDefault="00853626" w:rsidP="00853626">
      <w:pPr>
        <w:spacing w:before="120" w:after="120" w:line="240" w:lineRule="auto"/>
        <w:ind w:firstLine="720"/>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 xml:space="preserve">Pilot Study 3: Data on employment by education level and nationality </w:t>
      </w:r>
    </w:p>
    <w:p w14:paraId="465697DD" w14:textId="77777777" w:rsidR="00853626" w:rsidRPr="00604452" w:rsidRDefault="00853626" w:rsidP="00853626">
      <w:pPr>
        <w:spacing w:before="120" w:after="120" w:line="240" w:lineRule="auto"/>
        <w:ind w:left="709" w:firstLine="11"/>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Table 3B: Population segments for collection of economic and social data for aquaculture</w:t>
      </w:r>
    </w:p>
    <w:p w14:paraId="030CD154" w14:textId="77777777" w:rsidR="00853626" w:rsidRPr="00604452" w:rsidRDefault="00853626" w:rsidP="00853626">
      <w:pPr>
        <w:spacing w:before="120" w:after="120" w:line="240" w:lineRule="auto"/>
        <w:ind w:left="709"/>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Text Box 3B: Population segments for collection of economic and social data for aquaculture</w:t>
      </w:r>
    </w:p>
    <w:p w14:paraId="1DC74767" w14:textId="77777777" w:rsidR="00853626" w:rsidRPr="00604452" w:rsidRDefault="00853626" w:rsidP="00853626">
      <w:pPr>
        <w:spacing w:before="120" w:after="120" w:line="240" w:lineRule="auto"/>
        <w:ind w:firstLine="720"/>
        <w:jc w:val="both"/>
        <w:rPr>
          <w:rFonts w:ascii="Times New Roman" w:eastAsia="Calibri" w:hAnsi="Times New Roman" w:cs="Times New Roman"/>
          <w:b/>
          <w:noProof/>
          <w:sz w:val="24"/>
          <w:lang w:eastAsia="en-GB"/>
        </w:rPr>
      </w:pPr>
      <w:r w:rsidRPr="00604452">
        <w:rPr>
          <w:rFonts w:ascii="Times New Roman" w:eastAsia="Calibri" w:hAnsi="Times New Roman" w:cs="Times New Roman"/>
          <w:b/>
          <w:noProof/>
          <w:sz w:val="24"/>
          <w:lang w:eastAsia="en-GB"/>
        </w:rPr>
        <w:t xml:space="preserve">Pilot Study 4: Environmental data on aquaculture </w:t>
      </w:r>
    </w:p>
    <w:p w14:paraId="010B03A1" w14:textId="77777777" w:rsidR="00853626" w:rsidRPr="00604452" w:rsidRDefault="00853626" w:rsidP="00853626">
      <w:pPr>
        <w:spacing w:before="120" w:after="120" w:line="240" w:lineRule="auto"/>
        <w:ind w:left="709" w:firstLine="11"/>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Table 3C: Population segments for collection of economic and social data for the processing industry</w:t>
      </w:r>
    </w:p>
    <w:p w14:paraId="1E96ED5D" w14:textId="77777777" w:rsidR="00853626" w:rsidRPr="00604452" w:rsidRDefault="00853626" w:rsidP="00853626">
      <w:pPr>
        <w:spacing w:before="120" w:after="120" w:line="240" w:lineRule="auto"/>
        <w:ind w:left="709"/>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Text Box 3C: Population segments for collection of economic and social data for the processing industry</w:t>
      </w:r>
    </w:p>
    <w:p w14:paraId="1F1CD344" w14:textId="77777777" w:rsidR="00853626" w:rsidRPr="00604452" w:rsidRDefault="00853626" w:rsidP="00853626">
      <w:pPr>
        <w:spacing w:before="120" w:after="120" w:line="240" w:lineRule="auto"/>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Section 4: Sampling Strategy for Biological Data from commercial fisheries</w:t>
      </w:r>
    </w:p>
    <w:p w14:paraId="2FE1ABD0" w14:textId="77777777" w:rsidR="00853626" w:rsidRPr="00604452" w:rsidRDefault="00853626" w:rsidP="00853626">
      <w:pPr>
        <w:spacing w:before="120" w:after="120" w:line="240" w:lineRule="auto"/>
        <w:ind w:firstLine="720"/>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Table 4A: Sampling plan description for biological data</w:t>
      </w:r>
    </w:p>
    <w:p w14:paraId="7F890D0F" w14:textId="77777777" w:rsidR="00853626" w:rsidRPr="00604452" w:rsidRDefault="00853626" w:rsidP="00853626">
      <w:pPr>
        <w:spacing w:before="120" w:after="120" w:line="240" w:lineRule="auto"/>
        <w:ind w:firstLine="720"/>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Text Box 4A: Sampling plan description for biological data</w:t>
      </w:r>
    </w:p>
    <w:p w14:paraId="47C6ED60" w14:textId="77777777" w:rsidR="00853626" w:rsidRPr="00604452" w:rsidRDefault="00853626" w:rsidP="00853626">
      <w:pPr>
        <w:spacing w:before="120" w:after="120" w:line="240" w:lineRule="auto"/>
        <w:ind w:firstLine="720"/>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 xml:space="preserve">Table 4B: Sampling frame description for biological data </w:t>
      </w:r>
    </w:p>
    <w:p w14:paraId="358D53EB" w14:textId="77777777" w:rsidR="00853626" w:rsidRPr="00604452" w:rsidRDefault="00853626" w:rsidP="00853626">
      <w:pPr>
        <w:spacing w:before="120" w:after="120" w:line="240" w:lineRule="auto"/>
        <w:ind w:firstLine="720"/>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lastRenderedPageBreak/>
        <w:t>Table 4C: Data on the fisheries by Member State</w:t>
      </w:r>
    </w:p>
    <w:p w14:paraId="09D92242" w14:textId="77777777" w:rsidR="00853626" w:rsidRPr="00604452" w:rsidRDefault="00853626" w:rsidP="00853626">
      <w:pPr>
        <w:spacing w:before="120" w:after="120" w:line="240" w:lineRule="auto"/>
        <w:ind w:firstLine="720"/>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 xml:space="preserve">Table 4D: Landing locations </w:t>
      </w:r>
    </w:p>
    <w:p w14:paraId="6A04072E" w14:textId="77777777" w:rsidR="00853626" w:rsidRPr="00604452" w:rsidRDefault="00853626" w:rsidP="00853626">
      <w:pPr>
        <w:spacing w:before="120" w:after="120" w:line="240" w:lineRule="auto"/>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Section 5: Data Quality</w:t>
      </w:r>
    </w:p>
    <w:p w14:paraId="37945B4F" w14:textId="77777777" w:rsidR="00853626" w:rsidRPr="00604452" w:rsidRDefault="00853626" w:rsidP="00853626">
      <w:pPr>
        <w:spacing w:before="120" w:after="120" w:line="240" w:lineRule="auto"/>
        <w:ind w:firstLine="720"/>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Table 5A: Quality assurance framework for biological data</w:t>
      </w:r>
    </w:p>
    <w:p w14:paraId="517FB93E" w14:textId="77777777" w:rsidR="00853626" w:rsidRPr="00604452" w:rsidRDefault="00853626" w:rsidP="00853626">
      <w:pPr>
        <w:spacing w:before="120" w:after="120" w:line="240" w:lineRule="auto"/>
        <w:ind w:firstLine="720"/>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Table 5B: Quality assurance framework for socio-economic data</w:t>
      </w:r>
    </w:p>
    <w:p w14:paraId="2BF26DAB" w14:textId="77777777" w:rsidR="00853626" w:rsidRPr="00604452" w:rsidRDefault="00853626" w:rsidP="00853626">
      <w:pPr>
        <w:spacing w:before="120" w:after="120" w:line="240" w:lineRule="auto"/>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Section 6: Data Availability</w:t>
      </w:r>
    </w:p>
    <w:p w14:paraId="0E66136A" w14:textId="77777777" w:rsidR="00853626" w:rsidRPr="00604452" w:rsidRDefault="00853626" w:rsidP="00853626">
      <w:pPr>
        <w:spacing w:before="120" w:after="120" w:line="240" w:lineRule="auto"/>
        <w:ind w:firstLine="720"/>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Table 6A: Data availability</w:t>
      </w:r>
    </w:p>
    <w:p w14:paraId="7D037842" w14:textId="77777777" w:rsidR="00853626" w:rsidRPr="00604452" w:rsidRDefault="00853626" w:rsidP="00853626">
      <w:pPr>
        <w:spacing w:before="120" w:after="120" w:line="240" w:lineRule="auto"/>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Section 7: Coordination</w:t>
      </w:r>
    </w:p>
    <w:p w14:paraId="0929895F" w14:textId="77777777" w:rsidR="00853626" w:rsidRPr="00604452" w:rsidRDefault="00853626" w:rsidP="00853626">
      <w:pPr>
        <w:spacing w:before="120" w:after="120" w:line="240" w:lineRule="auto"/>
        <w:ind w:firstLine="720"/>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Table 7A: Planned regional and international coordination</w:t>
      </w:r>
    </w:p>
    <w:p w14:paraId="1987ABB3" w14:textId="77777777" w:rsidR="00853626" w:rsidRPr="00604452" w:rsidRDefault="00853626" w:rsidP="00853626">
      <w:pPr>
        <w:spacing w:before="120" w:after="120" w:line="240" w:lineRule="auto"/>
        <w:ind w:firstLine="720"/>
        <w:jc w:val="both"/>
        <w:rPr>
          <w:rFonts w:ascii="Times New Roman" w:eastAsia="Calibri" w:hAnsi="Times New Roman" w:cs="Times New Roman"/>
          <w:noProof/>
          <w:sz w:val="24"/>
          <w:lang w:eastAsia="en-GB"/>
        </w:rPr>
      </w:pPr>
      <w:r w:rsidRPr="00604452">
        <w:rPr>
          <w:rFonts w:ascii="Times New Roman" w:eastAsia="Calibri" w:hAnsi="Times New Roman" w:cs="Times New Roman"/>
          <w:noProof/>
          <w:sz w:val="24"/>
          <w:lang w:eastAsia="en-GB"/>
        </w:rPr>
        <w:t>Table 7B: Follow-up of recommendations and agreements</w:t>
      </w:r>
    </w:p>
    <w:p w14:paraId="3A24B66F" w14:textId="5C097AB8" w:rsidR="00853626" w:rsidRPr="009C650F" w:rsidRDefault="00853626" w:rsidP="00853626">
      <w:pPr>
        <w:rPr>
          <w:lang w:val="en-IE"/>
        </w:rPr>
      </w:pPr>
      <w:r w:rsidRPr="00604452">
        <w:rPr>
          <w:rFonts w:ascii="Times New Roman" w:eastAsia="Calibri" w:hAnsi="Times New Roman" w:cs="Times New Roman"/>
          <w:noProof/>
          <w:sz w:val="24"/>
          <w:lang w:eastAsia="en-GB"/>
        </w:rPr>
        <w:t>Table 7C: Bi- and multi-lateral agreements</w:t>
      </w:r>
    </w:p>
    <w:p w14:paraId="233C8F0C" w14:textId="544260DB" w:rsidR="00853626" w:rsidRPr="009C650F" w:rsidRDefault="00853626" w:rsidP="00853626">
      <w:pPr>
        <w:rPr>
          <w:lang w:val="en-IE"/>
        </w:rPr>
      </w:pPr>
    </w:p>
    <w:p w14:paraId="118AA600" w14:textId="6C77DB7B" w:rsidR="00853626" w:rsidRPr="009C650F" w:rsidRDefault="00853626" w:rsidP="00853626">
      <w:pPr>
        <w:rPr>
          <w:lang w:val="en-IE"/>
        </w:rPr>
      </w:pPr>
    </w:p>
    <w:p w14:paraId="4D2BDD24" w14:textId="34A9BDC5" w:rsidR="00853626" w:rsidRPr="009C650F" w:rsidRDefault="00853626" w:rsidP="00853626">
      <w:pPr>
        <w:rPr>
          <w:lang w:val="en-IE"/>
        </w:rPr>
      </w:pPr>
    </w:p>
    <w:p w14:paraId="6EE200D6" w14:textId="0BB3C1F7" w:rsidR="00853626" w:rsidRPr="009C650F" w:rsidRDefault="00853626" w:rsidP="00853626">
      <w:pPr>
        <w:rPr>
          <w:lang w:val="en-IE"/>
        </w:rPr>
      </w:pPr>
    </w:p>
    <w:p w14:paraId="0A24CC44" w14:textId="3024B45F" w:rsidR="00853626" w:rsidRPr="009C650F" w:rsidRDefault="00853626" w:rsidP="00853626">
      <w:pPr>
        <w:rPr>
          <w:lang w:val="en-IE"/>
        </w:rPr>
      </w:pPr>
    </w:p>
    <w:p w14:paraId="0B286D2B" w14:textId="42B8CA93" w:rsidR="00853626" w:rsidRPr="009C650F" w:rsidRDefault="00853626" w:rsidP="00853626">
      <w:pPr>
        <w:rPr>
          <w:lang w:val="en-IE"/>
        </w:rPr>
      </w:pPr>
    </w:p>
    <w:p w14:paraId="464044D1" w14:textId="1EFD8738" w:rsidR="00853626" w:rsidRPr="009C650F" w:rsidRDefault="00853626" w:rsidP="00853626">
      <w:pPr>
        <w:rPr>
          <w:lang w:val="en-IE"/>
        </w:rPr>
      </w:pPr>
    </w:p>
    <w:p w14:paraId="7F392B0F" w14:textId="02174A8D" w:rsidR="00853626" w:rsidRPr="009C650F" w:rsidRDefault="00853626" w:rsidP="00853626">
      <w:pPr>
        <w:rPr>
          <w:lang w:val="en-IE"/>
        </w:rPr>
      </w:pPr>
    </w:p>
    <w:p w14:paraId="5293B5E0" w14:textId="2642F67F" w:rsidR="00853626" w:rsidRPr="009C650F" w:rsidRDefault="00853626" w:rsidP="00853626">
      <w:pPr>
        <w:rPr>
          <w:lang w:val="en-IE"/>
        </w:rPr>
      </w:pPr>
    </w:p>
    <w:p w14:paraId="71F72526" w14:textId="3C7CF106" w:rsidR="00853626" w:rsidRPr="009C650F" w:rsidRDefault="00853626" w:rsidP="00853626">
      <w:pPr>
        <w:rPr>
          <w:lang w:val="en-IE"/>
        </w:rPr>
      </w:pPr>
    </w:p>
    <w:p w14:paraId="2037466D" w14:textId="6912BDEA" w:rsidR="00853626" w:rsidRPr="009C650F" w:rsidRDefault="00853626" w:rsidP="00853626">
      <w:pPr>
        <w:rPr>
          <w:lang w:val="en-IE"/>
        </w:rPr>
      </w:pPr>
    </w:p>
    <w:p w14:paraId="0F0C9B0B" w14:textId="102CDC1C" w:rsidR="00853626" w:rsidRPr="009C650F" w:rsidRDefault="00853626" w:rsidP="00853626">
      <w:pPr>
        <w:rPr>
          <w:lang w:val="en-IE"/>
        </w:rPr>
      </w:pPr>
    </w:p>
    <w:p w14:paraId="2404C9B5" w14:textId="52D40011" w:rsidR="00853626" w:rsidRDefault="00853626" w:rsidP="00853626">
      <w:pPr>
        <w:rPr>
          <w:rFonts w:ascii="Times New Roman" w:hAnsi="Times New Roman" w:cs="Times New Roman"/>
          <w:b/>
          <w:sz w:val="32"/>
          <w:szCs w:val="32"/>
        </w:rPr>
      </w:pPr>
    </w:p>
    <w:p w14:paraId="2A1374B4" w14:textId="593F905E" w:rsidR="00853626" w:rsidRDefault="00853626" w:rsidP="00853626">
      <w:pPr>
        <w:rPr>
          <w:rFonts w:ascii="Times New Roman" w:hAnsi="Times New Roman" w:cs="Times New Roman"/>
          <w:b/>
          <w:sz w:val="32"/>
          <w:szCs w:val="32"/>
        </w:rPr>
      </w:pPr>
    </w:p>
    <w:p w14:paraId="76925D0E" w14:textId="5FEA3BC4" w:rsidR="00853626" w:rsidRDefault="00853626" w:rsidP="00853626">
      <w:pPr>
        <w:rPr>
          <w:rFonts w:ascii="Times New Roman" w:hAnsi="Times New Roman" w:cs="Times New Roman"/>
          <w:b/>
          <w:sz w:val="32"/>
          <w:szCs w:val="32"/>
        </w:rPr>
      </w:pPr>
    </w:p>
    <w:p w14:paraId="3803A8DE" w14:textId="753FAF4C" w:rsidR="00853626" w:rsidRDefault="00853626" w:rsidP="00853626">
      <w:pPr>
        <w:rPr>
          <w:rFonts w:ascii="Times New Roman" w:hAnsi="Times New Roman" w:cs="Times New Roman"/>
          <w:b/>
          <w:sz w:val="32"/>
          <w:szCs w:val="32"/>
        </w:rPr>
      </w:pPr>
    </w:p>
    <w:p w14:paraId="2734E355" w14:textId="2685F28E" w:rsidR="00853626" w:rsidRDefault="00853626" w:rsidP="00853626">
      <w:pPr>
        <w:rPr>
          <w:rFonts w:ascii="Times New Roman" w:hAnsi="Times New Roman" w:cs="Times New Roman"/>
          <w:b/>
          <w:sz w:val="32"/>
          <w:szCs w:val="32"/>
        </w:rPr>
      </w:pPr>
    </w:p>
    <w:p w14:paraId="617EF9D0" w14:textId="77777777" w:rsidR="00853626" w:rsidRPr="004A2E2D" w:rsidRDefault="00853626" w:rsidP="00853626">
      <w:pPr>
        <w:keepNext/>
        <w:tabs>
          <w:tab w:val="left" w:pos="850"/>
        </w:tabs>
        <w:spacing w:before="360" w:line="360" w:lineRule="auto"/>
        <w:ind w:left="850" w:hanging="850"/>
        <w:jc w:val="center"/>
        <w:outlineLvl w:val="0"/>
        <w:rPr>
          <w:rFonts w:ascii="Times New Roman" w:hAnsi="Times New Roman" w:cs="Times New Roman"/>
          <w:smallCaps/>
          <w:noProof/>
          <w:lang w:eastAsia="en-GB"/>
        </w:rPr>
      </w:pPr>
      <w:bookmarkStart w:id="5" w:name="_Toc465087590"/>
      <w:r w:rsidRPr="004A2E2D">
        <w:rPr>
          <w:rFonts w:ascii="Times New Roman" w:hAnsi="Times New Roman" w:cs="Times New Roman"/>
          <w:smallCaps/>
          <w:noProof/>
          <w:lang w:eastAsia="en-GB"/>
        </w:rPr>
        <w:lastRenderedPageBreak/>
        <w:t>Section 1: Biological Data</w:t>
      </w:r>
      <w:bookmarkEnd w:id="5"/>
    </w:p>
    <w:p w14:paraId="5F4298E5" w14:textId="77777777" w:rsidR="00853626" w:rsidRDefault="00853626" w:rsidP="00853626">
      <w:pPr>
        <w:spacing w:line="360" w:lineRule="auto"/>
        <w:rPr>
          <w:rFonts w:ascii="Times New Roman" w:eastAsia="Times New Roman" w:hAnsi="Times New Roman" w:cs="Times New Roman"/>
          <w:b/>
          <w:bCs/>
          <w:iCs/>
          <w:noProof/>
          <w:sz w:val="24"/>
          <w:szCs w:val="28"/>
          <w:lang w:eastAsia="en-GB"/>
        </w:rPr>
      </w:pPr>
      <w:r w:rsidRPr="00190CEB">
        <w:rPr>
          <w:rFonts w:ascii="Times New Roman" w:eastAsia="Times New Roman" w:hAnsi="Times New Roman" w:cs="Times New Roman"/>
          <w:b/>
          <w:bCs/>
          <w:iCs/>
          <w:noProof/>
          <w:sz w:val="24"/>
          <w:szCs w:val="28"/>
          <w:lang w:eastAsia="en-GB"/>
        </w:rPr>
        <w:t>Table 1A: List of required stocks</w:t>
      </w:r>
    </w:p>
    <w:p w14:paraId="18F07E75" w14:textId="77777777" w:rsidR="00853626" w:rsidRPr="00190CEB" w:rsidRDefault="00853626" w:rsidP="00853626">
      <w:pPr>
        <w:spacing w:line="360" w:lineRule="auto"/>
        <w:rPr>
          <w:rFonts w:ascii="Times New Roman" w:eastAsia="Times New Roman" w:hAnsi="Times New Roman" w:cs="Times New Roman"/>
          <w:b/>
          <w:bCs/>
          <w:iCs/>
          <w:noProof/>
          <w:sz w:val="24"/>
          <w:szCs w:val="28"/>
          <w:lang w:eastAsia="en-GB"/>
        </w:rPr>
      </w:pPr>
      <w:r w:rsidRPr="00325A5C">
        <w:rPr>
          <w:noProof/>
          <w:lang w:val="fr-BE" w:eastAsia="fr-BE"/>
        </w:rPr>
        <w:drawing>
          <wp:inline distT="0" distB="0" distL="0" distR="0" wp14:anchorId="7B3415B3" wp14:editId="18317C06">
            <wp:extent cx="5760720" cy="140573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405735"/>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5069"/>
      </w:tblGrid>
      <w:tr w:rsidR="00853626" w:rsidRPr="00190CEB" w14:paraId="17529A24" w14:textId="77777777" w:rsidTr="00853626">
        <w:trPr>
          <w:trHeight w:val="394"/>
          <w:jc w:val="center"/>
        </w:trPr>
        <w:tc>
          <w:tcPr>
            <w:tcW w:w="8838" w:type="dxa"/>
            <w:gridSpan w:val="2"/>
            <w:shd w:val="clear" w:color="auto" w:fill="auto"/>
            <w:vAlign w:val="center"/>
          </w:tcPr>
          <w:p w14:paraId="5D300C3E" w14:textId="77777777" w:rsidR="00853626" w:rsidRPr="00190CEB" w:rsidRDefault="00853626" w:rsidP="00853626">
            <w:pPr>
              <w:spacing w:after="0"/>
              <w:jc w:val="both"/>
              <w:rPr>
                <w:rFonts w:ascii="Times New Roman" w:eastAsia="Calibri" w:hAnsi="Times New Roman" w:cs="Times New Roman"/>
                <w:i/>
                <w:noProof/>
                <w:sz w:val="20"/>
                <w:szCs w:val="20"/>
                <w:lang w:eastAsia="en-GB"/>
              </w:rPr>
            </w:pPr>
            <w:r w:rsidRPr="00190CEB">
              <w:rPr>
                <w:rFonts w:ascii="Times New Roman" w:eastAsia="Calibri" w:hAnsi="Times New Roman" w:cs="Times New Roman"/>
                <w:i/>
                <w:noProof/>
                <w:color w:val="000000"/>
                <w:sz w:val="20"/>
                <w:szCs w:val="20"/>
                <w:shd w:val="clear" w:color="auto" w:fill="FFFFFF"/>
                <w:lang w:eastAsia="en-GB"/>
              </w:rPr>
              <w:t>General comment: This Table fulfills paragraph 2 point (a) (i)(ii)(iii) of Chapter III of the</w:t>
            </w:r>
            <w:r w:rsidRPr="00190CEB">
              <w:rPr>
                <w:rFonts w:ascii="Times New Roman" w:eastAsia="Calibri" w:hAnsi="Times New Roman" w:cs="Times New Roman"/>
                <w:i/>
                <w:noProof/>
                <w:sz w:val="20"/>
                <w:szCs w:val="20"/>
                <w:lang w:eastAsia="en-GB"/>
              </w:rPr>
              <w:t xml:space="preserve"> Delegated Decision on the</w:t>
            </w:r>
            <w:r w:rsidRPr="00190CEB">
              <w:rPr>
                <w:rFonts w:ascii="Times New Roman" w:eastAsia="Calibri" w:hAnsi="Times New Roman" w:cs="Times New Roman"/>
                <w:b/>
                <w:i/>
                <w:noProof/>
                <w:sz w:val="20"/>
                <w:szCs w:val="20"/>
                <w:lang w:eastAsia="en-GB"/>
              </w:rPr>
              <w:t xml:space="preserve"> </w:t>
            </w:r>
            <w:r w:rsidRPr="00190CEB">
              <w:rPr>
                <w:rFonts w:ascii="Times New Roman" w:eastAsia="Calibri" w:hAnsi="Times New Roman" w:cs="Times New Roman"/>
                <w:i/>
                <w:noProof/>
                <w:sz w:val="20"/>
                <w:szCs w:val="20"/>
                <w:lang w:eastAsia="en-GB"/>
              </w:rPr>
              <w:t xml:space="preserve">multi-annual Union programme. </w:t>
            </w:r>
            <w:r w:rsidRPr="00190CEB">
              <w:rPr>
                <w:rFonts w:ascii="Times New Roman" w:eastAsia="Calibri" w:hAnsi="Times New Roman" w:cs="Times New Roman"/>
                <w:i/>
                <w:noProof/>
                <w:color w:val="000000"/>
                <w:sz w:val="20"/>
                <w:szCs w:val="20"/>
                <w:shd w:val="clear" w:color="auto" w:fill="FFFFFF"/>
                <w:lang w:eastAsia="en-GB"/>
              </w:rPr>
              <w:t xml:space="preserve">This Table is intended to specify data to be collected under Tables 1(A), 1(B) and 1(C) of the </w:t>
            </w:r>
            <w:r w:rsidRPr="00190CEB">
              <w:rPr>
                <w:rFonts w:ascii="Times New Roman" w:eastAsia="Calibri" w:hAnsi="Times New Roman" w:cs="Times New Roman"/>
                <w:i/>
                <w:noProof/>
                <w:sz w:val="20"/>
                <w:szCs w:val="20"/>
                <w:lang w:eastAsia="en-GB"/>
              </w:rPr>
              <w:t>multi-annual Union programme.</w:t>
            </w:r>
            <w:r w:rsidRPr="00190CEB">
              <w:rPr>
                <w:rFonts w:ascii="Times New Roman" w:eastAsia="Calibri" w:hAnsi="Times New Roman" w:cs="Times New Roman"/>
                <w:i/>
                <w:noProof/>
                <w:color w:val="000000"/>
                <w:sz w:val="20"/>
                <w:szCs w:val="20"/>
                <w:shd w:val="clear" w:color="auto" w:fill="FFFFFF"/>
                <w:lang w:eastAsia="en-GB"/>
              </w:rPr>
              <w:t xml:space="preserve"> Use this Table to give an overview of the collection of data at the level of area/stock. All individuals sampled shall be identified to species level and have length measurements taken, where possible.</w:t>
            </w:r>
          </w:p>
        </w:tc>
      </w:tr>
      <w:tr w:rsidR="00853626" w:rsidRPr="00190CEB" w14:paraId="56452B2B" w14:textId="77777777" w:rsidTr="00853626">
        <w:trPr>
          <w:trHeight w:val="394"/>
          <w:jc w:val="center"/>
        </w:trPr>
        <w:tc>
          <w:tcPr>
            <w:tcW w:w="3769" w:type="dxa"/>
            <w:shd w:val="pct20" w:color="auto" w:fill="auto"/>
            <w:vAlign w:val="center"/>
          </w:tcPr>
          <w:p w14:paraId="56F014F8" w14:textId="77777777" w:rsidR="00853626" w:rsidRPr="00190CEB" w:rsidRDefault="00853626" w:rsidP="00853626">
            <w:pPr>
              <w:spacing w:after="0"/>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Name of the variable</w:t>
            </w:r>
          </w:p>
        </w:tc>
        <w:tc>
          <w:tcPr>
            <w:tcW w:w="5069" w:type="dxa"/>
            <w:shd w:val="pct20" w:color="auto" w:fill="auto"/>
            <w:vAlign w:val="center"/>
          </w:tcPr>
          <w:p w14:paraId="53614948" w14:textId="77777777" w:rsidR="00853626" w:rsidRPr="00190CEB" w:rsidRDefault="00853626" w:rsidP="00853626">
            <w:pPr>
              <w:spacing w:after="0"/>
              <w:rPr>
                <w:rFonts w:ascii="Times New Roman" w:eastAsia="Calibri" w:hAnsi="Times New Roman" w:cs="Times New Roman"/>
                <w:b/>
                <w:noProof/>
                <w:sz w:val="20"/>
                <w:szCs w:val="20"/>
                <w:lang w:eastAsia="en-GB"/>
              </w:rPr>
            </w:pPr>
            <w:r w:rsidRPr="00190CEB">
              <w:rPr>
                <w:rFonts w:ascii="Times New Roman" w:eastAsia="Calibri" w:hAnsi="Times New Roman" w:cs="Times New Roman"/>
                <w:b/>
                <w:noProof/>
                <w:sz w:val="20"/>
                <w:szCs w:val="20"/>
                <w:lang w:eastAsia="en-GB"/>
              </w:rPr>
              <w:t>Guidance</w:t>
            </w:r>
          </w:p>
        </w:tc>
      </w:tr>
      <w:tr w:rsidR="00853626" w:rsidRPr="00190CEB" w14:paraId="2B605676" w14:textId="77777777" w:rsidTr="00853626">
        <w:trPr>
          <w:trHeight w:val="394"/>
          <w:jc w:val="center"/>
        </w:trPr>
        <w:tc>
          <w:tcPr>
            <w:tcW w:w="3769" w:type="dxa"/>
            <w:shd w:val="clear" w:color="auto" w:fill="auto"/>
            <w:vAlign w:val="center"/>
            <w:hideMark/>
          </w:tcPr>
          <w:p w14:paraId="3695EC8F" w14:textId="77777777" w:rsidR="00853626" w:rsidRPr="00190CEB" w:rsidRDefault="00853626" w:rsidP="00853626">
            <w:pPr>
              <w:spacing w:after="0"/>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MS</w:t>
            </w:r>
          </w:p>
        </w:tc>
        <w:tc>
          <w:tcPr>
            <w:tcW w:w="5069" w:type="dxa"/>
            <w:shd w:val="clear" w:color="auto" w:fill="auto"/>
            <w:vAlign w:val="center"/>
            <w:hideMark/>
          </w:tcPr>
          <w:p w14:paraId="30A0FEEB" w14:textId="581C3013" w:rsidR="00853626" w:rsidRPr="00190CEB" w:rsidRDefault="00B8472D" w:rsidP="00853626">
            <w:pPr>
              <w:spacing w:after="0"/>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SVK</w:t>
            </w:r>
          </w:p>
        </w:tc>
      </w:tr>
      <w:tr w:rsidR="00853626" w:rsidRPr="00190CEB" w14:paraId="3BB7FDA1" w14:textId="77777777" w:rsidTr="00853626">
        <w:trPr>
          <w:trHeight w:val="486"/>
          <w:jc w:val="center"/>
        </w:trPr>
        <w:tc>
          <w:tcPr>
            <w:tcW w:w="3769" w:type="dxa"/>
            <w:shd w:val="clear" w:color="auto" w:fill="auto"/>
            <w:vAlign w:val="center"/>
            <w:hideMark/>
          </w:tcPr>
          <w:p w14:paraId="29E1C595" w14:textId="77777777" w:rsidR="00853626" w:rsidRPr="00190CEB" w:rsidRDefault="00853626" w:rsidP="00853626">
            <w:pPr>
              <w:spacing w:after="0"/>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Reference years</w:t>
            </w:r>
          </w:p>
        </w:tc>
        <w:tc>
          <w:tcPr>
            <w:tcW w:w="5069" w:type="dxa"/>
            <w:shd w:val="clear" w:color="auto" w:fill="auto"/>
            <w:vAlign w:val="center"/>
            <w:hideMark/>
          </w:tcPr>
          <w:p w14:paraId="5565C15D" w14:textId="77777777" w:rsidR="00853626" w:rsidRPr="00190CEB" w:rsidRDefault="00853626" w:rsidP="00853626">
            <w:pPr>
              <w:spacing w:after="0"/>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r w:rsidRPr="00190CEB">
              <w:rPr>
                <w:rFonts w:ascii="Times New Roman" w:eastAsia="Calibri" w:hAnsi="Times New Roman" w:cs="Times New Roman"/>
                <w:noProof/>
                <w:sz w:val="20"/>
                <w:szCs w:val="20"/>
                <w:lang w:eastAsia="en-GB"/>
              </w:rPr>
              <w:t xml:space="preserve"> </w:t>
            </w:r>
          </w:p>
        </w:tc>
      </w:tr>
      <w:tr w:rsidR="00853626" w:rsidRPr="00190CEB" w14:paraId="3755EAFA" w14:textId="77777777" w:rsidTr="00853626">
        <w:trPr>
          <w:trHeight w:val="419"/>
          <w:jc w:val="center"/>
        </w:trPr>
        <w:tc>
          <w:tcPr>
            <w:tcW w:w="3769" w:type="dxa"/>
            <w:shd w:val="clear" w:color="auto" w:fill="auto"/>
            <w:vAlign w:val="center"/>
            <w:hideMark/>
          </w:tcPr>
          <w:p w14:paraId="1C89D219" w14:textId="77777777" w:rsidR="00853626" w:rsidRPr="00190CEB" w:rsidRDefault="00853626" w:rsidP="00853626">
            <w:pPr>
              <w:spacing w:after="0"/>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Species</w:t>
            </w:r>
          </w:p>
        </w:tc>
        <w:tc>
          <w:tcPr>
            <w:tcW w:w="5069" w:type="dxa"/>
            <w:shd w:val="clear" w:color="auto" w:fill="auto"/>
            <w:vAlign w:val="center"/>
            <w:hideMark/>
          </w:tcPr>
          <w:p w14:paraId="6E4DBCEE" w14:textId="77777777" w:rsidR="00853626" w:rsidRPr="00190CEB" w:rsidRDefault="00853626" w:rsidP="00853626">
            <w:pPr>
              <w:spacing w:after="0"/>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190CEB" w14:paraId="45736754" w14:textId="77777777" w:rsidTr="00853626">
        <w:trPr>
          <w:trHeight w:val="414"/>
          <w:jc w:val="center"/>
        </w:trPr>
        <w:tc>
          <w:tcPr>
            <w:tcW w:w="3769" w:type="dxa"/>
            <w:shd w:val="clear" w:color="auto" w:fill="auto"/>
            <w:vAlign w:val="center"/>
            <w:hideMark/>
          </w:tcPr>
          <w:p w14:paraId="76243DAD" w14:textId="77777777" w:rsidR="00853626" w:rsidRPr="00190CEB" w:rsidRDefault="00853626" w:rsidP="00853626">
            <w:pPr>
              <w:spacing w:after="0"/>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Region</w:t>
            </w:r>
          </w:p>
        </w:tc>
        <w:tc>
          <w:tcPr>
            <w:tcW w:w="5069" w:type="dxa"/>
            <w:shd w:val="clear" w:color="auto" w:fill="auto"/>
            <w:vAlign w:val="center"/>
            <w:hideMark/>
          </w:tcPr>
          <w:p w14:paraId="675F1347" w14:textId="77777777" w:rsidR="00853626" w:rsidRPr="00190CEB" w:rsidRDefault="00853626" w:rsidP="00853626">
            <w:pPr>
              <w:spacing w:after="0"/>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853626" w:rsidRPr="00190CEB" w14:paraId="584E0A23" w14:textId="77777777" w:rsidTr="00853626">
        <w:trPr>
          <w:trHeight w:val="405"/>
          <w:jc w:val="center"/>
        </w:trPr>
        <w:tc>
          <w:tcPr>
            <w:tcW w:w="3769" w:type="dxa"/>
            <w:shd w:val="clear" w:color="auto" w:fill="auto"/>
            <w:vAlign w:val="center"/>
            <w:hideMark/>
          </w:tcPr>
          <w:p w14:paraId="774FE7DD" w14:textId="77777777" w:rsidR="00853626" w:rsidRPr="00190CEB" w:rsidRDefault="00853626" w:rsidP="00853626">
            <w:pPr>
              <w:spacing w:after="0"/>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RFMO/RFO/IO</w:t>
            </w:r>
          </w:p>
        </w:tc>
        <w:tc>
          <w:tcPr>
            <w:tcW w:w="5069" w:type="dxa"/>
            <w:shd w:val="clear" w:color="auto" w:fill="auto"/>
            <w:vAlign w:val="center"/>
            <w:hideMark/>
          </w:tcPr>
          <w:p w14:paraId="4F7F0E22" w14:textId="77777777" w:rsidR="00853626" w:rsidRPr="00190CEB" w:rsidRDefault="00853626" w:rsidP="00853626">
            <w:pPr>
              <w:spacing w:after="160"/>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853626" w:rsidRPr="00190CEB" w14:paraId="683CD1D4" w14:textId="77777777" w:rsidTr="00853626">
        <w:trPr>
          <w:trHeight w:val="412"/>
          <w:jc w:val="center"/>
        </w:trPr>
        <w:tc>
          <w:tcPr>
            <w:tcW w:w="3769" w:type="dxa"/>
            <w:shd w:val="clear" w:color="auto" w:fill="auto"/>
            <w:vAlign w:val="center"/>
            <w:hideMark/>
          </w:tcPr>
          <w:p w14:paraId="44E7CE1C" w14:textId="77777777" w:rsidR="00853626" w:rsidRPr="00190CEB" w:rsidRDefault="00853626" w:rsidP="00853626">
            <w:pPr>
              <w:spacing w:after="160"/>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Area / Stock</w:t>
            </w:r>
          </w:p>
        </w:tc>
        <w:tc>
          <w:tcPr>
            <w:tcW w:w="5069" w:type="dxa"/>
            <w:shd w:val="clear" w:color="auto" w:fill="auto"/>
            <w:vAlign w:val="center"/>
            <w:hideMark/>
          </w:tcPr>
          <w:p w14:paraId="0BDAE982" w14:textId="77777777" w:rsidR="00853626" w:rsidRPr="00190CEB" w:rsidRDefault="00853626" w:rsidP="00853626">
            <w:pPr>
              <w:spacing w:after="0"/>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r w:rsidRPr="00190CEB">
              <w:rPr>
                <w:rFonts w:ascii="Times New Roman" w:eastAsia="Calibri" w:hAnsi="Times New Roman" w:cs="Times New Roman"/>
                <w:noProof/>
                <w:sz w:val="20"/>
                <w:szCs w:val="20"/>
                <w:lang w:eastAsia="en-GB"/>
              </w:rPr>
              <w:t xml:space="preserve"> </w:t>
            </w:r>
          </w:p>
        </w:tc>
      </w:tr>
      <w:tr w:rsidR="00853626" w:rsidRPr="00190CEB" w14:paraId="7FAA290B" w14:textId="77777777" w:rsidTr="00853626">
        <w:trPr>
          <w:trHeight w:val="404"/>
          <w:jc w:val="center"/>
        </w:trPr>
        <w:tc>
          <w:tcPr>
            <w:tcW w:w="3769" w:type="dxa"/>
            <w:shd w:val="clear" w:color="auto" w:fill="auto"/>
            <w:vAlign w:val="center"/>
            <w:hideMark/>
          </w:tcPr>
          <w:p w14:paraId="004A954D" w14:textId="77777777" w:rsidR="00853626" w:rsidRPr="00190CEB" w:rsidRDefault="00853626" w:rsidP="00853626">
            <w:pPr>
              <w:spacing w:after="0"/>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Selected for sampling (Y/N)</w:t>
            </w:r>
          </w:p>
        </w:tc>
        <w:tc>
          <w:tcPr>
            <w:tcW w:w="5069" w:type="dxa"/>
            <w:shd w:val="clear" w:color="auto" w:fill="auto"/>
            <w:vAlign w:val="center"/>
            <w:hideMark/>
          </w:tcPr>
          <w:p w14:paraId="484E51EF" w14:textId="77777777" w:rsidR="00853626" w:rsidRPr="00190CEB" w:rsidRDefault="00853626" w:rsidP="00853626">
            <w:pPr>
              <w:spacing w:after="0"/>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853626" w:rsidRPr="00190CEB" w14:paraId="62185BB6" w14:textId="77777777" w:rsidTr="00853626">
        <w:trPr>
          <w:trHeight w:val="552"/>
          <w:jc w:val="center"/>
        </w:trPr>
        <w:tc>
          <w:tcPr>
            <w:tcW w:w="3769" w:type="dxa"/>
            <w:shd w:val="clear" w:color="auto" w:fill="auto"/>
            <w:vAlign w:val="center"/>
            <w:hideMark/>
          </w:tcPr>
          <w:p w14:paraId="3DF596D0" w14:textId="77777777" w:rsidR="00853626" w:rsidRPr="00190CEB" w:rsidRDefault="00853626" w:rsidP="00853626">
            <w:pPr>
              <w:spacing w:after="0"/>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Average landings in the reference years (tons)</w:t>
            </w:r>
          </w:p>
        </w:tc>
        <w:tc>
          <w:tcPr>
            <w:tcW w:w="5069" w:type="dxa"/>
            <w:shd w:val="clear" w:color="auto" w:fill="auto"/>
            <w:vAlign w:val="center"/>
            <w:hideMark/>
          </w:tcPr>
          <w:p w14:paraId="11A7814F" w14:textId="77777777" w:rsidR="00853626" w:rsidRPr="00190CEB" w:rsidRDefault="00853626" w:rsidP="00853626">
            <w:pPr>
              <w:spacing w:after="0"/>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190CEB" w14:paraId="7EBD7874" w14:textId="77777777" w:rsidTr="00853626">
        <w:trPr>
          <w:trHeight w:val="560"/>
          <w:jc w:val="center"/>
        </w:trPr>
        <w:tc>
          <w:tcPr>
            <w:tcW w:w="3769" w:type="dxa"/>
            <w:shd w:val="clear" w:color="auto" w:fill="auto"/>
            <w:vAlign w:val="center"/>
            <w:hideMark/>
          </w:tcPr>
          <w:p w14:paraId="5B832ECE" w14:textId="77777777" w:rsidR="00853626" w:rsidRPr="00190CEB" w:rsidRDefault="00853626" w:rsidP="00853626">
            <w:pPr>
              <w:spacing w:after="0"/>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EU TAC (if any)</w:t>
            </w:r>
            <w:r w:rsidRPr="00190CEB">
              <w:rPr>
                <w:rFonts w:ascii="Times New Roman" w:eastAsia="Calibri" w:hAnsi="Times New Roman" w:cs="Times New Roman"/>
                <w:b/>
                <w:bCs/>
                <w:noProof/>
                <w:sz w:val="20"/>
                <w:szCs w:val="20"/>
                <w:lang w:eastAsia="en-GB"/>
              </w:rPr>
              <w:br/>
              <w:t>(%)</w:t>
            </w:r>
          </w:p>
        </w:tc>
        <w:tc>
          <w:tcPr>
            <w:tcW w:w="5069" w:type="dxa"/>
            <w:shd w:val="clear" w:color="auto" w:fill="auto"/>
            <w:vAlign w:val="center"/>
            <w:hideMark/>
          </w:tcPr>
          <w:p w14:paraId="52A77EEF" w14:textId="77777777" w:rsidR="00853626" w:rsidRPr="00190CEB" w:rsidRDefault="00853626" w:rsidP="00853626">
            <w:pPr>
              <w:spacing w:after="160"/>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190CEB" w14:paraId="7B0993BF" w14:textId="77777777" w:rsidTr="00853626">
        <w:trPr>
          <w:trHeight w:val="398"/>
          <w:jc w:val="center"/>
        </w:trPr>
        <w:tc>
          <w:tcPr>
            <w:tcW w:w="3769" w:type="dxa"/>
            <w:shd w:val="clear" w:color="auto" w:fill="auto"/>
            <w:vAlign w:val="center"/>
            <w:hideMark/>
          </w:tcPr>
          <w:p w14:paraId="45C2EDFB" w14:textId="77777777" w:rsidR="00853626" w:rsidRPr="00190CEB" w:rsidRDefault="00853626" w:rsidP="00853626">
            <w:pPr>
              <w:spacing w:after="160"/>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Share (%) in EU landings</w:t>
            </w:r>
          </w:p>
        </w:tc>
        <w:tc>
          <w:tcPr>
            <w:tcW w:w="5069" w:type="dxa"/>
            <w:shd w:val="clear" w:color="auto" w:fill="auto"/>
            <w:vAlign w:val="center"/>
            <w:hideMark/>
          </w:tcPr>
          <w:p w14:paraId="62308921" w14:textId="77777777" w:rsidR="00853626" w:rsidRPr="00190CEB" w:rsidRDefault="00853626" w:rsidP="00853626">
            <w:pPr>
              <w:spacing w:after="0"/>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190CEB" w14:paraId="05E1C786" w14:textId="77777777" w:rsidTr="00853626">
        <w:trPr>
          <w:trHeight w:val="199"/>
          <w:jc w:val="center"/>
        </w:trPr>
        <w:tc>
          <w:tcPr>
            <w:tcW w:w="3769" w:type="dxa"/>
            <w:shd w:val="clear" w:color="auto" w:fill="auto"/>
            <w:vAlign w:val="center"/>
            <w:hideMark/>
          </w:tcPr>
          <w:p w14:paraId="397601A5" w14:textId="77777777" w:rsidR="00853626" w:rsidRPr="00190CEB" w:rsidRDefault="00853626" w:rsidP="00853626">
            <w:pPr>
              <w:spacing w:after="0"/>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Threshold  (Y/N)</w:t>
            </w:r>
          </w:p>
        </w:tc>
        <w:tc>
          <w:tcPr>
            <w:tcW w:w="5069" w:type="dxa"/>
            <w:shd w:val="clear" w:color="auto" w:fill="auto"/>
            <w:vAlign w:val="center"/>
            <w:hideMark/>
          </w:tcPr>
          <w:p w14:paraId="7F29E922" w14:textId="77777777" w:rsidR="00853626" w:rsidRPr="00190CEB" w:rsidRDefault="00853626" w:rsidP="00853626">
            <w:pPr>
              <w:spacing w:after="0"/>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853626" w:rsidRPr="00190CEB" w14:paraId="6A5C8A57" w14:textId="77777777" w:rsidTr="00853626">
        <w:trPr>
          <w:trHeight w:val="409"/>
          <w:jc w:val="center"/>
        </w:trPr>
        <w:tc>
          <w:tcPr>
            <w:tcW w:w="3769" w:type="dxa"/>
            <w:shd w:val="clear" w:color="auto" w:fill="auto"/>
            <w:vAlign w:val="center"/>
            <w:hideMark/>
          </w:tcPr>
          <w:p w14:paraId="41B0110F" w14:textId="77777777" w:rsidR="00853626" w:rsidRPr="00190CEB" w:rsidRDefault="00853626" w:rsidP="00853626">
            <w:pPr>
              <w:spacing w:after="0"/>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Comments</w:t>
            </w:r>
          </w:p>
        </w:tc>
        <w:tc>
          <w:tcPr>
            <w:tcW w:w="5069" w:type="dxa"/>
            <w:shd w:val="clear" w:color="auto" w:fill="auto"/>
            <w:vAlign w:val="center"/>
            <w:hideMark/>
          </w:tcPr>
          <w:p w14:paraId="1A8B3AD4" w14:textId="77777777" w:rsidR="00853626" w:rsidRPr="00190CEB" w:rsidRDefault="00853626" w:rsidP="00853626">
            <w:pPr>
              <w:spacing w:after="0"/>
              <w:rPr>
                <w:rFonts w:ascii="Times New Roman" w:eastAsia="Calibri" w:hAnsi="Times New Roman" w:cs="Times New Roman"/>
                <w:b/>
                <w:bCs/>
                <w:noProof/>
                <w:sz w:val="20"/>
                <w:szCs w:val="20"/>
                <w:lang w:eastAsia="en-GB"/>
              </w:rPr>
            </w:pPr>
            <w:r w:rsidRPr="00190CEB">
              <w:rPr>
                <w:rFonts w:ascii="Times New Roman" w:eastAsia="Calibri" w:hAnsi="Times New Roman" w:cs="Times New Roman"/>
                <w:noProof/>
                <w:sz w:val="20"/>
                <w:szCs w:val="20"/>
                <w:lang w:eastAsia="en-GB"/>
              </w:rPr>
              <w:t>Not applicable – Slovakia is a landlocked country</w:t>
            </w:r>
            <w:r>
              <w:rPr>
                <w:rFonts w:ascii="Times New Roman" w:eastAsia="Calibri" w:hAnsi="Times New Roman" w:cs="Times New Roman"/>
                <w:noProof/>
                <w:sz w:val="20"/>
                <w:szCs w:val="20"/>
                <w:lang w:eastAsia="en-GB"/>
              </w:rPr>
              <w:t>.</w:t>
            </w:r>
          </w:p>
        </w:tc>
      </w:tr>
    </w:tbl>
    <w:p w14:paraId="234983CC" w14:textId="79E5098C" w:rsidR="00853626" w:rsidRDefault="00853626" w:rsidP="00853626">
      <w:pPr>
        <w:rPr>
          <w:rFonts w:ascii="Times New Roman" w:hAnsi="Times New Roman" w:cs="Times New Roman"/>
          <w:b/>
          <w:sz w:val="32"/>
          <w:szCs w:val="32"/>
        </w:rPr>
      </w:pPr>
    </w:p>
    <w:p w14:paraId="62AC37BE" w14:textId="6C680133" w:rsidR="00853626" w:rsidRDefault="00853626" w:rsidP="00853626">
      <w:pPr>
        <w:rPr>
          <w:rFonts w:ascii="Times New Roman" w:hAnsi="Times New Roman" w:cs="Times New Roman"/>
          <w:b/>
          <w:sz w:val="32"/>
          <w:szCs w:val="32"/>
        </w:rPr>
      </w:pPr>
    </w:p>
    <w:p w14:paraId="6D02F8A9" w14:textId="3BE1D78E" w:rsidR="00853626" w:rsidRDefault="00853626" w:rsidP="00853626">
      <w:pPr>
        <w:rPr>
          <w:rFonts w:ascii="Times New Roman" w:hAnsi="Times New Roman" w:cs="Times New Roman"/>
          <w:b/>
          <w:sz w:val="32"/>
          <w:szCs w:val="32"/>
        </w:rPr>
      </w:pPr>
    </w:p>
    <w:p w14:paraId="621728F1" w14:textId="179D6975" w:rsidR="00853626" w:rsidRDefault="00853626" w:rsidP="00853626">
      <w:pPr>
        <w:rPr>
          <w:rFonts w:ascii="Times New Roman" w:hAnsi="Times New Roman" w:cs="Times New Roman"/>
          <w:b/>
          <w:sz w:val="32"/>
          <w:szCs w:val="32"/>
        </w:rPr>
      </w:pPr>
    </w:p>
    <w:p w14:paraId="0CE36FF8" w14:textId="7AC85044" w:rsidR="00853626" w:rsidRDefault="00853626" w:rsidP="00853626">
      <w:pPr>
        <w:rPr>
          <w:rFonts w:ascii="Times New Roman" w:hAnsi="Times New Roman" w:cs="Times New Roman"/>
          <w:b/>
          <w:sz w:val="32"/>
          <w:szCs w:val="32"/>
        </w:rPr>
      </w:pPr>
    </w:p>
    <w:p w14:paraId="15B4B078" w14:textId="77777777" w:rsidR="00853626" w:rsidRPr="00190CEB"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190CEB">
        <w:rPr>
          <w:rFonts w:ascii="Times New Roman" w:eastAsia="Calibri" w:hAnsi="Times New Roman" w:cs="Times New Roman"/>
          <w:smallCaps/>
          <w:noProof/>
          <w:sz w:val="24"/>
          <w:lang w:eastAsia="en-GB"/>
        </w:rPr>
        <w:lastRenderedPageBreak/>
        <w:t>Section 1: Biological Data</w:t>
      </w:r>
    </w:p>
    <w:p w14:paraId="4FE2BA58" w14:textId="77777777" w:rsidR="00853626" w:rsidRPr="00190CEB"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190CEB">
        <w:rPr>
          <w:rFonts w:ascii="Times New Roman" w:eastAsia="Calibri" w:hAnsi="Times New Roman" w:cs="Times New Roman"/>
          <w:b/>
          <w:smallCaps/>
          <w:noProof/>
          <w:sz w:val="24"/>
          <w:lang w:eastAsia="en-GB"/>
        </w:rPr>
        <w:t>Table 1B: Planning of sampling for biological variables</w:t>
      </w:r>
    </w:p>
    <w:p w14:paraId="48139823" w14:textId="77777777" w:rsidR="00853626" w:rsidRPr="00190CEB" w:rsidRDefault="00853626" w:rsidP="00853626">
      <w:pPr>
        <w:spacing w:before="120" w:after="120" w:line="240" w:lineRule="auto"/>
        <w:jc w:val="center"/>
        <w:rPr>
          <w:rFonts w:ascii="Times New Roman" w:eastAsia="Calibri" w:hAnsi="Times New Roman" w:cs="Times New Roman"/>
          <w:b/>
          <w:smallCaps/>
          <w:noProof/>
          <w:sz w:val="24"/>
          <w:lang w:eastAsia="en-GB"/>
        </w:rPr>
      </w:pPr>
      <w:r w:rsidRPr="00190CEB">
        <w:rPr>
          <w:rFonts w:ascii="Times New Roman" w:eastAsia="Calibri" w:hAnsi="Times New Roman" w:cs="Times New Roman"/>
          <w:noProof/>
          <w:sz w:val="24"/>
          <w:lang w:val="fr-BE" w:eastAsia="fr-BE"/>
        </w:rPr>
        <w:drawing>
          <wp:inline distT="0" distB="0" distL="0" distR="0" wp14:anchorId="7EFF7DF6" wp14:editId="2A904094">
            <wp:extent cx="5761355" cy="17974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1797496"/>
                    </a:xfrm>
                    <a:prstGeom prst="rect">
                      <a:avLst/>
                    </a:prstGeom>
                    <a:noFill/>
                    <a:ln>
                      <a:noFill/>
                    </a:ln>
                  </pic:spPr>
                </pic:pic>
              </a:graphicData>
            </a:graphic>
          </wp:inline>
        </w:drawing>
      </w:r>
    </w:p>
    <w:p w14:paraId="32C04C36" w14:textId="77777777" w:rsidR="00853626" w:rsidRPr="00190CEB" w:rsidRDefault="00853626" w:rsidP="00853626">
      <w:pPr>
        <w:spacing w:before="120" w:after="120" w:line="240" w:lineRule="auto"/>
        <w:rPr>
          <w:rFonts w:ascii="Times New Roman" w:eastAsia="Calibri" w:hAnsi="Times New Roman" w:cs="Times New Roman"/>
          <w:noProof/>
          <w:sz w:val="24"/>
          <w:shd w:val="clear" w:color="auto" w:fill="FFFFFF"/>
          <w:lang w:eastAsia="en-GB"/>
        </w:rPr>
      </w:pP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5176"/>
        <w:gridCol w:w="25"/>
      </w:tblGrid>
      <w:tr w:rsidR="00853626" w:rsidRPr="00190CEB" w14:paraId="0E4AA4B6" w14:textId="77777777" w:rsidTr="00853626">
        <w:trPr>
          <w:trHeight w:val="394"/>
          <w:jc w:val="center"/>
        </w:trPr>
        <w:tc>
          <w:tcPr>
            <w:tcW w:w="9046" w:type="dxa"/>
            <w:gridSpan w:val="3"/>
            <w:shd w:val="clear" w:color="auto" w:fill="auto"/>
            <w:vAlign w:val="center"/>
          </w:tcPr>
          <w:p w14:paraId="163870C3" w14:textId="77777777" w:rsidR="00853626" w:rsidRPr="00190CEB" w:rsidRDefault="00853626" w:rsidP="00853626">
            <w:pPr>
              <w:spacing w:after="0" w:line="240" w:lineRule="auto"/>
              <w:jc w:val="both"/>
              <w:rPr>
                <w:rFonts w:ascii="Times New Roman" w:eastAsia="Calibri" w:hAnsi="Times New Roman" w:cs="Times New Roman"/>
                <w:i/>
                <w:noProof/>
                <w:color w:val="000000"/>
                <w:sz w:val="20"/>
                <w:szCs w:val="20"/>
                <w:shd w:val="clear" w:color="auto" w:fill="FFFFFF"/>
                <w:lang w:eastAsia="en-GB"/>
              </w:rPr>
            </w:pPr>
            <w:r w:rsidRPr="00190CEB">
              <w:rPr>
                <w:rFonts w:ascii="Times New Roman" w:eastAsia="Calibri" w:hAnsi="Times New Roman" w:cs="Times New Roman"/>
                <w:i/>
                <w:noProof/>
                <w:color w:val="000000"/>
                <w:sz w:val="20"/>
                <w:szCs w:val="20"/>
                <w:shd w:val="clear" w:color="auto" w:fill="FFFFFF"/>
                <w:lang w:eastAsia="en-GB"/>
              </w:rPr>
              <w:t>General comment: This Table fulfills pargraph 2 point (a) (i)(ii)(iii) of Chapter III of the</w:t>
            </w:r>
            <w:r w:rsidRPr="00190CEB">
              <w:rPr>
                <w:rFonts w:ascii="Times New Roman" w:eastAsia="Calibri" w:hAnsi="Times New Roman" w:cs="Times New Roman"/>
                <w:i/>
                <w:noProof/>
                <w:sz w:val="20"/>
                <w:szCs w:val="20"/>
                <w:lang w:eastAsia="en-GB"/>
              </w:rPr>
              <w:t xml:space="preserve"> Delegated Decision on the multi-annual Union programme.</w:t>
            </w:r>
            <w:r w:rsidRPr="00190CEB">
              <w:rPr>
                <w:rFonts w:ascii="Times New Roman" w:eastAsia="Calibri" w:hAnsi="Times New Roman" w:cs="Times New Roman"/>
                <w:i/>
                <w:noProof/>
                <w:color w:val="000000"/>
                <w:sz w:val="20"/>
                <w:szCs w:val="20"/>
                <w:shd w:val="clear" w:color="auto" w:fill="FFFFFF"/>
                <w:lang w:eastAsia="en-GB"/>
              </w:rPr>
              <w:t xml:space="preserve"> This Table is intended to specify data to be collected under Tables 1(A), 1(B) and 1(C) of the </w:t>
            </w:r>
            <w:r w:rsidRPr="00190CEB">
              <w:rPr>
                <w:rFonts w:ascii="Times New Roman" w:eastAsia="Calibri" w:hAnsi="Times New Roman" w:cs="Times New Roman"/>
                <w:i/>
                <w:noProof/>
                <w:sz w:val="20"/>
                <w:szCs w:val="20"/>
                <w:lang w:eastAsia="en-GB"/>
              </w:rPr>
              <w:t xml:space="preserve">multi-annual Union programme. </w:t>
            </w:r>
            <w:r w:rsidRPr="00190CEB">
              <w:rPr>
                <w:rFonts w:ascii="Times New Roman" w:eastAsia="Calibri" w:hAnsi="Times New Roman" w:cs="Times New Roman"/>
                <w:i/>
                <w:noProof/>
                <w:color w:val="000000"/>
                <w:sz w:val="20"/>
                <w:szCs w:val="20"/>
                <w:shd w:val="clear" w:color="auto" w:fill="FFFFFF"/>
                <w:lang w:eastAsia="en-GB"/>
              </w:rPr>
              <w:t xml:space="preserve">For species listed in this Table, biological parameters (length, age, weight, sex ratio, maturity and fecundity) </w:t>
            </w:r>
            <w:r w:rsidRPr="00190CEB">
              <w:rPr>
                <w:rFonts w:ascii="Times New Roman" w:eastAsia="Calibri" w:hAnsi="Times New Roman" w:cs="Times New Roman"/>
                <w:i/>
                <w:noProof/>
                <w:sz w:val="20"/>
                <w:szCs w:val="20"/>
                <w:lang w:eastAsia="en-GB"/>
              </w:rPr>
              <w:t>shall</w:t>
            </w:r>
            <w:r w:rsidRPr="00190CEB">
              <w:rPr>
                <w:rFonts w:ascii="Times New Roman" w:eastAsia="Calibri" w:hAnsi="Times New Roman" w:cs="Times New Roman"/>
                <w:i/>
                <w:noProof/>
                <w:color w:val="000000"/>
                <w:sz w:val="20"/>
                <w:szCs w:val="20"/>
                <w:shd w:val="clear" w:color="auto" w:fill="FFFFFF"/>
                <w:lang w:eastAsia="en-GB"/>
              </w:rPr>
              <w:t xml:space="preserve"> be collected. For each parameter and year, enter 'X' if data collection has taken place or is planned. This Table </w:t>
            </w:r>
            <w:r w:rsidRPr="00190CEB">
              <w:rPr>
                <w:rFonts w:ascii="Times New Roman" w:eastAsia="Calibri" w:hAnsi="Times New Roman" w:cs="Times New Roman"/>
                <w:i/>
                <w:noProof/>
                <w:sz w:val="20"/>
                <w:szCs w:val="20"/>
                <w:lang w:eastAsia="en-GB"/>
              </w:rPr>
              <w:t>shall</w:t>
            </w:r>
            <w:r w:rsidRPr="00190CEB">
              <w:rPr>
                <w:rFonts w:ascii="Times New Roman" w:eastAsia="Calibri" w:hAnsi="Times New Roman" w:cs="Times New Roman"/>
                <w:i/>
                <w:noProof/>
                <w:color w:val="000000"/>
                <w:sz w:val="20"/>
                <w:szCs w:val="20"/>
                <w:shd w:val="clear" w:color="auto" w:fill="FFFFFF"/>
                <w:lang w:eastAsia="en-GB"/>
              </w:rPr>
              <w:t xml:space="preserve"> allow to identify in which year(s) data is / will be collected by the Member State</w:t>
            </w:r>
            <w:r w:rsidRPr="00190CEB">
              <w:rPr>
                <w:rFonts w:ascii="Times New Roman" w:eastAsia="Calibri" w:hAnsi="Times New Roman" w:cs="Times New Roman"/>
                <w:i/>
                <w:noProof/>
                <w:sz w:val="20"/>
                <w:szCs w:val="20"/>
                <w:lang w:eastAsia="en-GB"/>
              </w:rPr>
              <w:t xml:space="preserve">. </w:t>
            </w:r>
          </w:p>
        </w:tc>
      </w:tr>
      <w:tr w:rsidR="00853626" w:rsidRPr="00190CEB" w14:paraId="7BE7A7E4" w14:textId="77777777" w:rsidTr="00853626">
        <w:trPr>
          <w:trHeight w:val="394"/>
          <w:jc w:val="center"/>
        </w:trPr>
        <w:tc>
          <w:tcPr>
            <w:tcW w:w="3845" w:type="dxa"/>
            <w:shd w:val="pct20" w:color="auto" w:fill="auto"/>
            <w:vAlign w:val="center"/>
          </w:tcPr>
          <w:p w14:paraId="609D929D" w14:textId="77777777" w:rsidR="00853626" w:rsidRPr="00190CEB" w:rsidRDefault="00853626" w:rsidP="00853626">
            <w:pPr>
              <w:spacing w:after="0" w:line="240" w:lineRule="auto"/>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Name of the variable</w:t>
            </w:r>
          </w:p>
        </w:tc>
        <w:tc>
          <w:tcPr>
            <w:tcW w:w="5201" w:type="dxa"/>
            <w:gridSpan w:val="2"/>
            <w:shd w:val="pct20" w:color="auto" w:fill="auto"/>
            <w:vAlign w:val="center"/>
          </w:tcPr>
          <w:p w14:paraId="180E693B" w14:textId="77777777" w:rsidR="00853626" w:rsidRPr="00190CEB" w:rsidRDefault="00853626" w:rsidP="00853626">
            <w:pPr>
              <w:spacing w:after="0" w:line="240" w:lineRule="auto"/>
              <w:rPr>
                <w:rFonts w:ascii="Times New Roman" w:eastAsia="Calibri" w:hAnsi="Times New Roman" w:cs="Times New Roman"/>
                <w:b/>
                <w:noProof/>
                <w:sz w:val="20"/>
                <w:szCs w:val="20"/>
                <w:lang w:eastAsia="en-GB"/>
              </w:rPr>
            </w:pPr>
            <w:r w:rsidRPr="00190CEB">
              <w:rPr>
                <w:rFonts w:ascii="Times New Roman" w:eastAsia="Calibri" w:hAnsi="Times New Roman" w:cs="Times New Roman"/>
                <w:b/>
                <w:noProof/>
                <w:sz w:val="20"/>
                <w:szCs w:val="20"/>
                <w:lang w:eastAsia="en-GB"/>
              </w:rPr>
              <w:t>Guidance</w:t>
            </w:r>
          </w:p>
        </w:tc>
      </w:tr>
      <w:tr w:rsidR="00853626" w:rsidRPr="00190CEB" w14:paraId="4B4A0D54" w14:textId="77777777" w:rsidTr="00853626">
        <w:trPr>
          <w:gridAfter w:val="1"/>
          <w:wAfter w:w="25" w:type="dxa"/>
          <w:trHeight w:val="342"/>
          <w:jc w:val="center"/>
        </w:trPr>
        <w:tc>
          <w:tcPr>
            <w:tcW w:w="3845" w:type="dxa"/>
            <w:shd w:val="clear" w:color="auto" w:fill="auto"/>
            <w:vAlign w:val="center"/>
            <w:hideMark/>
          </w:tcPr>
          <w:p w14:paraId="0120BD29" w14:textId="77777777" w:rsidR="00853626" w:rsidRPr="00190CEB" w:rsidRDefault="00853626" w:rsidP="00853626">
            <w:pPr>
              <w:spacing w:after="0" w:line="240" w:lineRule="auto"/>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MS</w:t>
            </w:r>
          </w:p>
        </w:tc>
        <w:tc>
          <w:tcPr>
            <w:tcW w:w="5176" w:type="dxa"/>
            <w:shd w:val="clear" w:color="auto" w:fill="auto"/>
            <w:vAlign w:val="center"/>
            <w:hideMark/>
          </w:tcPr>
          <w:p w14:paraId="60056D96" w14:textId="4C6D1AB9" w:rsidR="00853626" w:rsidRPr="00190CEB" w:rsidRDefault="00B8472D"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SVK</w:t>
            </w:r>
          </w:p>
        </w:tc>
      </w:tr>
      <w:tr w:rsidR="00853626" w:rsidRPr="00190CEB" w14:paraId="11775631" w14:textId="77777777" w:rsidTr="00853626">
        <w:trPr>
          <w:gridAfter w:val="1"/>
          <w:wAfter w:w="25" w:type="dxa"/>
          <w:trHeight w:val="277"/>
          <w:jc w:val="center"/>
        </w:trPr>
        <w:tc>
          <w:tcPr>
            <w:tcW w:w="3845" w:type="dxa"/>
            <w:shd w:val="clear" w:color="auto" w:fill="auto"/>
            <w:vAlign w:val="center"/>
            <w:hideMark/>
          </w:tcPr>
          <w:p w14:paraId="72EE1BCA" w14:textId="77777777" w:rsidR="00853626" w:rsidRPr="00190CEB" w:rsidRDefault="00853626" w:rsidP="00853626">
            <w:pPr>
              <w:spacing w:after="0" w:line="240" w:lineRule="auto"/>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Species</w:t>
            </w:r>
          </w:p>
        </w:tc>
        <w:tc>
          <w:tcPr>
            <w:tcW w:w="5176" w:type="dxa"/>
            <w:shd w:val="clear" w:color="auto" w:fill="auto"/>
            <w:vAlign w:val="center"/>
            <w:hideMark/>
          </w:tcPr>
          <w:p w14:paraId="33AD1124" w14:textId="77777777" w:rsidR="00853626" w:rsidRPr="00190CEB"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r w:rsidRPr="00190CEB">
              <w:rPr>
                <w:rFonts w:ascii="Times New Roman" w:eastAsia="Calibri" w:hAnsi="Times New Roman" w:cs="Times New Roman"/>
                <w:noProof/>
                <w:sz w:val="20"/>
                <w:szCs w:val="20"/>
                <w:lang w:eastAsia="en-GB"/>
              </w:rPr>
              <w:t xml:space="preserve"> </w:t>
            </w:r>
          </w:p>
        </w:tc>
      </w:tr>
      <w:tr w:rsidR="00853626" w:rsidRPr="00190CEB" w14:paraId="34101464" w14:textId="77777777" w:rsidTr="00853626">
        <w:trPr>
          <w:gridAfter w:val="1"/>
          <w:wAfter w:w="25" w:type="dxa"/>
          <w:trHeight w:val="266"/>
          <w:jc w:val="center"/>
        </w:trPr>
        <w:tc>
          <w:tcPr>
            <w:tcW w:w="3845" w:type="dxa"/>
            <w:shd w:val="clear" w:color="auto" w:fill="auto"/>
            <w:vAlign w:val="center"/>
            <w:hideMark/>
          </w:tcPr>
          <w:p w14:paraId="2A324D8D" w14:textId="77777777" w:rsidR="00853626" w:rsidRPr="00190CEB" w:rsidRDefault="00853626" w:rsidP="00853626">
            <w:pPr>
              <w:spacing w:after="0" w:line="240" w:lineRule="auto"/>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Region</w:t>
            </w:r>
          </w:p>
        </w:tc>
        <w:tc>
          <w:tcPr>
            <w:tcW w:w="5176" w:type="dxa"/>
            <w:shd w:val="clear" w:color="auto" w:fill="auto"/>
            <w:vAlign w:val="center"/>
            <w:hideMark/>
          </w:tcPr>
          <w:p w14:paraId="66D5D317" w14:textId="77777777" w:rsidR="00853626" w:rsidRPr="00190CEB"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853626" w:rsidRPr="00190CEB" w14:paraId="4FC0D567" w14:textId="77777777" w:rsidTr="00853626">
        <w:trPr>
          <w:gridAfter w:val="1"/>
          <w:wAfter w:w="25" w:type="dxa"/>
          <w:trHeight w:val="128"/>
          <w:jc w:val="center"/>
        </w:trPr>
        <w:tc>
          <w:tcPr>
            <w:tcW w:w="3845" w:type="dxa"/>
            <w:shd w:val="clear" w:color="auto" w:fill="auto"/>
            <w:vAlign w:val="center"/>
            <w:hideMark/>
          </w:tcPr>
          <w:p w14:paraId="67EAFD8B" w14:textId="77777777" w:rsidR="00853626" w:rsidRPr="00190CEB" w:rsidRDefault="00853626" w:rsidP="00853626">
            <w:pPr>
              <w:spacing w:after="0" w:line="240" w:lineRule="auto"/>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RFMO/RFO/IO</w:t>
            </w:r>
          </w:p>
        </w:tc>
        <w:tc>
          <w:tcPr>
            <w:tcW w:w="5176" w:type="dxa"/>
            <w:shd w:val="clear" w:color="auto" w:fill="auto"/>
            <w:vAlign w:val="center"/>
            <w:hideMark/>
          </w:tcPr>
          <w:p w14:paraId="3D0DA6B2" w14:textId="77777777" w:rsidR="00853626" w:rsidRPr="00190CEB" w:rsidRDefault="00853626" w:rsidP="00853626">
            <w:pPr>
              <w:spacing w:after="16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853626" w:rsidRPr="00190CEB" w14:paraId="64DCEC8D" w14:textId="77777777" w:rsidTr="00853626">
        <w:trPr>
          <w:gridAfter w:val="1"/>
          <w:wAfter w:w="25" w:type="dxa"/>
          <w:trHeight w:val="60"/>
          <w:jc w:val="center"/>
        </w:trPr>
        <w:tc>
          <w:tcPr>
            <w:tcW w:w="3845" w:type="dxa"/>
            <w:shd w:val="clear" w:color="auto" w:fill="auto"/>
            <w:vAlign w:val="center"/>
            <w:hideMark/>
          </w:tcPr>
          <w:p w14:paraId="33C7A8FC" w14:textId="77777777" w:rsidR="00853626" w:rsidRPr="00190CEB" w:rsidRDefault="00853626" w:rsidP="00853626">
            <w:pPr>
              <w:spacing w:after="160" w:line="240" w:lineRule="auto"/>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Area / Stock</w:t>
            </w:r>
          </w:p>
        </w:tc>
        <w:tc>
          <w:tcPr>
            <w:tcW w:w="5176" w:type="dxa"/>
            <w:shd w:val="clear" w:color="auto" w:fill="auto"/>
            <w:vAlign w:val="center"/>
            <w:hideMark/>
          </w:tcPr>
          <w:p w14:paraId="0DAA99DA" w14:textId="77777777" w:rsidR="00853626" w:rsidRPr="00190CEB"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190CEB" w14:paraId="1A4E9AB3" w14:textId="77777777" w:rsidTr="00853626">
        <w:trPr>
          <w:gridAfter w:val="1"/>
          <w:wAfter w:w="25" w:type="dxa"/>
          <w:trHeight w:val="60"/>
          <w:jc w:val="center"/>
        </w:trPr>
        <w:tc>
          <w:tcPr>
            <w:tcW w:w="3845" w:type="dxa"/>
            <w:shd w:val="clear" w:color="auto" w:fill="auto"/>
            <w:vAlign w:val="center"/>
          </w:tcPr>
          <w:p w14:paraId="0A6BCB72" w14:textId="77777777" w:rsidR="00853626" w:rsidRPr="00190CEB" w:rsidRDefault="00853626" w:rsidP="00853626">
            <w:pPr>
              <w:spacing w:after="0" w:line="240" w:lineRule="auto"/>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Frequency</w:t>
            </w:r>
          </w:p>
        </w:tc>
        <w:tc>
          <w:tcPr>
            <w:tcW w:w="5176" w:type="dxa"/>
            <w:shd w:val="clear" w:color="auto" w:fill="auto"/>
            <w:vAlign w:val="center"/>
          </w:tcPr>
          <w:p w14:paraId="64688F4E" w14:textId="77777777" w:rsidR="00853626" w:rsidRPr="00190CEB"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190CEB" w14:paraId="070B455F" w14:textId="77777777" w:rsidTr="00853626">
        <w:trPr>
          <w:gridAfter w:val="1"/>
          <w:wAfter w:w="25" w:type="dxa"/>
          <w:trHeight w:val="370"/>
          <w:jc w:val="center"/>
        </w:trPr>
        <w:tc>
          <w:tcPr>
            <w:tcW w:w="3845" w:type="dxa"/>
            <w:shd w:val="clear" w:color="auto" w:fill="auto"/>
            <w:vAlign w:val="center"/>
          </w:tcPr>
          <w:p w14:paraId="54918610" w14:textId="77777777" w:rsidR="00853626" w:rsidRPr="00190CEB" w:rsidRDefault="00853626" w:rsidP="00853626">
            <w:pPr>
              <w:spacing w:after="0" w:line="240" w:lineRule="auto"/>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Length</w:t>
            </w:r>
          </w:p>
        </w:tc>
        <w:tc>
          <w:tcPr>
            <w:tcW w:w="5176" w:type="dxa"/>
            <w:shd w:val="clear" w:color="auto" w:fill="auto"/>
            <w:vAlign w:val="center"/>
          </w:tcPr>
          <w:p w14:paraId="6DD10720" w14:textId="77777777" w:rsidR="00853626" w:rsidRPr="00190CEB"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190CEB" w14:paraId="320F6247" w14:textId="77777777" w:rsidTr="00853626">
        <w:trPr>
          <w:gridAfter w:val="1"/>
          <w:wAfter w:w="25" w:type="dxa"/>
          <w:trHeight w:val="262"/>
          <w:jc w:val="center"/>
        </w:trPr>
        <w:tc>
          <w:tcPr>
            <w:tcW w:w="3845" w:type="dxa"/>
            <w:shd w:val="clear" w:color="auto" w:fill="auto"/>
            <w:vAlign w:val="center"/>
            <w:hideMark/>
          </w:tcPr>
          <w:p w14:paraId="567112F8" w14:textId="77777777" w:rsidR="00853626" w:rsidRPr="00190CEB" w:rsidRDefault="00853626" w:rsidP="00853626">
            <w:pPr>
              <w:spacing w:after="0" w:line="240" w:lineRule="auto"/>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Age</w:t>
            </w:r>
          </w:p>
        </w:tc>
        <w:tc>
          <w:tcPr>
            <w:tcW w:w="5176" w:type="dxa"/>
            <w:shd w:val="clear" w:color="auto" w:fill="auto"/>
            <w:vAlign w:val="center"/>
            <w:hideMark/>
          </w:tcPr>
          <w:p w14:paraId="4AF19C8B" w14:textId="77777777" w:rsidR="00853626" w:rsidRPr="00190CEB"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190CEB" w14:paraId="298864C6" w14:textId="77777777" w:rsidTr="00853626">
        <w:trPr>
          <w:gridAfter w:val="1"/>
          <w:wAfter w:w="25" w:type="dxa"/>
          <w:trHeight w:val="138"/>
          <w:jc w:val="center"/>
        </w:trPr>
        <w:tc>
          <w:tcPr>
            <w:tcW w:w="3845" w:type="dxa"/>
            <w:shd w:val="clear" w:color="auto" w:fill="auto"/>
            <w:vAlign w:val="center"/>
            <w:hideMark/>
          </w:tcPr>
          <w:p w14:paraId="133A1935" w14:textId="77777777" w:rsidR="00853626" w:rsidRPr="00190CEB" w:rsidRDefault="00853626" w:rsidP="00853626">
            <w:pPr>
              <w:spacing w:after="0" w:line="240" w:lineRule="auto"/>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Weight</w:t>
            </w:r>
          </w:p>
        </w:tc>
        <w:tc>
          <w:tcPr>
            <w:tcW w:w="5176" w:type="dxa"/>
            <w:shd w:val="clear" w:color="auto" w:fill="auto"/>
            <w:vAlign w:val="center"/>
            <w:hideMark/>
          </w:tcPr>
          <w:p w14:paraId="36E5D0CF" w14:textId="77777777" w:rsidR="00853626" w:rsidRPr="00190CEB"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190CEB" w14:paraId="75FE4B03" w14:textId="77777777" w:rsidTr="00853626">
        <w:trPr>
          <w:gridAfter w:val="1"/>
          <w:wAfter w:w="25" w:type="dxa"/>
          <w:trHeight w:val="184"/>
          <w:jc w:val="center"/>
        </w:trPr>
        <w:tc>
          <w:tcPr>
            <w:tcW w:w="3845" w:type="dxa"/>
            <w:shd w:val="clear" w:color="auto" w:fill="auto"/>
            <w:vAlign w:val="center"/>
            <w:hideMark/>
          </w:tcPr>
          <w:p w14:paraId="708ED605" w14:textId="77777777" w:rsidR="00853626" w:rsidRPr="00190CEB" w:rsidRDefault="00853626" w:rsidP="00853626">
            <w:pPr>
              <w:spacing w:after="0" w:line="240" w:lineRule="auto"/>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Sex ratio</w:t>
            </w:r>
          </w:p>
        </w:tc>
        <w:tc>
          <w:tcPr>
            <w:tcW w:w="5176" w:type="dxa"/>
            <w:shd w:val="clear" w:color="auto" w:fill="auto"/>
            <w:vAlign w:val="center"/>
            <w:hideMark/>
          </w:tcPr>
          <w:p w14:paraId="32B572B5" w14:textId="77777777" w:rsidR="00853626" w:rsidRPr="00190CEB"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190CEB" w14:paraId="5E7AEACD" w14:textId="77777777" w:rsidTr="00853626">
        <w:trPr>
          <w:gridAfter w:val="1"/>
          <w:wAfter w:w="25" w:type="dxa"/>
          <w:trHeight w:val="230"/>
          <w:jc w:val="center"/>
        </w:trPr>
        <w:tc>
          <w:tcPr>
            <w:tcW w:w="3845" w:type="dxa"/>
            <w:shd w:val="clear" w:color="auto" w:fill="auto"/>
            <w:vAlign w:val="center"/>
            <w:hideMark/>
          </w:tcPr>
          <w:p w14:paraId="3790BA4F" w14:textId="77777777" w:rsidR="00853626" w:rsidRPr="00190CEB" w:rsidRDefault="00853626" w:rsidP="00853626">
            <w:pPr>
              <w:spacing w:after="0" w:line="240" w:lineRule="auto"/>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Sexual maturity</w:t>
            </w:r>
          </w:p>
        </w:tc>
        <w:tc>
          <w:tcPr>
            <w:tcW w:w="5176" w:type="dxa"/>
            <w:shd w:val="clear" w:color="auto" w:fill="auto"/>
            <w:vAlign w:val="center"/>
            <w:hideMark/>
          </w:tcPr>
          <w:p w14:paraId="46484B3B" w14:textId="77777777" w:rsidR="00853626" w:rsidRPr="00190CEB"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190CEB" w14:paraId="1B39BE2B" w14:textId="77777777" w:rsidTr="00853626">
        <w:trPr>
          <w:gridAfter w:val="1"/>
          <w:wAfter w:w="25" w:type="dxa"/>
          <w:trHeight w:val="120"/>
          <w:jc w:val="center"/>
        </w:trPr>
        <w:tc>
          <w:tcPr>
            <w:tcW w:w="3845" w:type="dxa"/>
            <w:shd w:val="clear" w:color="auto" w:fill="auto"/>
            <w:vAlign w:val="center"/>
            <w:hideMark/>
          </w:tcPr>
          <w:p w14:paraId="2C8EA88B" w14:textId="77777777" w:rsidR="00853626" w:rsidRPr="00190CEB" w:rsidRDefault="00853626" w:rsidP="00853626">
            <w:pPr>
              <w:spacing w:after="0" w:line="240" w:lineRule="auto"/>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Fecundity</w:t>
            </w:r>
          </w:p>
        </w:tc>
        <w:tc>
          <w:tcPr>
            <w:tcW w:w="5176" w:type="dxa"/>
            <w:shd w:val="clear" w:color="auto" w:fill="auto"/>
            <w:vAlign w:val="center"/>
            <w:hideMark/>
          </w:tcPr>
          <w:p w14:paraId="77E4AFD0" w14:textId="77777777" w:rsidR="00853626" w:rsidRPr="00190CEB"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190CEB" w14:paraId="3AC6FDB3" w14:textId="77777777" w:rsidTr="00853626">
        <w:trPr>
          <w:gridAfter w:val="1"/>
          <w:wAfter w:w="25" w:type="dxa"/>
          <w:trHeight w:val="420"/>
          <w:jc w:val="center"/>
        </w:trPr>
        <w:tc>
          <w:tcPr>
            <w:tcW w:w="3845" w:type="dxa"/>
            <w:shd w:val="clear" w:color="auto" w:fill="auto"/>
            <w:vAlign w:val="center"/>
            <w:hideMark/>
          </w:tcPr>
          <w:p w14:paraId="114137FD" w14:textId="77777777" w:rsidR="00853626" w:rsidRPr="00190CEB" w:rsidRDefault="00853626" w:rsidP="00853626">
            <w:pPr>
              <w:spacing w:after="0" w:line="240" w:lineRule="auto"/>
              <w:rPr>
                <w:rFonts w:ascii="Times New Roman" w:eastAsia="Calibri" w:hAnsi="Times New Roman" w:cs="Times New Roman"/>
                <w:b/>
                <w:bCs/>
                <w:noProof/>
                <w:sz w:val="20"/>
                <w:szCs w:val="20"/>
                <w:lang w:eastAsia="en-GB"/>
              </w:rPr>
            </w:pPr>
            <w:r w:rsidRPr="00190CEB">
              <w:rPr>
                <w:rFonts w:ascii="Times New Roman" w:eastAsia="Calibri" w:hAnsi="Times New Roman" w:cs="Times New Roman"/>
                <w:b/>
                <w:bCs/>
                <w:noProof/>
                <w:sz w:val="20"/>
                <w:szCs w:val="20"/>
                <w:lang w:eastAsia="en-GB"/>
              </w:rPr>
              <w:t>Comments</w:t>
            </w:r>
          </w:p>
        </w:tc>
        <w:tc>
          <w:tcPr>
            <w:tcW w:w="5176" w:type="dxa"/>
            <w:shd w:val="clear" w:color="auto" w:fill="auto"/>
            <w:vAlign w:val="center"/>
            <w:hideMark/>
          </w:tcPr>
          <w:p w14:paraId="0E0D9983" w14:textId="77777777" w:rsidR="00853626" w:rsidRPr="00190CEB" w:rsidRDefault="00853626" w:rsidP="00853626">
            <w:pPr>
              <w:spacing w:after="0" w:line="240" w:lineRule="auto"/>
              <w:rPr>
                <w:rFonts w:ascii="Times New Roman" w:eastAsia="Calibri" w:hAnsi="Times New Roman" w:cs="Times New Roman"/>
                <w:b/>
                <w:bCs/>
                <w:noProof/>
                <w:sz w:val="20"/>
                <w:szCs w:val="20"/>
                <w:lang w:eastAsia="en-GB"/>
              </w:rPr>
            </w:pPr>
            <w:r w:rsidRPr="00190CEB">
              <w:rPr>
                <w:rFonts w:ascii="Times New Roman" w:eastAsia="Calibri" w:hAnsi="Times New Roman" w:cs="Times New Roman"/>
                <w:noProof/>
                <w:sz w:val="20"/>
                <w:szCs w:val="20"/>
                <w:lang w:eastAsia="en-GB"/>
              </w:rPr>
              <w:t>Not applicable – Slovakia is a landlocked country</w:t>
            </w:r>
            <w:r>
              <w:rPr>
                <w:rFonts w:ascii="Times New Roman" w:eastAsia="Calibri" w:hAnsi="Times New Roman" w:cs="Times New Roman"/>
                <w:noProof/>
                <w:sz w:val="20"/>
                <w:szCs w:val="20"/>
                <w:lang w:eastAsia="en-GB"/>
              </w:rPr>
              <w:t>.</w:t>
            </w:r>
          </w:p>
        </w:tc>
      </w:tr>
    </w:tbl>
    <w:p w14:paraId="71BC3D4E" w14:textId="40D9759D" w:rsidR="00853626" w:rsidRDefault="00853626" w:rsidP="00853626">
      <w:pPr>
        <w:rPr>
          <w:rFonts w:ascii="Times New Roman" w:hAnsi="Times New Roman" w:cs="Times New Roman"/>
          <w:b/>
          <w:sz w:val="32"/>
          <w:szCs w:val="32"/>
        </w:rPr>
      </w:pPr>
    </w:p>
    <w:p w14:paraId="7181EF6F" w14:textId="57C8D248" w:rsidR="00853626" w:rsidRDefault="00853626" w:rsidP="00853626">
      <w:pPr>
        <w:rPr>
          <w:rFonts w:ascii="Times New Roman" w:hAnsi="Times New Roman" w:cs="Times New Roman"/>
          <w:b/>
          <w:sz w:val="32"/>
          <w:szCs w:val="32"/>
        </w:rPr>
      </w:pPr>
    </w:p>
    <w:p w14:paraId="4E37FD5B" w14:textId="4F40FFEC" w:rsidR="00853626" w:rsidRDefault="00853626" w:rsidP="00853626">
      <w:pPr>
        <w:rPr>
          <w:rFonts w:ascii="Times New Roman" w:hAnsi="Times New Roman" w:cs="Times New Roman"/>
          <w:b/>
          <w:sz w:val="32"/>
          <w:szCs w:val="32"/>
        </w:rPr>
      </w:pPr>
    </w:p>
    <w:p w14:paraId="0BA6F2EE" w14:textId="7C1533AF" w:rsidR="00853626" w:rsidRDefault="00853626" w:rsidP="00853626">
      <w:pPr>
        <w:rPr>
          <w:rFonts w:ascii="Times New Roman" w:hAnsi="Times New Roman" w:cs="Times New Roman"/>
          <w:b/>
          <w:sz w:val="32"/>
          <w:szCs w:val="32"/>
        </w:rPr>
      </w:pPr>
    </w:p>
    <w:p w14:paraId="546CC2CC" w14:textId="01149A6D" w:rsidR="00853626" w:rsidRDefault="00853626" w:rsidP="00853626">
      <w:pPr>
        <w:rPr>
          <w:rFonts w:ascii="Times New Roman" w:hAnsi="Times New Roman" w:cs="Times New Roman"/>
          <w:b/>
          <w:sz w:val="32"/>
          <w:szCs w:val="32"/>
        </w:rPr>
      </w:pPr>
    </w:p>
    <w:p w14:paraId="0E74FF46" w14:textId="6D37A05F" w:rsidR="00853626" w:rsidRDefault="00853626" w:rsidP="00853626">
      <w:pPr>
        <w:rPr>
          <w:rFonts w:ascii="Times New Roman" w:hAnsi="Times New Roman" w:cs="Times New Roman"/>
          <w:b/>
          <w:sz w:val="32"/>
          <w:szCs w:val="32"/>
        </w:rPr>
      </w:pPr>
    </w:p>
    <w:p w14:paraId="4222B79F" w14:textId="77777777" w:rsidR="00853626" w:rsidRPr="007F28E5"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7F28E5">
        <w:rPr>
          <w:rFonts w:ascii="Times New Roman" w:eastAsia="Calibri" w:hAnsi="Times New Roman" w:cs="Times New Roman"/>
          <w:smallCaps/>
          <w:noProof/>
          <w:sz w:val="24"/>
          <w:lang w:eastAsia="en-GB"/>
        </w:rPr>
        <w:lastRenderedPageBreak/>
        <w:t>Section 1: Biological Data</w:t>
      </w:r>
    </w:p>
    <w:p w14:paraId="48EB290D" w14:textId="77777777" w:rsidR="00853626" w:rsidRPr="007F28E5"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7F28E5">
        <w:rPr>
          <w:rFonts w:ascii="Times New Roman" w:eastAsia="Calibri" w:hAnsi="Times New Roman" w:cs="Times New Roman"/>
          <w:b/>
          <w:smallCaps/>
          <w:noProof/>
          <w:sz w:val="24"/>
          <w:lang w:eastAsia="en-GB"/>
        </w:rPr>
        <w:t>Table 1C: Sampling intensity for biological variables</w:t>
      </w:r>
    </w:p>
    <w:p w14:paraId="0092ACD8" w14:textId="77777777" w:rsidR="00853626" w:rsidRPr="007F28E5" w:rsidRDefault="00853626" w:rsidP="00853626">
      <w:pPr>
        <w:spacing w:before="120" w:after="120" w:line="240" w:lineRule="auto"/>
        <w:rPr>
          <w:rFonts w:ascii="Times New Roman" w:eastAsia="Calibri" w:hAnsi="Times New Roman" w:cs="Times New Roman"/>
          <w:noProof/>
          <w:sz w:val="24"/>
          <w:lang w:eastAsia="en-GB"/>
        </w:rPr>
      </w:pPr>
      <w:r w:rsidRPr="007F28E5">
        <w:rPr>
          <w:rFonts w:ascii="Times New Roman" w:eastAsia="Calibri" w:hAnsi="Times New Roman" w:cs="Times New Roman"/>
          <w:noProof/>
          <w:sz w:val="24"/>
          <w:lang w:val="fr-BE" w:eastAsia="fr-BE"/>
        </w:rPr>
        <w:drawing>
          <wp:inline distT="0" distB="0" distL="0" distR="0" wp14:anchorId="4C094F21" wp14:editId="1C2D8307">
            <wp:extent cx="5761355" cy="116908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355" cy="1169088"/>
                    </a:xfrm>
                    <a:prstGeom prst="rect">
                      <a:avLst/>
                    </a:prstGeom>
                    <a:noFill/>
                    <a:ln>
                      <a:noFill/>
                    </a:ln>
                  </pic:spPr>
                </pic:pic>
              </a:graphicData>
            </a:graphic>
          </wp:inline>
        </w:drawing>
      </w:r>
    </w:p>
    <w:p w14:paraId="15FD9B22" w14:textId="77777777" w:rsidR="00853626" w:rsidRPr="007F28E5" w:rsidRDefault="00853626" w:rsidP="00853626">
      <w:pPr>
        <w:spacing w:before="120" w:after="120" w:line="240" w:lineRule="auto"/>
        <w:rPr>
          <w:rFonts w:ascii="Times New Roman" w:eastAsia="Calibri" w:hAnsi="Times New Roman" w:cs="Times New Roman"/>
          <w:noProof/>
          <w:color w:val="000000"/>
          <w:sz w:val="24"/>
          <w:shd w:val="clear" w:color="auto" w:fill="FFFFFF"/>
          <w:lang w:eastAsia="en-GB"/>
        </w:rPr>
      </w:pP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5165"/>
      </w:tblGrid>
      <w:tr w:rsidR="00853626" w:rsidRPr="007F28E5" w14:paraId="3DAB8224" w14:textId="77777777" w:rsidTr="00853626">
        <w:trPr>
          <w:trHeight w:val="394"/>
          <w:jc w:val="center"/>
        </w:trPr>
        <w:tc>
          <w:tcPr>
            <w:tcW w:w="9010" w:type="dxa"/>
            <w:gridSpan w:val="2"/>
            <w:shd w:val="clear" w:color="auto" w:fill="auto"/>
            <w:vAlign w:val="center"/>
          </w:tcPr>
          <w:p w14:paraId="3D3537D4" w14:textId="77777777" w:rsidR="00853626" w:rsidRPr="007F28E5" w:rsidRDefault="00853626" w:rsidP="00853626">
            <w:pPr>
              <w:spacing w:before="120" w:after="120" w:line="240" w:lineRule="auto"/>
              <w:jc w:val="both"/>
              <w:rPr>
                <w:rFonts w:ascii="Times New Roman" w:eastAsia="Calibri" w:hAnsi="Times New Roman" w:cs="Times New Roman"/>
                <w:i/>
                <w:noProof/>
                <w:sz w:val="20"/>
                <w:szCs w:val="20"/>
                <w:lang w:eastAsia="en-GB"/>
              </w:rPr>
            </w:pPr>
            <w:r w:rsidRPr="007F28E5">
              <w:rPr>
                <w:rFonts w:ascii="Times New Roman" w:eastAsia="Calibri" w:hAnsi="Times New Roman" w:cs="Times New Roman"/>
                <w:i/>
                <w:noProof/>
                <w:color w:val="000000"/>
                <w:sz w:val="20"/>
                <w:szCs w:val="20"/>
                <w:shd w:val="clear" w:color="auto" w:fill="FFFFFF"/>
                <w:lang w:eastAsia="en-GB"/>
              </w:rPr>
              <w:t>General comment: This Table fulfills paragraph 2 point (a) (i)(ii)(iii) of Chapter III of the Delegated Decision on the</w:t>
            </w:r>
            <w:r w:rsidRPr="007F28E5">
              <w:rPr>
                <w:rFonts w:ascii="Times New Roman" w:eastAsia="Calibri" w:hAnsi="Times New Roman" w:cs="Times New Roman"/>
                <w:i/>
                <w:noProof/>
                <w:sz w:val="20"/>
                <w:szCs w:val="20"/>
                <w:lang w:eastAsia="en-GB"/>
              </w:rPr>
              <w:t xml:space="preserve"> multi-annual Union programme</w:t>
            </w:r>
            <w:r w:rsidRPr="007F28E5">
              <w:rPr>
                <w:rFonts w:ascii="Times New Roman" w:eastAsia="Calibri" w:hAnsi="Times New Roman" w:cs="Times New Roman"/>
                <w:i/>
                <w:noProof/>
                <w:color w:val="000000"/>
                <w:sz w:val="20"/>
                <w:szCs w:val="20"/>
                <w:shd w:val="clear" w:color="auto" w:fill="FFFFFF"/>
                <w:lang w:eastAsia="en-GB"/>
              </w:rPr>
              <w:t>, Chapter I of the</w:t>
            </w:r>
            <w:r w:rsidRPr="007F28E5">
              <w:rPr>
                <w:rFonts w:ascii="Times New Roman" w:eastAsia="Calibri" w:hAnsi="Times New Roman" w:cs="Times New Roman"/>
                <w:i/>
                <w:noProof/>
                <w:sz w:val="20"/>
                <w:szCs w:val="20"/>
                <w:lang w:eastAsia="en-GB"/>
              </w:rPr>
              <w:t xml:space="preserve"> Implementing </w:t>
            </w:r>
            <w:r w:rsidRPr="007F28E5">
              <w:rPr>
                <w:rFonts w:ascii="Times New Roman" w:eastAsia="Calibri" w:hAnsi="Times New Roman" w:cs="Times New Roman"/>
                <w:i/>
                <w:noProof/>
                <w:color w:val="000000"/>
                <w:sz w:val="20"/>
                <w:szCs w:val="20"/>
                <w:shd w:val="clear" w:color="auto" w:fill="FFFFFF"/>
                <w:lang w:eastAsia="en-GB"/>
              </w:rPr>
              <w:t>Decision on the</w:t>
            </w:r>
            <w:r w:rsidRPr="007F28E5">
              <w:rPr>
                <w:rFonts w:ascii="Times New Roman" w:eastAsia="Calibri" w:hAnsi="Times New Roman" w:cs="Times New Roman"/>
                <w:i/>
                <w:noProof/>
                <w:sz w:val="20"/>
                <w:szCs w:val="20"/>
                <w:lang w:eastAsia="en-GB"/>
              </w:rPr>
              <w:t xml:space="preserve"> multi-annual Union programme.</w:t>
            </w:r>
            <w:r w:rsidRPr="007F28E5">
              <w:rPr>
                <w:rFonts w:ascii="Times New Roman" w:eastAsia="Calibri" w:hAnsi="Times New Roman" w:cs="Times New Roman"/>
                <w:i/>
                <w:noProof/>
                <w:color w:val="000000"/>
                <w:sz w:val="20"/>
                <w:szCs w:val="20"/>
                <w:shd w:val="clear" w:color="auto" w:fill="FFFFFF"/>
                <w:lang w:eastAsia="en-GB"/>
              </w:rPr>
              <w:t xml:space="preserve"> This Table is intended to specify data to be collected under Tables 1(A), 1(B) and 1(C) of the </w:t>
            </w:r>
            <w:r w:rsidRPr="007F28E5">
              <w:rPr>
                <w:rFonts w:ascii="Times New Roman" w:eastAsia="Calibri" w:hAnsi="Times New Roman" w:cs="Times New Roman"/>
                <w:i/>
                <w:noProof/>
                <w:sz w:val="20"/>
                <w:szCs w:val="20"/>
                <w:lang w:eastAsia="en-GB"/>
              </w:rPr>
              <w:t>multi-annual Union programme.</w:t>
            </w:r>
            <w:r w:rsidRPr="007F28E5">
              <w:rPr>
                <w:rFonts w:ascii="Times New Roman" w:eastAsia="Calibri" w:hAnsi="Times New Roman" w:cs="Times New Roman"/>
                <w:i/>
                <w:noProof/>
                <w:color w:val="000000"/>
                <w:sz w:val="20"/>
                <w:szCs w:val="20"/>
                <w:shd w:val="clear" w:color="auto" w:fill="FFFFFF"/>
                <w:lang w:eastAsia="en-GB"/>
              </w:rPr>
              <w:t xml:space="preserve"> Explain the sampling strategy planned with regards to the biological variables. </w:t>
            </w:r>
          </w:p>
        </w:tc>
      </w:tr>
      <w:tr w:rsidR="00853626" w:rsidRPr="007F28E5" w14:paraId="118561BA" w14:textId="77777777" w:rsidTr="00853626">
        <w:trPr>
          <w:trHeight w:val="394"/>
          <w:jc w:val="center"/>
        </w:trPr>
        <w:tc>
          <w:tcPr>
            <w:tcW w:w="3845" w:type="dxa"/>
            <w:shd w:val="pct20" w:color="auto" w:fill="auto"/>
            <w:vAlign w:val="center"/>
          </w:tcPr>
          <w:p w14:paraId="77AC7132"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Name of the variable</w:t>
            </w:r>
          </w:p>
        </w:tc>
        <w:tc>
          <w:tcPr>
            <w:tcW w:w="5165" w:type="dxa"/>
            <w:shd w:val="pct20" w:color="auto" w:fill="auto"/>
            <w:vAlign w:val="center"/>
          </w:tcPr>
          <w:p w14:paraId="2D7F8E5D" w14:textId="77777777" w:rsidR="00853626" w:rsidRPr="007F28E5" w:rsidRDefault="00853626" w:rsidP="00853626">
            <w:pPr>
              <w:spacing w:after="0" w:line="240" w:lineRule="auto"/>
              <w:rPr>
                <w:rFonts w:ascii="Times New Roman" w:eastAsia="Calibri" w:hAnsi="Times New Roman" w:cs="Times New Roman"/>
                <w:b/>
                <w:noProof/>
                <w:sz w:val="20"/>
                <w:szCs w:val="20"/>
                <w:lang w:eastAsia="en-GB"/>
              </w:rPr>
            </w:pPr>
            <w:r w:rsidRPr="007F28E5">
              <w:rPr>
                <w:rFonts w:ascii="Times New Roman" w:eastAsia="Calibri" w:hAnsi="Times New Roman" w:cs="Times New Roman"/>
                <w:b/>
                <w:noProof/>
                <w:sz w:val="20"/>
                <w:szCs w:val="20"/>
                <w:lang w:eastAsia="en-GB"/>
              </w:rPr>
              <w:t>Guidance</w:t>
            </w:r>
          </w:p>
        </w:tc>
      </w:tr>
      <w:tr w:rsidR="00853626" w:rsidRPr="007F28E5" w14:paraId="0DB5DF68" w14:textId="77777777" w:rsidTr="00853626">
        <w:trPr>
          <w:trHeight w:val="186"/>
          <w:jc w:val="center"/>
        </w:trPr>
        <w:tc>
          <w:tcPr>
            <w:tcW w:w="3845" w:type="dxa"/>
            <w:shd w:val="clear" w:color="auto" w:fill="auto"/>
            <w:vAlign w:val="center"/>
            <w:hideMark/>
          </w:tcPr>
          <w:p w14:paraId="4502CB2D"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MS</w:t>
            </w:r>
          </w:p>
        </w:tc>
        <w:tc>
          <w:tcPr>
            <w:tcW w:w="5162" w:type="dxa"/>
            <w:shd w:val="clear" w:color="auto" w:fill="auto"/>
            <w:vAlign w:val="center"/>
            <w:hideMark/>
          </w:tcPr>
          <w:p w14:paraId="17395671" w14:textId="10A71289" w:rsidR="00853626" w:rsidRPr="007F28E5" w:rsidRDefault="00B8472D"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SVK</w:t>
            </w:r>
          </w:p>
        </w:tc>
      </w:tr>
      <w:tr w:rsidR="00853626" w:rsidRPr="007F28E5" w14:paraId="63F06332" w14:textId="77777777" w:rsidTr="00853626">
        <w:trPr>
          <w:trHeight w:val="91"/>
          <w:jc w:val="center"/>
        </w:trPr>
        <w:tc>
          <w:tcPr>
            <w:tcW w:w="3845" w:type="dxa"/>
            <w:shd w:val="clear" w:color="auto" w:fill="auto"/>
            <w:vAlign w:val="center"/>
            <w:hideMark/>
          </w:tcPr>
          <w:p w14:paraId="15484EA8"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MS participating in sampling</w:t>
            </w:r>
          </w:p>
        </w:tc>
        <w:tc>
          <w:tcPr>
            <w:tcW w:w="5162" w:type="dxa"/>
            <w:shd w:val="clear" w:color="auto" w:fill="auto"/>
            <w:vAlign w:val="center"/>
            <w:hideMark/>
          </w:tcPr>
          <w:p w14:paraId="11FE4D83"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7F28E5" w14:paraId="4CEF631D" w14:textId="77777777" w:rsidTr="00853626">
        <w:trPr>
          <w:trHeight w:val="278"/>
          <w:jc w:val="center"/>
        </w:trPr>
        <w:tc>
          <w:tcPr>
            <w:tcW w:w="3845" w:type="dxa"/>
            <w:shd w:val="clear" w:color="auto" w:fill="auto"/>
            <w:vAlign w:val="center"/>
          </w:tcPr>
          <w:p w14:paraId="181A4F61"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Sampling year</w:t>
            </w:r>
          </w:p>
        </w:tc>
        <w:tc>
          <w:tcPr>
            <w:tcW w:w="5162" w:type="dxa"/>
            <w:shd w:val="clear" w:color="auto" w:fill="auto"/>
            <w:vAlign w:val="center"/>
          </w:tcPr>
          <w:p w14:paraId="44640A63"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7F28E5" w14:paraId="5D692376" w14:textId="77777777" w:rsidTr="00853626">
        <w:trPr>
          <w:trHeight w:val="127"/>
          <w:jc w:val="center"/>
        </w:trPr>
        <w:tc>
          <w:tcPr>
            <w:tcW w:w="3845" w:type="dxa"/>
            <w:shd w:val="clear" w:color="auto" w:fill="auto"/>
            <w:vAlign w:val="center"/>
            <w:hideMark/>
          </w:tcPr>
          <w:p w14:paraId="16BA1FA3"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Species</w:t>
            </w:r>
          </w:p>
        </w:tc>
        <w:tc>
          <w:tcPr>
            <w:tcW w:w="5162" w:type="dxa"/>
            <w:shd w:val="clear" w:color="auto" w:fill="auto"/>
            <w:vAlign w:val="center"/>
            <w:hideMark/>
          </w:tcPr>
          <w:p w14:paraId="7D5C6A5B"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r w:rsidRPr="007F28E5">
              <w:rPr>
                <w:rFonts w:ascii="Times New Roman" w:eastAsia="Calibri" w:hAnsi="Times New Roman" w:cs="Times New Roman"/>
                <w:noProof/>
                <w:sz w:val="20"/>
                <w:szCs w:val="20"/>
                <w:lang w:eastAsia="en-GB"/>
              </w:rPr>
              <w:t xml:space="preserve"> </w:t>
            </w:r>
          </w:p>
        </w:tc>
      </w:tr>
      <w:tr w:rsidR="00853626" w:rsidRPr="007F28E5" w14:paraId="47AF32EF" w14:textId="77777777" w:rsidTr="00853626">
        <w:trPr>
          <w:trHeight w:val="158"/>
          <w:jc w:val="center"/>
        </w:trPr>
        <w:tc>
          <w:tcPr>
            <w:tcW w:w="3845" w:type="dxa"/>
            <w:shd w:val="clear" w:color="auto" w:fill="auto"/>
            <w:vAlign w:val="center"/>
            <w:hideMark/>
          </w:tcPr>
          <w:p w14:paraId="25825031"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Region</w:t>
            </w:r>
          </w:p>
        </w:tc>
        <w:tc>
          <w:tcPr>
            <w:tcW w:w="5162" w:type="dxa"/>
            <w:shd w:val="clear" w:color="auto" w:fill="auto"/>
            <w:vAlign w:val="center"/>
            <w:hideMark/>
          </w:tcPr>
          <w:p w14:paraId="134B37FA"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853626" w:rsidRPr="007F28E5" w14:paraId="37A15AFD" w14:textId="77777777" w:rsidTr="00853626">
        <w:trPr>
          <w:trHeight w:val="204"/>
          <w:jc w:val="center"/>
        </w:trPr>
        <w:tc>
          <w:tcPr>
            <w:tcW w:w="3845" w:type="dxa"/>
            <w:shd w:val="clear" w:color="auto" w:fill="auto"/>
            <w:vAlign w:val="center"/>
            <w:hideMark/>
          </w:tcPr>
          <w:p w14:paraId="2741CEBF"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RFMO/RFO/IO</w:t>
            </w:r>
          </w:p>
        </w:tc>
        <w:tc>
          <w:tcPr>
            <w:tcW w:w="5162" w:type="dxa"/>
            <w:shd w:val="clear" w:color="auto" w:fill="auto"/>
            <w:vAlign w:val="center"/>
            <w:hideMark/>
          </w:tcPr>
          <w:p w14:paraId="22A539A6" w14:textId="77777777" w:rsidR="00853626" w:rsidRPr="007F28E5" w:rsidRDefault="00853626" w:rsidP="00853626">
            <w:pPr>
              <w:spacing w:after="16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853626" w:rsidRPr="007F28E5" w14:paraId="6B7808C7" w14:textId="77777777" w:rsidTr="00853626">
        <w:trPr>
          <w:trHeight w:val="82"/>
          <w:jc w:val="center"/>
        </w:trPr>
        <w:tc>
          <w:tcPr>
            <w:tcW w:w="3845" w:type="dxa"/>
            <w:shd w:val="clear" w:color="auto" w:fill="auto"/>
            <w:vAlign w:val="center"/>
            <w:hideMark/>
          </w:tcPr>
          <w:p w14:paraId="442C72E7" w14:textId="77777777" w:rsidR="00853626" w:rsidRPr="007F28E5" w:rsidRDefault="00853626" w:rsidP="00853626">
            <w:pPr>
              <w:spacing w:after="16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Area / Stock</w:t>
            </w:r>
          </w:p>
        </w:tc>
        <w:tc>
          <w:tcPr>
            <w:tcW w:w="5162" w:type="dxa"/>
            <w:shd w:val="clear" w:color="auto" w:fill="auto"/>
            <w:vAlign w:val="center"/>
            <w:hideMark/>
          </w:tcPr>
          <w:p w14:paraId="7840DD55"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7F28E5" w14:paraId="18995326" w14:textId="77777777" w:rsidTr="00853626">
        <w:trPr>
          <w:trHeight w:val="60"/>
          <w:jc w:val="center"/>
        </w:trPr>
        <w:tc>
          <w:tcPr>
            <w:tcW w:w="3845" w:type="dxa"/>
            <w:shd w:val="clear" w:color="auto" w:fill="auto"/>
            <w:vAlign w:val="center"/>
            <w:hideMark/>
          </w:tcPr>
          <w:p w14:paraId="76F5A0B8"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Variables</w:t>
            </w:r>
          </w:p>
        </w:tc>
        <w:tc>
          <w:tcPr>
            <w:tcW w:w="5162" w:type="dxa"/>
            <w:shd w:val="clear" w:color="auto" w:fill="auto"/>
            <w:vAlign w:val="center"/>
            <w:hideMark/>
          </w:tcPr>
          <w:p w14:paraId="4823985F"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853626" w:rsidRPr="007F28E5" w14:paraId="35A42056" w14:textId="77777777" w:rsidTr="00853626">
        <w:trPr>
          <w:trHeight w:val="60"/>
          <w:jc w:val="center"/>
        </w:trPr>
        <w:tc>
          <w:tcPr>
            <w:tcW w:w="3845" w:type="dxa"/>
            <w:shd w:val="clear" w:color="auto" w:fill="auto"/>
            <w:vAlign w:val="center"/>
            <w:hideMark/>
          </w:tcPr>
          <w:p w14:paraId="4D179C17"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Data sources</w:t>
            </w:r>
          </w:p>
        </w:tc>
        <w:tc>
          <w:tcPr>
            <w:tcW w:w="5162" w:type="dxa"/>
            <w:shd w:val="clear" w:color="auto" w:fill="auto"/>
            <w:vAlign w:val="center"/>
            <w:hideMark/>
          </w:tcPr>
          <w:p w14:paraId="1DCBFC8B"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853626" w:rsidRPr="007F28E5" w14:paraId="5466D912" w14:textId="77777777" w:rsidTr="00853626">
        <w:trPr>
          <w:trHeight w:val="350"/>
          <w:jc w:val="center"/>
        </w:trPr>
        <w:tc>
          <w:tcPr>
            <w:tcW w:w="3845" w:type="dxa"/>
            <w:shd w:val="clear" w:color="auto" w:fill="auto"/>
            <w:vAlign w:val="center"/>
            <w:hideMark/>
          </w:tcPr>
          <w:p w14:paraId="747953CA"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Planned minimum no of individuals to be measured at the national level</w:t>
            </w:r>
          </w:p>
        </w:tc>
        <w:tc>
          <w:tcPr>
            <w:tcW w:w="5162" w:type="dxa"/>
            <w:shd w:val="clear" w:color="auto" w:fill="auto"/>
            <w:vAlign w:val="center"/>
            <w:hideMark/>
          </w:tcPr>
          <w:p w14:paraId="6D905056"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853626" w:rsidRPr="007F28E5" w14:paraId="4EAF2F58" w14:textId="77777777" w:rsidTr="00853626">
        <w:trPr>
          <w:trHeight w:val="314"/>
          <w:jc w:val="center"/>
        </w:trPr>
        <w:tc>
          <w:tcPr>
            <w:tcW w:w="3845" w:type="dxa"/>
            <w:shd w:val="clear" w:color="auto" w:fill="auto"/>
            <w:vAlign w:val="center"/>
            <w:hideMark/>
          </w:tcPr>
          <w:p w14:paraId="08A25BB0"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Planned minimum no of individuals to be measured at the regional level</w:t>
            </w:r>
          </w:p>
        </w:tc>
        <w:tc>
          <w:tcPr>
            <w:tcW w:w="5162" w:type="dxa"/>
            <w:shd w:val="clear" w:color="auto" w:fill="auto"/>
            <w:vAlign w:val="center"/>
            <w:hideMark/>
          </w:tcPr>
          <w:p w14:paraId="57A421BD"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853626" w:rsidRPr="007F28E5" w14:paraId="6DC57AEA" w14:textId="77777777" w:rsidTr="00853626">
        <w:trPr>
          <w:trHeight w:val="415"/>
          <w:jc w:val="center"/>
        </w:trPr>
        <w:tc>
          <w:tcPr>
            <w:tcW w:w="3845" w:type="dxa"/>
            <w:shd w:val="clear" w:color="auto" w:fill="auto"/>
            <w:vAlign w:val="center"/>
            <w:hideMark/>
          </w:tcPr>
          <w:p w14:paraId="31B81B16"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Comments</w:t>
            </w:r>
          </w:p>
        </w:tc>
        <w:tc>
          <w:tcPr>
            <w:tcW w:w="5162" w:type="dxa"/>
            <w:shd w:val="clear" w:color="auto" w:fill="auto"/>
            <w:vAlign w:val="center"/>
            <w:hideMark/>
          </w:tcPr>
          <w:p w14:paraId="7EF3E5D8"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190CEB">
              <w:rPr>
                <w:rFonts w:ascii="Times New Roman" w:eastAsia="Calibri" w:hAnsi="Times New Roman" w:cs="Times New Roman"/>
                <w:noProof/>
                <w:sz w:val="20"/>
                <w:szCs w:val="20"/>
                <w:lang w:eastAsia="en-GB"/>
              </w:rPr>
              <w:t>Not applicable – Slovakia is a landlocked country</w:t>
            </w:r>
            <w:r>
              <w:rPr>
                <w:rFonts w:ascii="Times New Roman" w:eastAsia="Calibri" w:hAnsi="Times New Roman" w:cs="Times New Roman"/>
                <w:noProof/>
                <w:sz w:val="20"/>
                <w:szCs w:val="20"/>
                <w:lang w:eastAsia="en-GB"/>
              </w:rPr>
              <w:t>.</w:t>
            </w:r>
          </w:p>
        </w:tc>
      </w:tr>
    </w:tbl>
    <w:p w14:paraId="0A10444B" w14:textId="77777777" w:rsidR="00853626" w:rsidRPr="004A2E2D" w:rsidRDefault="00853626" w:rsidP="00853626">
      <w:pPr>
        <w:rPr>
          <w:rFonts w:ascii="Times New Roman" w:hAnsi="Times New Roman" w:cs="Times New Roman"/>
          <w:b/>
          <w:sz w:val="32"/>
          <w:szCs w:val="32"/>
        </w:rPr>
      </w:pPr>
    </w:p>
    <w:p w14:paraId="43582E2D" w14:textId="45170E11" w:rsidR="00FE6B98" w:rsidRDefault="00FE6B98" w:rsidP="00BC74E6">
      <w:pPr>
        <w:rPr>
          <w:rFonts w:ascii="Times New Roman" w:hAnsi="Times New Roman" w:cs="Times New Roman"/>
          <w:sz w:val="24"/>
          <w:szCs w:val="24"/>
        </w:rPr>
      </w:pPr>
      <w:r w:rsidRPr="00FE6B98">
        <w:rPr>
          <w:rFonts w:ascii="Times New Roman" w:hAnsi="Times New Roman" w:cs="Times New Roman"/>
          <w:sz w:val="24"/>
          <w:szCs w:val="24"/>
        </w:rPr>
        <w:t xml:space="preserve"> </w:t>
      </w:r>
    </w:p>
    <w:p w14:paraId="28F03FBA" w14:textId="11A44216" w:rsidR="00CD5C5B" w:rsidRDefault="00CD5C5B" w:rsidP="00CD5C5B">
      <w:pPr>
        <w:spacing w:after="0" w:line="360" w:lineRule="auto"/>
        <w:jc w:val="both"/>
        <w:rPr>
          <w:rFonts w:ascii="Times New Roman" w:hAnsi="Times New Roman" w:cs="Times New Roman"/>
          <w:sz w:val="24"/>
          <w:szCs w:val="24"/>
        </w:rPr>
      </w:pPr>
    </w:p>
    <w:p w14:paraId="6587FE43" w14:textId="5230FBF0" w:rsidR="00853626" w:rsidRDefault="00853626" w:rsidP="00CD5C5B">
      <w:pPr>
        <w:spacing w:after="0" w:line="360" w:lineRule="auto"/>
        <w:jc w:val="both"/>
        <w:rPr>
          <w:rFonts w:ascii="Times New Roman" w:hAnsi="Times New Roman" w:cs="Times New Roman"/>
          <w:sz w:val="24"/>
          <w:szCs w:val="24"/>
        </w:rPr>
      </w:pPr>
    </w:p>
    <w:p w14:paraId="3C3E0306" w14:textId="6F94C8F5" w:rsidR="00853626" w:rsidRDefault="00853626" w:rsidP="00CD5C5B">
      <w:pPr>
        <w:spacing w:after="0" w:line="360" w:lineRule="auto"/>
        <w:jc w:val="both"/>
        <w:rPr>
          <w:rFonts w:ascii="Times New Roman" w:hAnsi="Times New Roman" w:cs="Times New Roman"/>
          <w:sz w:val="24"/>
          <w:szCs w:val="24"/>
        </w:rPr>
      </w:pPr>
    </w:p>
    <w:p w14:paraId="39EE5877" w14:textId="33099AB7" w:rsidR="00853626" w:rsidRDefault="00853626" w:rsidP="00CD5C5B">
      <w:pPr>
        <w:spacing w:after="0" w:line="360" w:lineRule="auto"/>
        <w:jc w:val="both"/>
        <w:rPr>
          <w:rFonts w:ascii="Times New Roman" w:hAnsi="Times New Roman" w:cs="Times New Roman"/>
          <w:sz w:val="24"/>
          <w:szCs w:val="24"/>
        </w:rPr>
      </w:pPr>
    </w:p>
    <w:p w14:paraId="12811CAD" w14:textId="178D5D3E" w:rsidR="00853626" w:rsidRDefault="00853626" w:rsidP="00CD5C5B">
      <w:pPr>
        <w:spacing w:after="0" w:line="360" w:lineRule="auto"/>
        <w:jc w:val="both"/>
        <w:rPr>
          <w:rFonts w:ascii="Times New Roman" w:hAnsi="Times New Roman" w:cs="Times New Roman"/>
          <w:sz w:val="24"/>
          <w:szCs w:val="24"/>
        </w:rPr>
      </w:pPr>
    </w:p>
    <w:p w14:paraId="253ED22A" w14:textId="358B9D8A" w:rsidR="00853626" w:rsidRDefault="00853626" w:rsidP="00CD5C5B">
      <w:pPr>
        <w:spacing w:after="0" w:line="360" w:lineRule="auto"/>
        <w:jc w:val="both"/>
        <w:rPr>
          <w:rFonts w:ascii="Times New Roman" w:hAnsi="Times New Roman" w:cs="Times New Roman"/>
          <w:sz w:val="24"/>
          <w:szCs w:val="24"/>
        </w:rPr>
      </w:pPr>
    </w:p>
    <w:p w14:paraId="482788CE" w14:textId="565B0D7C" w:rsidR="00853626" w:rsidRDefault="00853626" w:rsidP="00CD5C5B">
      <w:pPr>
        <w:spacing w:after="0" w:line="360" w:lineRule="auto"/>
        <w:jc w:val="both"/>
        <w:rPr>
          <w:rFonts w:ascii="Times New Roman" w:hAnsi="Times New Roman" w:cs="Times New Roman"/>
          <w:sz w:val="24"/>
          <w:szCs w:val="24"/>
        </w:rPr>
      </w:pPr>
    </w:p>
    <w:p w14:paraId="7E212602" w14:textId="591F5A54" w:rsidR="00853626" w:rsidRDefault="00853626" w:rsidP="00CD5C5B">
      <w:pPr>
        <w:spacing w:after="0" w:line="360" w:lineRule="auto"/>
        <w:jc w:val="both"/>
        <w:rPr>
          <w:rFonts w:ascii="Times New Roman" w:hAnsi="Times New Roman" w:cs="Times New Roman"/>
          <w:sz w:val="24"/>
          <w:szCs w:val="24"/>
        </w:rPr>
      </w:pPr>
    </w:p>
    <w:p w14:paraId="22D930D1" w14:textId="31D7671C" w:rsidR="00853626" w:rsidRDefault="00853626" w:rsidP="00CD5C5B">
      <w:pPr>
        <w:spacing w:after="0" w:line="360" w:lineRule="auto"/>
        <w:jc w:val="both"/>
        <w:rPr>
          <w:rFonts w:ascii="Times New Roman" w:hAnsi="Times New Roman" w:cs="Times New Roman"/>
          <w:sz w:val="24"/>
          <w:szCs w:val="24"/>
        </w:rPr>
      </w:pPr>
    </w:p>
    <w:p w14:paraId="4ECAAE2F" w14:textId="77777777" w:rsidR="00853626" w:rsidRPr="007F28E5"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7F28E5">
        <w:rPr>
          <w:rFonts w:ascii="Times New Roman" w:eastAsia="Calibri" w:hAnsi="Times New Roman" w:cs="Times New Roman"/>
          <w:smallCaps/>
          <w:noProof/>
          <w:sz w:val="24"/>
          <w:lang w:eastAsia="en-GB"/>
        </w:rPr>
        <w:lastRenderedPageBreak/>
        <w:t>Section 1: Biological Data</w:t>
      </w:r>
    </w:p>
    <w:p w14:paraId="50891F2F" w14:textId="77777777" w:rsidR="00853626" w:rsidRPr="007F28E5"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7F28E5">
        <w:rPr>
          <w:rFonts w:ascii="Times New Roman" w:eastAsia="Calibri" w:hAnsi="Times New Roman" w:cs="Times New Roman"/>
          <w:b/>
          <w:smallCaps/>
          <w:noProof/>
          <w:sz w:val="24"/>
          <w:lang w:eastAsia="en-GB"/>
        </w:rPr>
        <w:t>Table 1D: Recreational fisheries</w:t>
      </w:r>
    </w:p>
    <w:p w14:paraId="377E2D4F" w14:textId="77777777" w:rsidR="00853626" w:rsidRPr="007F28E5" w:rsidRDefault="00853626" w:rsidP="00853626">
      <w:pPr>
        <w:spacing w:before="120" w:after="120" w:line="240" w:lineRule="auto"/>
        <w:jc w:val="both"/>
        <w:rPr>
          <w:rFonts w:ascii="Times New Roman" w:eastAsia="Calibri" w:hAnsi="Times New Roman" w:cs="Times New Roman"/>
          <w:noProof/>
          <w:sz w:val="24"/>
          <w:lang w:eastAsia="en-GB"/>
        </w:rPr>
      </w:pPr>
      <w:r w:rsidRPr="007F28E5">
        <w:rPr>
          <w:rFonts w:ascii="Times New Roman" w:eastAsia="Calibri" w:hAnsi="Times New Roman" w:cs="Times New Roman"/>
          <w:noProof/>
          <w:sz w:val="24"/>
          <w:lang w:val="fr-BE" w:eastAsia="fr-BE"/>
        </w:rPr>
        <w:drawing>
          <wp:inline distT="0" distB="0" distL="0" distR="0" wp14:anchorId="6373D0E3" wp14:editId="6D21877A">
            <wp:extent cx="5761355" cy="2035447"/>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1355" cy="2035447"/>
                    </a:xfrm>
                    <a:prstGeom prst="rect">
                      <a:avLst/>
                    </a:prstGeom>
                    <a:noFill/>
                    <a:ln>
                      <a:noFill/>
                    </a:ln>
                  </pic:spPr>
                </pic:pic>
              </a:graphicData>
            </a:graphic>
          </wp:inline>
        </w:drawing>
      </w:r>
    </w:p>
    <w:p w14:paraId="7E9D045D" w14:textId="77777777" w:rsidR="00853626" w:rsidRPr="007F28E5" w:rsidRDefault="00853626" w:rsidP="00853626">
      <w:pPr>
        <w:spacing w:before="120" w:after="120" w:line="240" w:lineRule="auto"/>
        <w:jc w:val="both"/>
        <w:rPr>
          <w:rFonts w:ascii="Times New Roman" w:eastAsia="Calibri" w:hAnsi="Times New Roman" w:cs="Times New Roman"/>
          <w:noProof/>
          <w:sz w:val="24"/>
          <w:lang w:eastAsia="en-GB"/>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5104"/>
        <w:gridCol w:w="32"/>
      </w:tblGrid>
      <w:tr w:rsidR="00853626" w:rsidRPr="007F28E5" w14:paraId="462761D8" w14:textId="77777777" w:rsidTr="00853626">
        <w:trPr>
          <w:gridAfter w:val="1"/>
          <w:wAfter w:w="32" w:type="dxa"/>
          <w:trHeight w:val="394"/>
          <w:jc w:val="center"/>
        </w:trPr>
        <w:tc>
          <w:tcPr>
            <w:tcW w:w="8949" w:type="dxa"/>
            <w:gridSpan w:val="2"/>
            <w:shd w:val="clear" w:color="auto" w:fill="auto"/>
            <w:vAlign w:val="center"/>
          </w:tcPr>
          <w:p w14:paraId="68BD6DBA" w14:textId="77777777" w:rsidR="00853626" w:rsidRPr="007F28E5" w:rsidRDefault="00853626" w:rsidP="00853626">
            <w:pPr>
              <w:spacing w:after="0" w:line="240" w:lineRule="auto"/>
              <w:jc w:val="both"/>
              <w:rPr>
                <w:rFonts w:ascii="Times New Roman" w:eastAsia="Calibri" w:hAnsi="Times New Roman" w:cs="Times New Roman"/>
                <w:i/>
                <w:noProof/>
                <w:sz w:val="20"/>
                <w:szCs w:val="20"/>
                <w:lang w:eastAsia="en-GB"/>
              </w:rPr>
            </w:pPr>
            <w:r w:rsidRPr="007F28E5">
              <w:rPr>
                <w:rFonts w:ascii="Times New Roman" w:eastAsia="Calibri" w:hAnsi="Times New Roman" w:cs="Times New Roman"/>
                <w:i/>
                <w:noProof/>
                <w:color w:val="000000"/>
                <w:sz w:val="20"/>
                <w:szCs w:val="20"/>
                <w:shd w:val="clear" w:color="auto" w:fill="FFFFFF"/>
                <w:lang w:eastAsia="en-GB"/>
              </w:rPr>
              <w:t>General comment: This Table fulfills paragraph 2 point (a) (iv) of Chapter III of the</w:t>
            </w:r>
            <w:r w:rsidRPr="007F28E5">
              <w:rPr>
                <w:rFonts w:ascii="Times New Roman" w:eastAsia="Calibri" w:hAnsi="Times New Roman" w:cs="Times New Roman"/>
                <w:i/>
                <w:noProof/>
                <w:sz w:val="20"/>
                <w:szCs w:val="20"/>
                <w:lang w:eastAsia="en-GB"/>
              </w:rPr>
              <w:t xml:space="preserve"> </w:t>
            </w:r>
            <w:r w:rsidRPr="007F28E5">
              <w:rPr>
                <w:rFonts w:ascii="Times New Roman" w:eastAsia="Calibri" w:hAnsi="Times New Roman" w:cs="Times New Roman"/>
                <w:i/>
                <w:noProof/>
                <w:color w:val="000000"/>
                <w:sz w:val="20"/>
                <w:szCs w:val="20"/>
                <w:shd w:val="clear" w:color="auto" w:fill="FFFFFF"/>
                <w:lang w:eastAsia="en-GB"/>
              </w:rPr>
              <w:t>Delegated Decision on the</w:t>
            </w:r>
            <w:r w:rsidRPr="007F28E5">
              <w:rPr>
                <w:rFonts w:ascii="Times New Roman" w:eastAsia="Calibri" w:hAnsi="Times New Roman" w:cs="Times New Roman"/>
                <w:i/>
                <w:noProof/>
                <w:sz w:val="20"/>
                <w:szCs w:val="20"/>
                <w:lang w:eastAsia="en-GB"/>
              </w:rPr>
              <w:t xml:space="preserve"> multi-annual Union programme.</w:t>
            </w:r>
            <w:r w:rsidRPr="007F28E5">
              <w:rPr>
                <w:rFonts w:ascii="Times New Roman" w:eastAsia="Calibri" w:hAnsi="Times New Roman" w:cs="Times New Roman"/>
                <w:i/>
                <w:noProof/>
                <w:color w:val="000000"/>
                <w:sz w:val="20"/>
                <w:szCs w:val="20"/>
                <w:shd w:val="clear" w:color="auto" w:fill="FFFFFF"/>
                <w:lang w:eastAsia="en-GB"/>
              </w:rPr>
              <w:t xml:space="preserve"> This Table is intended to specify data to be collected under Table 3 of the Delegated Decision on the </w:t>
            </w:r>
            <w:r w:rsidRPr="007F28E5">
              <w:rPr>
                <w:rFonts w:ascii="Times New Roman" w:eastAsia="Calibri" w:hAnsi="Times New Roman" w:cs="Times New Roman"/>
                <w:i/>
                <w:noProof/>
                <w:sz w:val="20"/>
                <w:szCs w:val="20"/>
                <w:lang w:eastAsia="en-GB"/>
              </w:rPr>
              <w:t>multi-annual Union programme, which also includes marine and freshwater recreational catches for anadromous and catadromous species.</w:t>
            </w:r>
            <w:r w:rsidRPr="007F28E5">
              <w:rPr>
                <w:rFonts w:ascii="Times New Roman" w:eastAsia="Calibri" w:hAnsi="Times New Roman" w:cs="Times New Roman"/>
                <w:i/>
                <w:noProof/>
                <w:color w:val="000000"/>
                <w:sz w:val="20"/>
                <w:szCs w:val="20"/>
                <w:shd w:val="clear" w:color="auto" w:fill="FFFFFF"/>
                <w:lang w:eastAsia="en-GB"/>
              </w:rPr>
              <w:t xml:space="preserve"> </w:t>
            </w:r>
          </w:p>
        </w:tc>
      </w:tr>
      <w:tr w:rsidR="00853626" w:rsidRPr="007F28E5" w14:paraId="6D47697E" w14:textId="77777777" w:rsidTr="00853626">
        <w:trPr>
          <w:gridAfter w:val="1"/>
          <w:wAfter w:w="32" w:type="dxa"/>
          <w:trHeight w:val="394"/>
          <w:jc w:val="center"/>
        </w:trPr>
        <w:tc>
          <w:tcPr>
            <w:tcW w:w="3845" w:type="dxa"/>
            <w:shd w:val="pct20" w:color="auto" w:fill="auto"/>
            <w:vAlign w:val="center"/>
          </w:tcPr>
          <w:p w14:paraId="6FE17D2C"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Name of the variable</w:t>
            </w:r>
          </w:p>
        </w:tc>
        <w:tc>
          <w:tcPr>
            <w:tcW w:w="5104" w:type="dxa"/>
            <w:shd w:val="pct20" w:color="auto" w:fill="auto"/>
            <w:vAlign w:val="center"/>
          </w:tcPr>
          <w:p w14:paraId="388BFBCB" w14:textId="77777777" w:rsidR="00853626" w:rsidRPr="007F28E5" w:rsidRDefault="00853626" w:rsidP="00853626">
            <w:pPr>
              <w:spacing w:after="0" w:line="240" w:lineRule="auto"/>
              <w:rPr>
                <w:rFonts w:ascii="Times New Roman" w:eastAsia="Calibri" w:hAnsi="Times New Roman" w:cs="Times New Roman"/>
                <w:b/>
                <w:noProof/>
                <w:sz w:val="20"/>
                <w:szCs w:val="20"/>
                <w:lang w:eastAsia="en-GB"/>
              </w:rPr>
            </w:pPr>
            <w:r w:rsidRPr="007F28E5">
              <w:rPr>
                <w:rFonts w:ascii="Times New Roman" w:eastAsia="Calibri" w:hAnsi="Times New Roman" w:cs="Times New Roman"/>
                <w:b/>
                <w:noProof/>
                <w:sz w:val="20"/>
                <w:szCs w:val="20"/>
                <w:lang w:eastAsia="en-GB"/>
              </w:rPr>
              <w:t>Guidance</w:t>
            </w:r>
          </w:p>
        </w:tc>
      </w:tr>
      <w:tr w:rsidR="00853626" w:rsidRPr="007F28E5" w14:paraId="03311444" w14:textId="77777777" w:rsidTr="00853626">
        <w:trPr>
          <w:trHeight w:val="270"/>
          <w:jc w:val="center"/>
        </w:trPr>
        <w:tc>
          <w:tcPr>
            <w:tcW w:w="3845" w:type="dxa"/>
            <w:shd w:val="clear" w:color="auto" w:fill="auto"/>
            <w:vAlign w:val="center"/>
            <w:hideMark/>
          </w:tcPr>
          <w:p w14:paraId="67A7034D"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MS</w:t>
            </w:r>
          </w:p>
        </w:tc>
        <w:tc>
          <w:tcPr>
            <w:tcW w:w="5136" w:type="dxa"/>
            <w:gridSpan w:val="2"/>
            <w:shd w:val="clear" w:color="auto" w:fill="auto"/>
            <w:vAlign w:val="center"/>
            <w:hideMark/>
          </w:tcPr>
          <w:p w14:paraId="0D369CFB" w14:textId="747ED7C0" w:rsidR="00853626" w:rsidRPr="007F28E5" w:rsidRDefault="00B8472D"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SVK</w:t>
            </w:r>
          </w:p>
        </w:tc>
      </w:tr>
      <w:tr w:rsidR="00853626" w:rsidRPr="007F28E5" w14:paraId="65B7F9C4" w14:textId="77777777" w:rsidTr="00853626">
        <w:trPr>
          <w:trHeight w:val="132"/>
          <w:jc w:val="center"/>
        </w:trPr>
        <w:tc>
          <w:tcPr>
            <w:tcW w:w="3845" w:type="dxa"/>
            <w:shd w:val="clear" w:color="auto" w:fill="auto"/>
            <w:vAlign w:val="center"/>
            <w:hideMark/>
          </w:tcPr>
          <w:p w14:paraId="0CE32855"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Sampling year</w:t>
            </w:r>
          </w:p>
        </w:tc>
        <w:tc>
          <w:tcPr>
            <w:tcW w:w="5136" w:type="dxa"/>
            <w:gridSpan w:val="2"/>
            <w:shd w:val="clear" w:color="auto" w:fill="auto"/>
            <w:vAlign w:val="center"/>
            <w:hideMark/>
          </w:tcPr>
          <w:p w14:paraId="018EFE21"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r w:rsidRPr="007F28E5">
              <w:rPr>
                <w:rFonts w:ascii="Times New Roman" w:eastAsia="Calibri" w:hAnsi="Times New Roman" w:cs="Times New Roman"/>
                <w:noProof/>
                <w:sz w:val="20"/>
                <w:szCs w:val="20"/>
                <w:lang w:eastAsia="en-GB"/>
              </w:rPr>
              <w:t xml:space="preserve"> </w:t>
            </w:r>
          </w:p>
        </w:tc>
      </w:tr>
      <w:tr w:rsidR="00853626" w:rsidRPr="007F28E5" w14:paraId="510D41D3" w14:textId="77777777" w:rsidTr="00853626">
        <w:trPr>
          <w:trHeight w:val="179"/>
          <w:jc w:val="center"/>
        </w:trPr>
        <w:tc>
          <w:tcPr>
            <w:tcW w:w="3845" w:type="dxa"/>
            <w:shd w:val="clear" w:color="auto" w:fill="auto"/>
            <w:vAlign w:val="center"/>
            <w:hideMark/>
          </w:tcPr>
          <w:p w14:paraId="5DF5B138"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Area/ EMU</w:t>
            </w:r>
          </w:p>
        </w:tc>
        <w:tc>
          <w:tcPr>
            <w:tcW w:w="5136" w:type="dxa"/>
            <w:gridSpan w:val="2"/>
            <w:shd w:val="clear" w:color="auto" w:fill="auto"/>
            <w:vAlign w:val="center"/>
            <w:hideMark/>
          </w:tcPr>
          <w:p w14:paraId="359C87A9"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853626" w:rsidRPr="007F28E5" w14:paraId="0EFA4EBB" w14:textId="77777777" w:rsidTr="00853626">
        <w:trPr>
          <w:trHeight w:val="60"/>
          <w:jc w:val="center"/>
        </w:trPr>
        <w:tc>
          <w:tcPr>
            <w:tcW w:w="3845" w:type="dxa"/>
            <w:shd w:val="clear" w:color="auto" w:fill="auto"/>
            <w:vAlign w:val="center"/>
            <w:hideMark/>
          </w:tcPr>
          <w:p w14:paraId="04A316EB"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RFMO/RFO/IO</w:t>
            </w:r>
          </w:p>
        </w:tc>
        <w:tc>
          <w:tcPr>
            <w:tcW w:w="5136" w:type="dxa"/>
            <w:gridSpan w:val="2"/>
            <w:shd w:val="clear" w:color="auto" w:fill="auto"/>
            <w:vAlign w:val="center"/>
            <w:hideMark/>
          </w:tcPr>
          <w:p w14:paraId="7FB2F1FC" w14:textId="77777777" w:rsidR="00853626" w:rsidRPr="007F28E5" w:rsidRDefault="00853626" w:rsidP="00853626">
            <w:pPr>
              <w:spacing w:after="16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853626" w:rsidRPr="007F28E5" w14:paraId="655A59E0" w14:textId="77777777" w:rsidTr="00853626">
        <w:trPr>
          <w:trHeight w:val="60"/>
          <w:jc w:val="center"/>
        </w:trPr>
        <w:tc>
          <w:tcPr>
            <w:tcW w:w="3845" w:type="dxa"/>
            <w:shd w:val="clear" w:color="auto" w:fill="auto"/>
            <w:vAlign w:val="center"/>
            <w:hideMark/>
          </w:tcPr>
          <w:p w14:paraId="33AB0AEA" w14:textId="77777777" w:rsidR="00853626" w:rsidRPr="007F28E5" w:rsidRDefault="00853626" w:rsidP="00853626">
            <w:pPr>
              <w:spacing w:after="16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Species</w:t>
            </w:r>
          </w:p>
        </w:tc>
        <w:tc>
          <w:tcPr>
            <w:tcW w:w="5136" w:type="dxa"/>
            <w:gridSpan w:val="2"/>
            <w:shd w:val="clear" w:color="auto" w:fill="auto"/>
            <w:vAlign w:val="center"/>
            <w:hideMark/>
          </w:tcPr>
          <w:p w14:paraId="43CE8893"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r w:rsidRPr="007F28E5">
              <w:rPr>
                <w:rFonts w:ascii="Times New Roman" w:eastAsia="Calibri" w:hAnsi="Times New Roman" w:cs="Times New Roman"/>
                <w:noProof/>
                <w:sz w:val="20"/>
                <w:szCs w:val="20"/>
                <w:lang w:eastAsia="en-GB"/>
              </w:rPr>
              <w:t xml:space="preserve"> </w:t>
            </w:r>
          </w:p>
        </w:tc>
      </w:tr>
      <w:tr w:rsidR="00853626" w:rsidRPr="007F28E5" w14:paraId="7C70A6D2" w14:textId="77777777" w:rsidTr="00853626">
        <w:trPr>
          <w:trHeight w:val="60"/>
          <w:jc w:val="center"/>
        </w:trPr>
        <w:tc>
          <w:tcPr>
            <w:tcW w:w="3845" w:type="dxa"/>
            <w:shd w:val="clear" w:color="auto" w:fill="auto"/>
            <w:vAlign w:val="center"/>
            <w:hideMark/>
          </w:tcPr>
          <w:p w14:paraId="5636C47C"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Applicable (Species present in the MS?)</w:t>
            </w:r>
          </w:p>
        </w:tc>
        <w:tc>
          <w:tcPr>
            <w:tcW w:w="5136" w:type="dxa"/>
            <w:gridSpan w:val="2"/>
            <w:shd w:val="clear" w:color="auto" w:fill="auto"/>
            <w:vAlign w:val="center"/>
            <w:hideMark/>
          </w:tcPr>
          <w:p w14:paraId="0E1CA849"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7F28E5" w14:paraId="1E5E1176" w14:textId="77777777" w:rsidTr="00853626">
        <w:trPr>
          <w:trHeight w:val="60"/>
          <w:jc w:val="center"/>
        </w:trPr>
        <w:tc>
          <w:tcPr>
            <w:tcW w:w="3845" w:type="dxa"/>
            <w:shd w:val="clear" w:color="auto" w:fill="auto"/>
            <w:vAlign w:val="center"/>
            <w:hideMark/>
          </w:tcPr>
          <w:p w14:paraId="08BCD03C"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Reasons for not sampling</w:t>
            </w:r>
          </w:p>
        </w:tc>
        <w:tc>
          <w:tcPr>
            <w:tcW w:w="5136" w:type="dxa"/>
            <w:gridSpan w:val="2"/>
            <w:shd w:val="clear" w:color="auto" w:fill="auto"/>
            <w:vAlign w:val="center"/>
            <w:hideMark/>
          </w:tcPr>
          <w:p w14:paraId="4E8D50B5"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7F28E5" w14:paraId="481710DC" w14:textId="77777777" w:rsidTr="00853626">
        <w:trPr>
          <w:trHeight w:val="60"/>
          <w:jc w:val="center"/>
        </w:trPr>
        <w:tc>
          <w:tcPr>
            <w:tcW w:w="3845" w:type="dxa"/>
            <w:shd w:val="clear" w:color="auto" w:fill="auto"/>
            <w:vAlign w:val="center"/>
            <w:hideMark/>
          </w:tcPr>
          <w:p w14:paraId="19D0B050"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Threshold (Y/N)</w:t>
            </w:r>
          </w:p>
        </w:tc>
        <w:tc>
          <w:tcPr>
            <w:tcW w:w="5136" w:type="dxa"/>
            <w:gridSpan w:val="2"/>
            <w:shd w:val="clear" w:color="auto" w:fill="auto"/>
            <w:vAlign w:val="center"/>
            <w:hideMark/>
          </w:tcPr>
          <w:p w14:paraId="7608BBBC" w14:textId="77777777" w:rsidR="00853626" w:rsidRPr="007F28E5" w:rsidRDefault="00853626" w:rsidP="00853626">
            <w:pPr>
              <w:spacing w:after="0" w:line="240" w:lineRule="auto"/>
              <w:rPr>
                <w:rFonts w:ascii="Times New Roman" w:eastAsia="Times New Roman"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7F28E5" w14:paraId="108EB234" w14:textId="77777777" w:rsidTr="00853626">
        <w:trPr>
          <w:trHeight w:val="60"/>
          <w:jc w:val="center"/>
        </w:trPr>
        <w:tc>
          <w:tcPr>
            <w:tcW w:w="3845" w:type="dxa"/>
            <w:shd w:val="clear" w:color="auto" w:fill="auto"/>
            <w:vAlign w:val="center"/>
            <w:hideMark/>
          </w:tcPr>
          <w:p w14:paraId="37EEA19D"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Annual estimate of catch? (Y/N)</w:t>
            </w:r>
          </w:p>
        </w:tc>
        <w:tc>
          <w:tcPr>
            <w:tcW w:w="5136" w:type="dxa"/>
            <w:gridSpan w:val="2"/>
            <w:shd w:val="clear" w:color="auto" w:fill="auto"/>
            <w:vAlign w:val="center"/>
            <w:hideMark/>
          </w:tcPr>
          <w:p w14:paraId="58BAC7C5"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7F28E5" w14:paraId="48D064B8" w14:textId="77777777" w:rsidTr="00853626">
        <w:trPr>
          <w:trHeight w:val="60"/>
          <w:jc w:val="center"/>
        </w:trPr>
        <w:tc>
          <w:tcPr>
            <w:tcW w:w="3845" w:type="dxa"/>
            <w:shd w:val="clear" w:color="auto" w:fill="auto"/>
            <w:vAlign w:val="center"/>
            <w:hideMark/>
          </w:tcPr>
          <w:p w14:paraId="4D571C01"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Annual percentage of released catch? (Y/N)</w:t>
            </w:r>
          </w:p>
        </w:tc>
        <w:tc>
          <w:tcPr>
            <w:tcW w:w="5136" w:type="dxa"/>
            <w:gridSpan w:val="2"/>
            <w:shd w:val="clear" w:color="auto" w:fill="auto"/>
            <w:vAlign w:val="center"/>
            <w:hideMark/>
          </w:tcPr>
          <w:p w14:paraId="21DA2529"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7F28E5" w14:paraId="1CAC3C9E" w14:textId="77777777" w:rsidTr="00853626">
        <w:trPr>
          <w:trHeight w:val="60"/>
          <w:jc w:val="center"/>
        </w:trPr>
        <w:tc>
          <w:tcPr>
            <w:tcW w:w="3845" w:type="dxa"/>
            <w:shd w:val="clear" w:color="auto" w:fill="auto"/>
            <w:vAlign w:val="center"/>
            <w:hideMark/>
          </w:tcPr>
          <w:p w14:paraId="7DB4C3FA"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Collection of catch composition data? (Y/N)</w:t>
            </w:r>
          </w:p>
        </w:tc>
        <w:tc>
          <w:tcPr>
            <w:tcW w:w="5136" w:type="dxa"/>
            <w:gridSpan w:val="2"/>
            <w:shd w:val="clear" w:color="auto" w:fill="auto"/>
            <w:vAlign w:val="center"/>
            <w:hideMark/>
          </w:tcPr>
          <w:p w14:paraId="1ACF458F"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7F28E5" w14:paraId="5950FB4E" w14:textId="77777777" w:rsidTr="00853626">
        <w:trPr>
          <w:trHeight w:val="60"/>
          <w:jc w:val="center"/>
        </w:trPr>
        <w:tc>
          <w:tcPr>
            <w:tcW w:w="3845" w:type="dxa"/>
            <w:shd w:val="clear" w:color="auto" w:fill="auto"/>
            <w:vAlign w:val="center"/>
            <w:hideMark/>
          </w:tcPr>
          <w:p w14:paraId="169E3FAF"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Type of Survey</w:t>
            </w:r>
          </w:p>
        </w:tc>
        <w:tc>
          <w:tcPr>
            <w:tcW w:w="5136" w:type="dxa"/>
            <w:gridSpan w:val="2"/>
            <w:shd w:val="clear" w:color="auto" w:fill="auto"/>
            <w:vAlign w:val="center"/>
            <w:hideMark/>
          </w:tcPr>
          <w:p w14:paraId="4FFDDE96"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r w:rsidRPr="007F28E5">
              <w:rPr>
                <w:rFonts w:ascii="Times New Roman" w:eastAsia="Calibri" w:hAnsi="Times New Roman" w:cs="Times New Roman"/>
                <w:noProof/>
                <w:sz w:val="20"/>
                <w:szCs w:val="20"/>
                <w:lang w:eastAsia="en-GB"/>
              </w:rPr>
              <w:t xml:space="preserve"> </w:t>
            </w:r>
          </w:p>
        </w:tc>
      </w:tr>
      <w:tr w:rsidR="00853626" w:rsidRPr="007F28E5" w14:paraId="534399E5" w14:textId="77777777" w:rsidTr="00853626">
        <w:trPr>
          <w:trHeight w:val="544"/>
          <w:jc w:val="center"/>
        </w:trPr>
        <w:tc>
          <w:tcPr>
            <w:tcW w:w="3845" w:type="dxa"/>
            <w:shd w:val="clear" w:color="auto" w:fill="auto"/>
            <w:vAlign w:val="center"/>
            <w:hideMark/>
          </w:tcPr>
          <w:p w14:paraId="12C5BEDF"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Comments</w:t>
            </w:r>
          </w:p>
        </w:tc>
        <w:tc>
          <w:tcPr>
            <w:tcW w:w="5136" w:type="dxa"/>
            <w:gridSpan w:val="2"/>
            <w:shd w:val="clear" w:color="auto" w:fill="auto"/>
            <w:vAlign w:val="center"/>
            <w:hideMark/>
          </w:tcPr>
          <w:p w14:paraId="47383B31"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190CEB">
              <w:rPr>
                <w:rFonts w:ascii="Times New Roman" w:eastAsia="Calibri" w:hAnsi="Times New Roman" w:cs="Times New Roman"/>
                <w:noProof/>
                <w:sz w:val="20"/>
                <w:szCs w:val="20"/>
                <w:lang w:eastAsia="en-GB"/>
              </w:rPr>
              <w:t>Not applicable – Slovakia is a landlocked country</w:t>
            </w:r>
            <w:r>
              <w:rPr>
                <w:rFonts w:ascii="Times New Roman" w:eastAsia="Calibri" w:hAnsi="Times New Roman" w:cs="Times New Roman"/>
                <w:noProof/>
                <w:sz w:val="20"/>
                <w:szCs w:val="20"/>
                <w:lang w:eastAsia="en-GB"/>
              </w:rPr>
              <w:t>.</w:t>
            </w:r>
          </w:p>
        </w:tc>
      </w:tr>
    </w:tbl>
    <w:p w14:paraId="2F9B7297" w14:textId="77777777" w:rsidR="00853626" w:rsidRDefault="00853626" w:rsidP="00CD5C5B">
      <w:pPr>
        <w:spacing w:after="0" w:line="360" w:lineRule="auto"/>
        <w:jc w:val="both"/>
        <w:rPr>
          <w:rFonts w:ascii="Times New Roman" w:hAnsi="Times New Roman" w:cs="Times New Roman"/>
          <w:sz w:val="24"/>
          <w:szCs w:val="24"/>
        </w:rPr>
      </w:pPr>
    </w:p>
    <w:p w14:paraId="23C99212" w14:textId="78C0DF3F" w:rsidR="00CD5C5B" w:rsidRDefault="00CD5C5B" w:rsidP="00CD5C5B">
      <w:pPr>
        <w:spacing w:after="0" w:line="360" w:lineRule="auto"/>
        <w:jc w:val="both"/>
        <w:rPr>
          <w:rFonts w:ascii="Times New Roman" w:hAnsi="Times New Roman" w:cs="Times New Roman"/>
          <w:sz w:val="24"/>
          <w:szCs w:val="24"/>
        </w:rPr>
      </w:pPr>
    </w:p>
    <w:p w14:paraId="1A4161CF" w14:textId="7BA3323F" w:rsidR="00853626" w:rsidRDefault="00853626" w:rsidP="00CD5C5B">
      <w:pPr>
        <w:spacing w:after="0" w:line="360" w:lineRule="auto"/>
        <w:jc w:val="both"/>
        <w:rPr>
          <w:rFonts w:ascii="Times New Roman" w:hAnsi="Times New Roman" w:cs="Times New Roman"/>
          <w:sz w:val="24"/>
          <w:szCs w:val="24"/>
        </w:rPr>
      </w:pPr>
    </w:p>
    <w:p w14:paraId="3ECB8F07" w14:textId="598ED110" w:rsidR="00853626" w:rsidRDefault="00853626" w:rsidP="00CD5C5B">
      <w:pPr>
        <w:spacing w:after="0" w:line="360" w:lineRule="auto"/>
        <w:jc w:val="both"/>
        <w:rPr>
          <w:rFonts w:ascii="Times New Roman" w:hAnsi="Times New Roman" w:cs="Times New Roman"/>
          <w:sz w:val="24"/>
          <w:szCs w:val="24"/>
        </w:rPr>
      </w:pPr>
    </w:p>
    <w:p w14:paraId="56F7283B" w14:textId="7C6CBCD9" w:rsidR="00853626" w:rsidRDefault="00853626" w:rsidP="00CD5C5B">
      <w:pPr>
        <w:spacing w:after="0" w:line="360" w:lineRule="auto"/>
        <w:jc w:val="both"/>
        <w:rPr>
          <w:rFonts w:ascii="Times New Roman" w:hAnsi="Times New Roman" w:cs="Times New Roman"/>
          <w:sz w:val="24"/>
          <w:szCs w:val="24"/>
        </w:rPr>
      </w:pPr>
    </w:p>
    <w:p w14:paraId="7295CA4A" w14:textId="1BC12E29" w:rsidR="00853626" w:rsidRDefault="00853626" w:rsidP="00CD5C5B">
      <w:pPr>
        <w:spacing w:after="0" w:line="360" w:lineRule="auto"/>
        <w:jc w:val="both"/>
        <w:rPr>
          <w:rFonts w:ascii="Times New Roman" w:hAnsi="Times New Roman" w:cs="Times New Roman"/>
          <w:sz w:val="24"/>
          <w:szCs w:val="24"/>
        </w:rPr>
      </w:pPr>
    </w:p>
    <w:p w14:paraId="5D14A72C" w14:textId="3F36A26C" w:rsidR="00853626" w:rsidRDefault="00853626" w:rsidP="00CD5C5B">
      <w:pPr>
        <w:spacing w:after="0" w:line="360" w:lineRule="auto"/>
        <w:jc w:val="both"/>
        <w:rPr>
          <w:rFonts w:ascii="Times New Roman" w:hAnsi="Times New Roman" w:cs="Times New Roman"/>
          <w:sz w:val="24"/>
          <w:szCs w:val="24"/>
        </w:rPr>
      </w:pPr>
    </w:p>
    <w:p w14:paraId="2E01F1D6" w14:textId="1FB45D75" w:rsidR="00853626" w:rsidRDefault="00853626" w:rsidP="00CD5C5B">
      <w:pPr>
        <w:spacing w:after="0" w:line="360" w:lineRule="auto"/>
        <w:jc w:val="both"/>
        <w:rPr>
          <w:rFonts w:ascii="Times New Roman" w:hAnsi="Times New Roman" w:cs="Times New Roman"/>
          <w:sz w:val="24"/>
          <w:szCs w:val="24"/>
        </w:rPr>
      </w:pPr>
    </w:p>
    <w:p w14:paraId="657222F3" w14:textId="0083C48E" w:rsidR="00853626" w:rsidRDefault="00853626" w:rsidP="00CD5C5B">
      <w:pPr>
        <w:spacing w:after="0" w:line="360" w:lineRule="auto"/>
        <w:jc w:val="both"/>
        <w:rPr>
          <w:rFonts w:ascii="Times New Roman" w:hAnsi="Times New Roman" w:cs="Times New Roman"/>
          <w:sz w:val="24"/>
          <w:szCs w:val="24"/>
        </w:rPr>
      </w:pPr>
    </w:p>
    <w:p w14:paraId="19A10129" w14:textId="77777777" w:rsidR="00853626" w:rsidRPr="007F28E5"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7F28E5">
        <w:rPr>
          <w:rFonts w:ascii="Times New Roman" w:eastAsia="Calibri" w:hAnsi="Times New Roman" w:cs="Times New Roman"/>
          <w:smallCaps/>
          <w:noProof/>
          <w:sz w:val="24"/>
          <w:lang w:eastAsia="en-GB"/>
        </w:rPr>
        <w:lastRenderedPageBreak/>
        <w:t>Section 1: Biological Data</w:t>
      </w:r>
    </w:p>
    <w:p w14:paraId="50B64075" w14:textId="77777777" w:rsidR="00853626" w:rsidRPr="007F28E5" w:rsidRDefault="00853626" w:rsidP="00853626">
      <w:pPr>
        <w:spacing w:before="120" w:after="120" w:line="240" w:lineRule="auto"/>
        <w:ind w:left="720"/>
        <w:jc w:val="center"/>
        <w:rPr>
          <w:rFonts w:ascii="Times New Roman" w:eastAsia="Calibri" w:hAnsi="Times New Roman" w:cs="Times New Roman"/>
          <w:b/>
          <w:smallCaps/>
          <w:noProof/>
          <w:sz w:val="24"/>
          <w:lang w:eastAsia="en-GB"/>
        </w:rPr>
      </w:pPr>
      <w:r w:rsidRPr="007F28E5">
        <w:rPr>
          <w:rFonts w:ascii="Times New Roman" w:eastAsia="Calibri" w:hAnsi="Times New Roman" w:cs="Times New Roman"/>
          <w:b/>
          <w:smallCaps/>
          <w:noProof/>
          <w:sz w:val="24"/>
          <w:lang w:eastAsia="en-GB"/>
        </w:rPr>
        <w:t>Pilot Study 1: Relative share of catches of recreational fisheries compared to commercial fisheries</w:t>
      </w:r>
    </w:p>
    <w:p w14:paraId="7AD3BC0A" w14:textId="77777777" w:rsidR="00853626" w:rsidRPr="007F28E5" w:rsidRDefault="00853626" w:rsidP="00853626">
      <w:pPr>
        <w:spacing w:before="120" w:after="120" w:line="240" w:lineRule="auto"/>
        <w:jc w:val="both"/>
        <w:rPr>
          <w:rFonts w:ascii="Times New Roman" w:eastAsia="Calibri" w:hAnsi="Times New Roman" w:cs="Times New Roman"/>
          <w:b/>
          <w:smallCaps/>
          <w:noProof/>
          <w:sz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tblGrid>
      <w:tr w:rsidR="00853626" w:rsidRPr="007F28E5" w14:paraId="1CD9DC8B" w14:textId="77777777" w:rsidTr="00853626">
        <w:trPr>
          <w:trHeight w:val="389"/>
          <w:jc w:val="center"/>
        </w:trPr>
        <w:tc>
          <w:tcPr>
            <w:tcW w:w="6720" w:type="dxa"/>
            <w:shd w:val="clear" w:color="auto" w:fill="auto"/>
            <w:noWrap/>
          </w:tcPr>
          <w:p w14:paraId="27E1CF49" w14:textId="77777777" w:rsidR="00853626" w:rsidRPr="007F28E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r w:rsidRPr="007F28E5">
              <w:rPr>
                <w:rFonts w:ascii="Times New Roman" w:eastAsia="Calibri" w:hAnsi="Times New Roman" w:cs="Times New Roman"/>
                <w:i/>
                <w:noProof/>
                <w:color w:val="000000"/>
                <w:sz w:val="20"/>
                <w:szCs w:val="20"/>
                <w:shd w:val="clear" w:color="auto" w:fill="FFFFFF"/>
                <w:lang w:eastAsia="en-GB"/>
              </w:rPr>
              <w:t>General comment: This Box fulfills paragraph 4 of Chapter V of the</w:t>
            </w:r>
            <w:r w:rsidRPr="007F28E5">
              <w:rPr>
                <w:rFonts w:ascii="Times New Roman" w:eastAsia="Calibri" w:hAnsi="Times New Roman" w:cs="Times New Roman"/>
                <w:i/>
                <w:noProof/>
                <w:sz w:val="20"/>
                <w:szCs w:val="20"/>
                <w:lang w:eastAsia="en-GB"/>
              </w:rPr>
              <w:t xml:space="preserve"> </w:t>
            </w:r>
            <w:r w:rsidRPr="007F28E5">
              <w:rPr>
                <w:rFonts w:ascii="Times New Roman" w:eastAsia="Calibri" w:hAnsi="Times New Roman" w:cs="Times New Roman"/>
                <w:i/>
                <w:noProof/>
                <w:color w:val="000000"/>
                <w:sz w:val="20"/>
                <w:szCs w:val="20"/>
                <w:shd w:val="clear" w:color="auto" w:fill="FFFFFF"/>
                <w:lang w:eastAsia="en-GB"/>
              </w:rPr>
              <w:t xml:space="preserve">Delegated Decision on the </w:t>
            </w:r>
            <w:r w:rsidRPr="007F28E5">
              <w:rPr>
                <w:rFonts w:ascii="Times New Roman" w:eastAsia="Calibri" w:hAnsi="Times New Roman" w:cs="Times New Roman"/>
                <w:i/>
                <w:noProof/>
                <w:sz w:val="20"/>
                <w:szCs w:val="20"/>
                <w:lang w:eastAsia="en-GB"/>
              </w:rPr>
              <w:t>multi-annual Union programme.</w:t>
            </w:r>
            <w:r w:rsidRPr="007F28E5">
              <w:rPr>
                <w:rFonts w:ascii="Times New Roman" w:eastAsia="Calibri" w:hAnsi="Times New Roman" w:cs="Times New Roman"/>
                <w:i/>
                <w:noProof/>
                <w:color w:val="000000"/>
                <w:sz w:val="20"/>
                <w:szCs w:val="20"/>
                <w:shd w:val="clear" w:color="auto" w:fill="FFFFFF"/>
                <w:lang w:eastAsia="en-GB"/>
              </w:rPr>
              <w:t xml:space="preserve"> </w:t>
            </w:r>
          </w:p>
        </w:tc>
      </w:tr>
      <w:tr w:rsidR="00853626" w:rsidRPr="007F28E5" w14:paraId="17077BD2" w14:textId="77777777" w:rsidTr="00853626">
        <w:trPr>
          <w:trHeight w:val="389"/>
          <w:jc w:val="center"/>
        </w:trPr>
        <w:tc>
          <w:tcPr>
            <w:tcW w:w="6720" w:type="dxa"/>
            <w:shd w:val="clear" w:color="auto" w:fill="auto"/>
            <w:noWrap/>
            <w:hideMark/>
          </w:tcPr>
          <w:p w14:paraId="6CEE7CBC" w14:textId="77777777" w:rsidR="00853626" w:rsidRPr="007F28E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r w:rsidRPr="007F28E5">
              <w:rPr>
                <w:rFonts w:ascii="Times New Roman" w:eastAsia="Calibri" w:hAnsi="Times New Roman" w:cs="Times New Roman"/>
                <w:noProof/>
                <w:color w:val="000000"/>
                <w:sz w:val="20"/>
                <w:szCs w:val="20"/>
                <w:shd w:val="clear" w:color="auto" w:fill="FFFFFF"/>
                <w:lang w:eastAsia="en-GB"/>
              </w:rPr>
              <w:t>1. Aim of pilot study</w:t>
            </w:r>
          </w:p>
          <w:p w14:paraId="14343A00" w14:textId="77777777" w:rsidR="00853626" w:rsidRPr="007F28E5" w:rsidRDefault="00853626" w:rsidP="00853626">
            <w:pPr>
              <w:spacing w:before="120" w:after="120" w:line="240" w:lineRule="auto"/>
              <w:jc w:val="both"/>
              <w:rPr>
                <w:rFonts w:ascii="Times New Roman" w:eastAsia="Calibri" w:hAnsi="Times New Roman" w:cs="Times New Roman"/>
                <w:i/>
                <w:noProof/>
                <w:sz w:val="20"/>
                <w:szCs w:val="20"/>
                <w:u w:val="single"/>
                <w:lang w:eastAsia="en-GB"/>
              </w:rPr>
            </w:pPr>
            <w:r w:rsidRPr="007F28E5">
              <w:rPr>
                <w:rFonts w:ascii="Times New Roman" w:eastAsia="Calibri" w:hAnsi="Times New Roman" w:cs="Times New Roman"/>
                <w:i/>
                <w:noProof/>
                <w:sz w:val="20"/>
                <w:szCs w:val="20"/>
                <w:u w:val="single"/>
                <w:lang w:eastAsia="en-GB"/>
              </w:rPr>
              <w:t>Not applicable – Slovakia is a landlocked country.</w:t>
            </w:r>
          </w:p>
          <w:p w14:paraId="32A1D5A9" w14:textId="77777777" w:rsidR="00853626" w:rsidRPr="007F28E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058E8F10" w14:textId="77777777" w:rsidR="00853626" w:rsidRPr="007F28E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r w:rsidRPr="007F28E5">
              <w:rPr>
                <w:rFonts w:ascii="Times New Roman" w:eastAsia="Calibri" w:hAnsi="Times New Roman" w:cs="Times New Roman"/>
                <w:noProof/>
                <w:color w:val="000000"/>
                <w:sz w:val="20"/>
                <w:szCs w:val="20"/>
                <w:shd w:val="clear" w:color="auto" w:fill="FFFFFF"/>
                <w:lang w:eastAsia="en-GB"/>
              </w:rPr>
              <w:t>2. Duration of pilot study</w:t>
            </w:r>
          </w:p>
          <w:p w14:paraId="4913040C" w14:textId="77777777" w:rsidR="00853626" w:rsidRPr="007F28E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798F12C7" w14:textId="77777777" w:rsidR="00853626" w:rsidRPr="007F28E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r w:rsidRPr="007F28E5">
              <w:rPr>
                <w:rFonts w:ascii="Times New Roman" w:eastAsia="Calibri" w:hAnsi="Times New Roman" w:cs="Times New Roman"/>
                <w:noProof/>
                <w:color w:val="000000"/>
                <w:sz w:val="20"/>
                <w:szCs w:val="20"/>
                <w:shd w:val="clear" w:color="auto" w:fill="FFFFFF"/>
                <w:lang w:eastAsia="en-GB"/>
              </w:rPr>
              <w:t>3. Methodology and expected outcomes of pilot study</w:t>
            </w:r>
          </w:p>
          <w:p w14:paraId="00D05502" w14:textId="77777777" w:rsidR="00853626" w:rsidRPr="007F28E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5359D2D1" w14:textId="77777777" w:rsidR="00853626" w:rsidRPr="007F28E5" w:rsidRDefault="00853626" w:rsidP="00853626">
            <w:pPr>
              <w:spacing w:before="120" w:after="120" w:line="240" w:lineRule="auto"/>
              <w:jc w:val="both"/>
              <w:rPr>
                <w:rFonts w:ascii="Times New Roman" w:eastAsia="Calibri" w:hAnsi="Times New Roman" w:cs="Times New Roman"/>
                <w:noProof/>
                <w:sz w:val="20"/>
                <w:szCs w:val="20"/>
                <w:lang w:eastAsia="en-GB"/>
              </w:rPr>
            </w:pPr>
          </w:p>
          <w:p w14:paraId="37F97265" w14:textId="77777777" w:rsidR="00853626" w:rsidRPr="007F28E5" w:rsidRDefault="00853626" w:rsidP="00853626">
            <w:pPr>
              <w:spacing w:before="120" w:after="120" w:line="240" w:lineRule="auto"/>
              <w:jc w:val="both"/>
              <w:rPr>
                <w:rFonts w:ascii="Times New Roman" w:eastAsia="Calibri" w:hAnsi="Times New Roman" w:cs="Times New Roman"/>
                <w:noProof/>
                <w:sz w:val="20"/>
                <w:szCs w:val="20"/>
                <w:lang w:eastAsia="en-GB"/>
              </w:rPr>
            </w:pPr>
          </w:p>
          <w:p w14:paraId="77A66328" w14:textId="77777777" w:rsidR="00853626" w:rsidRPr="007F28E5" w:rsidRDefault="00853626" w:rsidP="00853626">
            <w:pPr>
              <w:spacing w:before="120" w:after="120" w:line="240" w:lineRule="auto"/>
              <w:jc w:val="both"/>
              <w:rPr>
                <w:rFonts w:ascii="Times New Roman" w:eastAsia="Calibri" w:hAnsi="Times New Roman" w:cs="Times New Roman"/>
                <w:noProof/>
                <w:sz w:val="20"/>
                <w:szCs w:val="20"/>
                <w:lang w:eastAsia="en-GB"/>
              </w:rPr>
            </w:pPr>
          </w:p>
          <w:p w14:paraId="4536E6E6" w14:textId="77777777" w:rsidR="00853626" w:rsidRPr="007F28E5" w:rsidRDefault="00853626" w:rsidP="00853626">
            <w:pPr>
              <w:spacing w:before="120" w:after="120" w:line="240" w:lineRule="auto"/>
              <w:jc w:val="both"/>
              <w:rPr>
                <w:rFonts w:ascii="Times New Roman" w:eastAsia="Calibri" w:hAnsi="Times New Roman" w:cs="Times New Roman"/>
                <w:noProof/>
                <w:sz w:val="20"/>
                <w:szCs w:val="20"/>
                <w:lang w:eastAsia="en-GB"/>
              </w:rPr>
            </w:pPr>
          </w:p>
          <w:p w14:paraId="6644D8A6" w14:textId="77777777" w:rsidR="00853626" w:rsidRPr="007F28E5" w:rsidRDefault="00853626" w:rsidP="00853626">
            <w:pPr>
              <w:spacing w:before="120" w:after="120" w:line="240" w:lineRule="auto"/>
              <w:jc w:val="both"/>
              <w:rPr>
                <w:rFonts w:ascii="Times New Roman" w:eastAsia="Calibri" w:hAnsi="Times New Roman" w:cs="Times New Roman"/>
                <w:noProof/>
                <w:sz w:val="20"/>
                <w:szCs w:val="20"/>
                <w:lang w:eastAsia="en-GB"/>
              </w:rPr>
            </w:pPr>
          </w:p>
          <w:p w14:paraId="7A384300" w14:textId="77777777" w:rsidR="00853626" w:rsidRPr="007F28E5" w:rsidRDefault="00853626" w:rsidP="00853626">
            <w:pPr>
              <w:spacing w:before="120" w:after="120" w:line="240" w:lineRule="auto"/>
              <w:jc w:val="both"/>
              <w:rPr>
                <w:rFonts w:ascii="Times New Roman" w:eastAsia="Calibri" w:hAnsi="Times New Roman" w:cs="Times New Roman"/>
                <w:noProof/>
                <w:sz w:val="20"/>
                <w:szCs w:val="20"/>
                <w:lang w:eastAsia="en-GB"/>
              </w:rPr>
            </w:pPr>
          </w:p>
          <w:p w14:paraId="5B6F4A03" w14:textId="77777777" w:rsidR="00853626" w:rsidRPr="007F28E5" w:rsidRDefault="00853626" w:rsidP="00853626">
            <w:pPr>
              <w:spacing w:before="120" w:after="120" w:line="240" w:lineRule="auto"/>
              <w:jc w:val="both"/>
              <w:rPr>
                <w:rFonts w:ascii="Times New Roman" w:eastAsia="Calibri" w:hAnsi="Times New Roman" w:cs="Times New Roman"/>
                <w:noProof/>
                <w:sz w:val="20"/>
                <w:szCs w:val="20"/>
                <w:lang w:eastAsia="en-GB"/>
              </w:rPr>
            </w:pPr>
          </w:p>
          <w:p w14:paraId="57774E66" w14:textId="77777777" w:rsidR="00853626" w:rsidRPr="007F28E5" w:rsidRDefault="00853626" w:rsidP="00853626">
            <w:pPr>
              <w:spacing w:before="120" w:after="120" w:line="240" w:lineRule="auto"/>
              <w:jc w:val="both"/>
              <w:rPr>
                <w:rFonts w:ascii="Times New Roman" w:eastAsia="Calibri" w:hAnsi="Times New Roman" w:cs="Times New Roman"/>
                <w:i/>
                <w:noProof/>
                <w:sz w:val="20"/>
                <w:szCs w:val="20"/>
                <w:lang w:eastAsia="en-GB"/>
              </w:rPr>
            </w:pPr>
            <w:r w:rsidRPr="007F28E5">
              <w:rPr>
                <w:rFonts w:ascii="Times New Roman" w:eastAsia="Calibri" w:hAnsi="Times New Roman" w:cs="Times New Roman"/>
                <w:i/>
                <w:noProof/>
                <w:sz w:val="20"/>
                <w:szCs w:val="20"/>
                <w:lang w:eastAsia="en-GB"/>
              </w:rPr>
              <w:t>(max 900 words)</w:t>
            </w:r>
          </w:p>
        </w:tc>
      </w:tr>
    </w:tbl>
    <w:p w14:paraId="5A183A60" w14:textId="5F38136B" w:rsidR="00853626" w:rsidRDefault="00853626" w:rsidP="00CD5C5B">
      <w:pPr>
        <w:spacing w:after="0" w:line="360" w:lineRule="auto"/>
        <w:jc w:val="both"/>
        <w:rPr>
          <w:rFonts w:ascii="Times New Roman" w:hAnsi="Times New Roman" w:cs="Times New Roman"/>
          <w:sz w:val="24"/>
          <w:szCs w:val="24"/>
        </w:rPr>
      </w:pPr>
    </w:p>
    <w:p w14:paraId="054DDE2B" w14:textId="750E871B" w:rsidR="00853626" w:rsidRDefault="00853626" w:rsidP="00CD5C5B">
      <w:pPr>
        <w:spacing w:after="0" w:line="360" w:lineRule="auto"/>
        <w:jc w:val="both"/>
        <w:rPr>
          <w:rFonts w:ascii="Times New Roman" w:hAnsi="Times New Roman" w:cs="Times New Roman"/>
          <w:sz w:val="24"/>
          <w:szCs w:val="24"/>
        </w:rPr>
      </w:pPr>
    </w:p>
    <w:p w14:paraId="49620C39" w14:textId="24732CD1" w:rsidR="00853626" w:rsidRDefault="00853626" w:rsidP="00CD5C5B">
      <w:pPr>
        <w:spacing w:after="0" w:line="360" w:lineRule="auto"/>
        <w:jc w:val="both"/>
        <w:rPr>
          <w:rFonts w:ascii="Times New Roman" w:hAnsi="Times New Roman" w:cs="Times New Roman"/>
          <w:sz w:val="24"/>
          <w:szCs w:val="24"/>
        </w:rPr>
      </w:pPr>
    </w:p>
    <w:p w14:paraId="718B24EA" w14:textId="7D860EA4" w:rsidR="00853626" w:rsidRDefault="00853626" w:rsidP="00CD5C5B">
      <w:pPr>
        <w:spacing w:after="0" w:line="360" w:lineRule="auto"/>
        <w:jc w:val="both"/>
        <w:rPr>
          <w:rFonts w:ascii="Times New Roman" w:hAnsi="Times New Roman" w:cs="Times New Roman"/>
          <w:sz w:val="24"/>
          <w:szCs w:val="24"/>
        </w:rPr>
      </w:pPr>
    </w:p>
    <w:p w14:paraId="1AECB0AD" w14:textId="5FB1262B" w:rsidR="00853626" w:rsidRDefault="00853626" w:rsidP="00CD5C5B">
      <w:pPr>
        <w:spacing w:after="0" w:line="360" w:lineRule="auto"/>
        <w:jc w:val="both"/>
        <w:rPr>
          <w:rFonts w:ascii="Times New Roman" w:hAnsi="Times New Roman" w:cs="Times New Roman"/>
          <w:sz w:val="24"/>
          <w:szCs w:val="24"/>
        </w:rPr>
      </w:pPr>
    </w:p>
    <w:p w14:paraId="2A122AC5" w14:textId="4330D620" w:rsidR="00853626" w:rsidRDefault="00853626" w:rsidP="00CD5C5B">
      <w:pPr>
        <w:spacing w:after="0" w:line="360" w:lineRule="auto"/>
        <w:jc w:val="both"/>
        <w:rPr>
          <w:rFonts w:ascii="Times New Roman" w:hAnsi="Times New Roman" w:cs="Times New Roman"/>
          <w:sz w:val="24"/>
          <w:szCs w:val="24"/>
        </w:rPr>
      </w:pPr>
    </w:p>
    <w:p w14:paraId="4393669C" w14:textId="5E9D7FFA" w:rsidR="00853626" w:rsidRDefault="00853626" w:rsidP="00CD5C5B">
      <w:pPr>
        <w:spacing w:after="0" w:line="360" w:lineRule="auto"/>
        <w:jc w:val="both"/>
        <w:rPr>
          <w:rFonts w:ascii="Times New Roman" w:hAnsi="Times New Roman" w:cs="Times New Roman"/>
          <w:sz w:val="24"/>
          <w:szCs w:val="24"/>
        </w:rPr>
      </w:pPr>
    </w:p>
    <w:p w14:paraId="5B437CCD" w14:textId="2782D589" w:rsidR="00853626" w:rsidRDefault="00853626" w:rsidP="00CD5C5B">
      <w:pPr>
        <w:spacing w:after="0" w:line="360" w:lineRule="auto"/>
        <w:jc w:val="both"/>
        <w:rPr>
          <w:rFonts w:ascii="Times New Roman" w:hAnsi="Times New Roman" w:cs="Times New Roman"/>
          <w:sz w:val="24"/>
          <w:szCs w:val="24"/>
        </w:rPr>
      </w:pPr>
    </w:p>
    <w:p w14:paraId="6146AB14" w14:textId="5CE4ECBE" w:rsidR="00853626" w:rsidRDefault="00853626" w:rsidP="00CD5C5B">
      <w:pPr>
        <w:spacing w:after="0" w:line="360" w:lineRule="auto"/>
        <w:jc w:val="both"/>
        <w:rPr>
          <w:rFonts w:ascii="Times New Roman" w:hAnsi="Times New Roman" w:cs="Times New Roman"/>
          <w:sz w:val="24"/>
          <w:szCs w:val="24"/>
        </w:rPr>
      </w:pPr>
    </w:p>
    <w:p w14:paraId="555B2DF5" w14:textId="41FEAA13" w:rsidR="00853626" w:rsidRDefault="00853626" w:rsidP="00CD5C5B">
      <w:pPr>
        <w:spacing w:after="0" w:line="360" w:lineRule="auto"/>
        <w:jc w:val="both"/>
        <w:rPr>
          <w:rFonts w:ascii="Times New Roman" w:hAnsi="Times New Roman" w:cs="Times New Roman"/>
          <w:sz w:val="24"/>
          <w:szCs w:val="24"/>
        </w:rPr>
      </w:pPr>
    </w:p>
    <w:p w14:paraId="61CF6D2C" w14:textId="5DCC80CA" w:rsidR="00853626" w:rsidRDefault="00853626" w:rsidP="00CD5C5B">
      <w:pPr>
        <w:spacing w:after="0" w:line="360" w:lineRule="auto"/>
        <w:jc w:val="both"/>
        <w:rPr>
          <w:rFonts w:ascii="Times New Roman" w:hAnsi="Times New Roman" w:cs="Times New Roman"/>
          <w:sz w:val="24"/>
          <w:szCs w:val="24"/>
        </w:rPr>
      </w:pPr>
    </w:p>
    <w:p w14:paraId="0975ADE9" w14:textId="58334853" w:rsidR="00853626" w:rsidRDefault="00853626" w:rsidP="00CD5C5B">
      <w:pPr>
        <w:spacing w:after="0" w:line="360" w:lineRule="auto"/>
        <w:jc w:val="both"/>
        <w:rPr>
          <w:rFonts w:ascii="Times New Roman" w:hAnsi="Times New Roman" w:cs="Times New Roman"/>
          <w:sz w:val="24"/>
          <w:szCs w:val="24"/>
        </w:rPr>
      </w:pPr>
    </w:p>
    <w:p w14:paraId="426A7F41" w14:textId="2D6F4D42" w:rsidR="00853626" w:rsidRDefault="00853626" w:rsidP="00CD5C5B">
      <w:pPr>
        <w:spacing w:after="0" w:line="360" w:lineRule="auto"/>
        <w:jc w:val="both"/>
        <w:rPr>
          <w:rFonts w:ascii="Times New Roman" w:hAnsi="Times New Roman" w:cs="Times New Roman"/>
          <w:sz w:val="24"/>
          <w:szCs w:val="24"/>
        </w:rPr>
      </w:pPr>
    </w:p>
    <w:p w14:paraId="21F3BA90" w14:textId="606FDAC7" w:rsidR="00853626" w:rsidRDefault="00853626" w:rsidP="00CD5C5B">
      <w:pPr>
        <w:spacing w:after="0" w:line="360" w:lineRule="auto"/>
        <w:jc w:val="both"/>
        <w:rPr>
          <w:rFonts w:ascii="Times New Roman" w:hAnsi="Times New Roman" w:cs="Times New Roman"/>
          <w:sz w:val="24"/>
          <w:szCs w:val="24"/>
        </w:rPr>
      </w:pPr>
    </w:p>
    <w:p w14:paraId="3E28E819" w14:textId="73E7DE70" w:rsidR="00853626" w:rsidRDefault="00853626" w:rsidP="00CD5C5B">
      <w:pPr>
        <w:spacing w:after="0" w:line="360" w:lineRule="auto"/>
        <w:jc w:val="both"/>
        <w:rPr>
          <w:rFonts w:ascii="Times New Roman" w:hAnsi="Times New Roman" w:cs="Times New Roman"/>
          <w:sz w:val="24"/>
          <w:szCs w:val="24"/>
        </w:rPr>
      </w:pPr>
    </w:p>
    <w:p w14:paraId="144D6C4C" w14:textId="77777777" w:rsidR="00853626" w:rsidRPr="007F28E5"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7F28E5">
        <w:rPr>
          <w:rFonts w:ascii="Times New Roman" w:eastAsia="Calibri" w:hAnsi="Times New Roman" w:cs="Times New Roman"/>
          <w:smallCaps/>
          <w:noProof/>
          <w:sz w:val="24"/>
          <w:lang w:eastAsia="en-GB"/>
        </w:rPr>
        <w:lastRenderedPageBreak/>
        <w:t>Section 1: Biological Data</w:t>
      </w:r>
    </w:p>
    <w:p w14:paraId="794060DE" w14:textId="77777777" w:rsidR="00853626" w:rsidRPr="007F28E5"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7F28E5">
        <w:rPr>
          <w:rFonts w:ascii="Times New Roman" w:eastAsia="Calibri" w:hAnsi="Times New Roman" w:cs="Times New Roman"/>
          <w:b/>
          <w:smallCaps/>
          <w:noProof/>
          <w:sz w:val="24"/>
          <w:lang w:eastAsia="en-GB"/>
        </w:rPr>
        <w:t xml:space="preserve">Table 1E: Anadromous and catadromous species data collection in fresh water </w:t>
      </w:r>
    </w:p>
    <w:p w14:paraId="35D12CDE" w14:textId="77777777" w:rsidR="00853626" w:rsidRPr="007F28E5" w:rsidRDefault="00853626" w:rsidP="00853626">
      <w:pPr>
        <w:spacing w:before="120" w:after="120" w:line="240" w:lineRule="auto"/>
        <w:ind w:left="850"/>
        <w:jc w:val="both"/>
        <w:rPr>
          <w:rFonts w:ascii="Times New Roman" w:eastAsia="Calibri" w:hAnsi="Times New Roman" w:cs="Times New Roman"/>
          <w:sz w:val="24"/>
          <w:lang w:eastAsia="en-GB"/>
        </w:rPr>
      </w:pPr>
    </w:p>
    <w:p w14:paraId="34B3232E" w14:textId="77777777" w:rsidR="00853626" w:rsidRPr="007F28E5" w:rsidRDefault="00853626" w:rsidP="00853626">
      <w:pPr>
        <w:spacing w:before="120" w:after="120" w:line="240" w:lineRule="auto"/>
        <w:jc w:val="both"/>
        <w:rPr>
          <w:rFonts w:ascii="Times New Roman" w:eastAsia="Calibri" w:hAnsi="Times New Roman" w:cs="Times New Roman"/>
          <w:noProof/>
          <w:sz w:val="24"/>
          <w:lang w:eastAsia="en-GB"/>
        </w:rPr>
      </w:pPr>
      <w:r w:rsidRPr="007F28E5">
        <w:rPr>
          <w:rFonts w:ascii="Times New Roman" w:eastAsia="Calibri" w:hAnsi="Times New Roman" w:cs="Times New Roman"/>
          <w:noProof/>
          <w:sz w:val="24"/>
          <w:lang w:val="fr-BE" w:eastAsia="fr-BE"/>
        </w:rPr>
        <w:drawing>
          <wp:inline distT="0" distB="0" distL="0" distR="0" wp14:anchorId="2E0903B3" wp14:editId="2ADFAB71">
            <wp:extent cx="5761355" cy="798654"/>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1355" cy="798654"/>
                    </a:xfrm>
                    <a:prstGeom prst="rect">
                      <a:avLst/>
                    </a:prstGeom>
                    <a:noFill/>
                    <a:ln>
                      <a:noFill/>
                    </a:ln>
                  </pic:spPr>
                </pic:pic>
              </a:graphicData>
            </a:graphic>
          </wp:inline>
        </w:drawing>
      </w:r>
    </w:p>
    <w:p w14:paraId="57597014" w14:textId="77777777" w:rsidR="00853626" w:rsidRPr="007F28E5" w:rsidRDefault="00853626" w:rsidP="00853626">
      <w:pPr>
        <w:spacing w:before="120" w:after="120" w:line="240" w:lineRule="auto"/>
        <w:jc w:val="both"/>
        <w:rPr>
          <w:rFonts w:ascii="Times New Roman" w:eastAsia="Calibri" w:hAnsi="Times New Roman" w:cs="Times New Roman"/>
          <w:noProof/>
          <w:sz w:val="24"/>
          <w:lang w:eastAsia="en-GB"/>
        </w:rPr>
      </w:pP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5172"/>
        <w:gridCol w:w="28"/>
      </w:tblGrid>
      <w:tr w:rsidR="00853626" w:rsidRPr="007F28E5" w14:paraId="79F9BF8F" w14:textId="77777777" w:rsidTr="00853626">
        <w:trPr>
          <w:trHeight w:val="394"/>
          <w:jc w:val="center"/>
        </w:trPr>
        <w:tc>
          <w:tcPr>
            <w:tcW w:w="9043" w:type="dxa"/>
            <w:gridSpan w:val="3"/>
            <w:shd w:val="clear" w:color="auto" w:fill="auto"/>
            <w:vAlign w:val="center"/>
          </w:tcPr>
          <w:p w14:paraId="1D2D9D56" w14:textId="77777777" w:rsidR="00853626" w:rsidRPr="007F28E5" w:rsidRDefault="00853626" w:rsidP="00853626">
            <w:pPr>
              <w:spacing w:after="0" w:line="240" w:lineRule="auto"/>
              <w:jc w:val="both"/>
              <w:rPr>
                <w:rFonts w:ascii="Times New Roman" w:eastAsia="Calibri" w:hAnsi="Times New Roman" w:cs="Times New Roman"/>
                <w:i/>
                <w:noProof/>
                <w:sz w:val="20"/>
                <w:szCs w:val="20"/>
                <w:lang w:eastAsia="en-GB"/>
              </w:rPr>
            </w:pPr>
            <w:r w:rsidRPr="007F28E5">
              <w:rPr>
                <w:rFonts w:ascii="Times New Roman" w:eastAsia="Calibri" w:hAnsi="Times New Roman" w:cs="Times New Roman"/>
                <w:i/>
                <w:noProof/>
                <w:color w:val="000000"/>
                <w:sz w:val="20"/>
                <w:szCs w:val="20"/>
                <w:shd w:val="clear" w:color="auto" w:fill="FFFFFF"/>
                <w:lang w:eastAsia="en-GB"/>
              </w:rPr>
              <w:t>General comment: This Table fulfills paragraph 2 points (b) (c) of Chapter III of the</w:t>
            </w:r>
            <w:r w:rsidRPr="007F28E5">
              <w:rPr>
                <w:rFonts w:ascii="Times New Roman" w:eastAsia="Calibri" w:hAnsi="Times New Roman" w:cs="Times New Roman"/>
                <w:i/>
                <w:noProof/>
                <w:sz w:val="20"/>
                <w:szCs w:val="20"/>
                <w:lang w:eastAsia="en-GB"/>
              </w:rPr>
              <w:t xml:space="preserve"> </w:t>
            </w:r>
            <w:r w:rsidRPr="007F28E5">
              <w:rPr>
                <w:rFonts w:ascii="Times New Roman" w:eastAsia="Calibri" w:hAnsi="Times New Roman" w:cs="Times New Roman"/>
                <w:i/>
                <w:noProof/>
                <w:color w:val="000000"/>
                <w:sz w:val="20"/>
                <w:szCs w:val="20"/>
                <w:shd w:val="clear" w:color="auto" w:fill="FFFFFF"/>
                <w:lang w:eastAsia="en-GB"/>
              </w:rPr>
              <w:t xml:space="preserve">Delegated Decision on the </w:t>
            </w:r>
            <w:r w:rsidRPr="007F28E5">
              <w:rPr>
                <w:rFonts w:ascii="Times New Roman" w:eastAsia="Calibri" w:hAnsi="Times New Roman" w:cs="Times New Roman"/>
                <w:i/>
                <w:noProof/>
                <w:sz w:val="20"/>
                <w:szCs w:val="20"/>
                <w:lang w:eastAsia="en-GB"/>
              </w:rPr>
              <w:t>multi-annual Union programme.</w:t>
            </w:r>
            <w:r w:rsidRPr="007F28E5">
              <w:rPr>
                <w:rFonts w:ascii="Times New Roman" w:eastAsia="Calibri" w:hAnsi="Times New Roman" w:cs="Times New Roman"/>
                <w:i/>
                <w:noProof/>
                <w:color w:val="000000"/>
                <w:sz w:val="20"/>
                <w:szCs w:val="20"/>
                <w:shd w:val="clear" w:color="auto" w:fill="FFFFFF"/>
                <w:lang w:eastAsia="en-GB"/>
              </w:rPr>
              <w:t xml:space="preserve"> This Table is intended to specify data to be collected under Table 1(E) of the Delegated Decision on the </w:t>
            </w:r>
            <w:r w:rsidRPr="007F28E5">
              <w:rPr>
                <w:rFonts w:ascii="Times New Roman" w:eastAsia="Calibri" w:hAnsi="Times New Roman" w:cs="Times New Roman"/>
                <w:i/>
                <w:noProof/>
                <w:sz w:val="20"/>
                <w:szCs w:val="20"/>
                <w:lang w:eastAsia="en-GB"/>
              </w:rPr>
              <w:t>multi-annual Union programme. Use this Table to give an overview of the data to be collected on freshwater commercial fisheries for anadromous and catadromous species.</w:t>
            </w:r>
            <w:r w:rsidRPr="007F28E5">
              <w:rPr>
                <w:rFonts w:ascii="Times New Roman" w:eastAsia="Calibri" w:hAnsi="Times New Roman" w:cs="Times New Roman"/>
                <w:i/>
                <w:noProof/>
                <w:color w:val="000000"/>
                <w:sz w:val="20"/>
                <w:szCs w:val="20"/>
                <w:shd w:val="clear" w:color="auto" w:fill="FFFFFF"/>
                <w:lang w:eastAsia="en-GB"/>
              </w:rPr>
              <w:t xml:space="preserve"> </w:t>
            </w:r>
          </w:p>
        </w:tc>
      </w:tr>
      <w:tr w:rsidR="00853626" w:rsidRPr="007F28E5" w14:paraId="7B312050" w14:textId="77777777" w:rsidTr="00853626">
        <w:trPr>
          <w:trHeight w:val="394"/>
          <w:jc w:val="center"/>
        </w:trPr>
        <w:tc>
          <w:tcPr>
            <w:tcW w:w="3843" w:type="dxa"/>
            <w:shd w:val="pct20" w:color="auto" w:fill="auto"/>
            <w:vAlign w:val="center"/>
          </w:tcPr>
          <w:p w14:paraId="7D36D08C"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Name of the variable</w:t>
            </w:r>
          </w:p>
        </w:tc>
        <w:tc>
          <w:tcPr>
            <w:tcW w:w="5200" w:type="dxa"/>
            <w:gridSpan w:val="2"/>
            <w:shd w:val="pct20" w:color="auto" w:fill="auto"/>
            <w:vAlign w:val="center"/>
          </w:tcPr>
          <w:p w14:paraId="3AEB97F3" w14:textId="77777777" w:rsidR="00853626" w:rsidRPr="007F28E5" w:rsidRDefault="00853626" w:rsidP="00853626">
            <w:pPr>
              <w:spacing w:after="0" w:line="240" w:lineRule="auto"/>
              <w:rPr>
                <w:rFonts w:ascii="Times New Roman" w:eastAsia="Calibri" w:hAnsi="Times New Roman" w:cs="Times New Roman"/>
                <w:b/>
                <w:noProof/>
                <w:sz w:val="20"/>
                <w:szCs w:val="20"/>
                <w:lang w:eastAsia="en-GB"/>
              </w:rPr>
            </w:pPr>
            <w:r w:rsidRPr="007F28E5">
              <w:rPr>
                <w:rFonts w:ascii="Times New Roman" w:eastAsia="Calibri" w:hAnsi="Times New Roman" w:cs="Times New Roman"/>
                <w:b/>
                <w:noProof/>
                <w:sz w:val="20"/>
                <w:szCs w:val="20"/>
                <w:lang w:eastAsia="en-GB"/>
              </w:rPr>
              <w:t>Guidance</w:t>
            </w:r>
          </w:p>
        </w:tc>
      </w:tr>
      <w:tr w:rsidR="00853626" w:rsidRPr="007F28E5" w14:paraId="60F70A2C" w14:textId="77777777" w:rsidTr="00853626">
        <w:trPr>
          <w:gridAfter w:val="1"/>
          <w:wAfter w:w="28" w:type="dxa"/>
          <w:trHeight w:val="281"/>
          <w:jc w:val="center"/>
        </w:trPr>
        <w:tc>
          <w:tcPr>
            <w:tcW w:w="3843" w:type="dxa"/>
            <w:shd w:val="clear" w:color="auto" w:fill="auto"/>
            <w:vAlign w:val="center"/>
            <w:hideMark/>
          </w:tcPr>
          <w:p w14:paraId="26B19181"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MS</w:t>
            </w:r>
          </w:p>
        </w:tc>
        <w:tc>
          <w:tcPr>
            <w:tcW w:w="5172" w:type="dxa"/>
            <w:shd w:val="clear" w:color="auto" w:fill="auto"/>
            <w:vAlign w:val="center"/>
            <w:hideMark/>
          </w:tcPr>
          <w:p w14:paraId="0527BFD5" w14:textId="4127D39E" w:rsidR="00853626" w:rsidRPr="007F28E5" w:rsidRDefault="00B8472D"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SVK</w:t>
            </w:r>
          </w:p>
        </w:tc>
      </w:tr>
      <w:tr w:rsidR="00853626" w:rsidRPr="007F28E5" w14:paraId="6E0B2362" w14:textId="77777777" w:rsidTr="00853626">
        <w:trPr>
          <w:gridAfter w:val="1"/>
          <w:wAfter w:w="28" w:type="dxa"/>
          <w:trHeight w:val="128"/>
          <w:jc w:val="center"/>
        </w:trPr>
        <w:tc>
          <w:tcPr>
            <w:tcW w:w="3843" w:type="dxa"/>
            <w:shd w:val="clear" w:color="auto" w:fill="auto"/>
            <w:vAlign w:val="center"/>
            <w:hideMark/>
          </w:tcPr>
          <w:p w14:paraId="004E11E1"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Sampling period</w:t>
            </w:r>
          </w:p>
        </w:tc>
        <w:tc>
          <w:tcPr>
            <w:tcW w:w="5172" w:type="dxa"/>
            <w:shd w:val="clear" w:color="auto" w:fill="auto"/>
            <w:vAlign w:val="center"/>
            <w:hideMark/>
          </w:tcPr>
          <w:p w14:paraId="4E109AB0"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r w:rsidRPr="007F28E5">
              <w:rPr>
                <w:rFonts w:ascii="Times New Roman" w:eastAsia="Calibri" w:hAnsi="Times New Roman" w:cs="Times New Roman"/>
                <w:noProof/>
                <w:sz w:val="20"/>
                <w:szCs w:val="20"/>
                <w:lang w:eastAsia="en-GB"/>
              </w:rPr>
              <w:t xml:space="preserve"> </w:t>
            </w:r>
          </w:p>
        </w:tc>
      </w:tr>
      <w:tr w:rsidR="00853626" w:rsidRPr="007F28E5" w14:paraId="630FA286" w14:textId="77777777" w:rsidTr="00853626">
        <w:trPr>
          <w:gridAfter w:val="1"/>
          <w:wAfter w:w="28" w:type="dxa"/>
          <w:trHeight w:val="174"/>
          <w:jc w:val="center"/>
        </w:trPr>
        <w:tc>
          <w:tcPr>
            <w:tcW w:w="3843" w:type="dxa"/>
            <w:shd w:val="clear" w:color="auto" w:fill="auto"/>
            <w:vAlign w:val="center"/>
            <w:hideMark/>
          </w:tcPr>
          <w:p w14:paraId="3C595FD6"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Area</w:t>
            </w:r>
          </w:p>
        </w:tc>
        <w:tc>
          <w:tcPr>
            <w:tcW w:w="5172" w:type="dxa"/>
            <w:shd w:val="clear" w:color="auto" w:fill="auto"/>
            <w:vAlign w:val="center"/>
            <w:hideMark/>
          </w:tcPr>
          <w:p w14:paraId="4BBE6AAF"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r w:rsidRPr="007F28E5">
              <w:rPr>
                <w:rFonts w:ascii="Times New Roman" w:eastAsia="Calibri" w:hAnsi="Times New Roman" w:cs="Times New Roman"/>
                <w:noProof/>
                <w:sz w:val="20"/>
                <w:szCs w:val="20"/>
                <w:lang w:eastAsia="en-GB"/>
              </w:rPr>
              <w:t xml:space="preserve"> </w:t>
            </w:r>
          </w:p>
        </w:tc>
      </w:tr>
      <w:tr w:rsidR="00853626" w:rsidRPr="007F28E5" w14:paraId="51BECA27" w14:textId="77777777" w:rsidTr="00853626">
        <w:trPr>
          <w:gridAfter w:val="1"/>
          <w:wAfter w:w="28" w:type="dxa"/>
          <w:trHeight w:val="79"/>
          <w:jc w:val="center"/>
        </w:trPr>
        <w:tc>
          <w:tcPr>
            <w:tcW w:w="3843" w:type="dxa"/>
            <w:shd w:val="clear" w:color="auto" w:fill="auto"/>
            <w:vAlign w:val="center"/>
            <w:hideMark/>
          </w:tcPr>
          <w:p w14:paraId="69DADE8C"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RFMO/RFO/IO</w:t>
            </w:r>
          </w:p>
        </w:tc>
        <w:tc>
          <w:tcPr>
            <w:tcW w:w="5172" w:type="dxa"/>
            <w:shd w:val="clear" w:color="auto" w:fill="auto"/>
            <w:vAlign w:val="center"/>
            <w:hideMark/>
          </w:tcPr>
          <w:p w14:paraId="0C9881F8" w14:textId="77777777" w:rsidR="00853626" w:rsidRPr="007F28E5" w:rsidRDefault="00853626" w:rsidP="00853626">
            <w:pPr>
              <w:spacing w:after="16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853626" w:rsidRPr="007F28E5" w14:paraId="3D001AA1" w14:textId="77777777" w:rsidTr="00853626">
        <w:trPr>
          <w:gridAfter w:val="1"/>
          <w:wAfter w:w="28" w:type="dxa"/>
          <w:trHeight w:val="60"/>
          <w:jc w:val="center"/>
        </w:trPr>
        <w:tc>
          <w:tcPr>
            <w:tcW w:w="3843" w:type="dxa"/>
            <w:shd w:val="clear" w:color="auto" w:fill="auto"/>
            <w:vAlign w:val="center"/>
            <w:hideMark/>
          </w:tcPr>
          <w:p w14:paraId="1F5E29D0" w14:textId="77777777" w:rsidR="00853626" w:rsidRPr="007F28E5" w:rsidRDefault="00853626" w:rsidP="00853626">
            <w:pPr>
              <w:spacing w:after="16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Species</w:t>
            </w:r>
          </w:p>
        </w:tc>
        <w:tc>
          <w:tcPr>
            <w:tcW w:w="5172" w:type="dxa"/>
            <w:shd w:val="clear" w:color="auto" w:fill="auto"/>
            <w:vAlign w:val="center"/>
            <w:hideMark/>
          </w:tcPr>
          <w:p w14:paraId="7A76DCC3"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r w:rsidRPr="007F28E5">
              <w:rPr>
                <w:rFonts w:ascii="Times New Roman" w:eastAsia="Calibri" w:hAnsi="Times New Roman" w:cs="Times New Roman"/>
                <w:noProof/>
                <w:sz w:val="20"/>
                <w:szCs w:val="20"/>
                <w:lang w:eastAsia="en-GB"/>
              </w:rPr>
              <w:t xml:space="preserve"> </w:t>
            </w:r>
          </w:p>
        </w:tc>
      </w:tr>
      <w:tr w:rsidR="00853626" w:rsidRPr="007F28E5" w14:paraId="65C000A1" w14:textId="77777777" w:rsidTr="00853626">
        <w:trPr>
          <w:gridAfter w:val="1"/>
          <w:wAfter w:w="28" w:type="dxa"/>
          <w:trHeight w:val="60"/>
          <w:jc w:val="center"/>
        </w:trPr>
        <w:tc>
          <w:tcPr>
            <w:tcW w:w="3843" w:type="dxa"/>
            <w:shd w:val="clear" w:color="auto" w:fill="auto"/>
            <w:vAlign w:val="center"/>
            <w:hideMark/>
          </w:tcPr>
          <w:p w14:paraId="480A5AA5"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Applicable (Y/N)</w:t>
            </w:r>
          </w:p>
        </w:tc>
        <w:tc>
          <w:tcPr>
            <w:tcW w:w="5172" w:type="dxa"/>
            <w:shd w:val="clear" w:color="auto" w:fill="auto"/>
            <w:vAlign w:val="center"/>
            <w:hideMark/>
          </w:tcPr>
          <w:p w14:paraId="504442B5"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7F28E5" w14:paraId="6D6240D9" w14:textId="77777777" w:rsidTr="00853626">
        <w:trPr>
          <w:gridAfter w:val="1"/>
          <w:wAfter w:w="28" w:type="dxa"/>
          <w:trHeight w:val="179"/>
          <w:jc w:val="center"/>
        </w:trPr>
        <w:tc>
          <w:tcPr>
            <w:tcW w:w="3843" w:type="dxa"/>
            <w:shd w:val="clear" w:color="auto" w:fill="auto"/>
            <w:vAlign w:val="center"/>
            <w:hideMark/>
          </w:tcPr>
          <w:p w14:paraId="11E50964"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Reasons for not sampling</w:t>
            </w:r>
          </w:p>
        </w:tc>
        <w:tc>
          <w:tcPr>
            <w:tcW w:w="5172" w:type="dxa"/>
            <w:shd w:val="clear" w:color="auto" w:fill="auto"/>
            <w:vAlign w:val="center"/>
            <w:hideMark/>
          </w:tcPr>
          <w:p w14:paraId="1AA60032"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7F28E5" w14:paraId="05CBE343" w14:textId="77777777" w:rsidTr="00853626">
        <w:trPr>
          <w:gridAfter w:val="1"/>
          <w:wAfter w:w="28" w:type="dxa"/>
          <w:trHeight w:val="224"/>
          <w:jc w:val="center"/>
        </w:trPr>
        <w:tc>
          <w:tcPr>
            <w:tcW w:w="3843" w:type="dxa"/>
            <w:shd w:val="clear" w:color="auto" w:fill="auto"/>
            <w:vAlign w:val="center"/>
            <w:hideMark/>
          </w:tcPr>
          <w:p w14:paraId="6D5EB7FF"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Water Body</w:t>
            </w:r>
          </w:p>
        </w:tc>
        <w:tc>
          <w:tcPr>
            <w:tcW w:w="5172" w:type="dxa"/>
            <w:shd w:val="clear" w:color="auto" w:fill="auto"/>
            <w:vAlign w:val="center"/>
            <w:hideMark/>
          </w:tcPr>
          <w:p w14:paraId="65C59284" w14:textId="77777777" w:rsidR="00853626" w:rsidRPr="007F28E5" w:rsidRDefault="00853626" w:rsidP="00853626">
            <w:pPr>
              <w:spacing w:after="160" w:line="259" w:lineRule="auto"/>
              <w:contextualSpacing/>
              <w:rPr>
                <w:rFonts w:ascii="Times New Roman" w:eastAsia="Calibri" w:hAnsi="Times New Roman" w:cs="Times New Roman"/>
                <w:bCs/>
                <w:noProof/>
                <w:sz w:val="20"/>
                <w:szCs w:val="20"/>
                <w:lang w:val="en-US" w:eastAsia="en-GB"/>
              </w:rPr>
            </w:pPr>
            <w:r>
              <w:rPr>
                <w:rFonts w:ascii="Times New Roman" w:eastAsia="Calibri" w:hAnsi="Times New Roman" w:cs="Times New Roman"/>
                <w:noProof/>
                <w:sz w:val="20"/>
                <w:szCs w:val="20"/>
                <w:lang w:eastAsia="en-GB"/>
              </w:rPr>
              <w:t>-</w:t>
            </w:r>
          </w:p>
          <w:p w14:paraId="6792CCE9" w14:textId="77777777" w:rsidR="00853626" w:rsidRPr="007F28E5" w:rsidRDefault="00853626" w:rsidP="00853626">
            <w:pPr>
              <w:spacing w:after="0" w:line="240" w:lineRule="auto"/>
              <w:rPr>
                <w:rFonts w:ascii="Times New Roman" w:eastAsia="Calibri" w:hAnsi="Times New Roman" w:cs="Times New Roman"/>
                <w:noProof/>
                <w:sz w:val="20"/>
                <w:szCs w:val="20"/>
                <w:lang w:val="en-US" w:eastAsia="en-GB"/>
              </w:rPr>
            </w:pPr>
          </w:p>
        </w:tc>
      </w:tr>
      <w:tr w:rsidR="00853626" w:rsidRPr="007F28E5" w14:paraId="0AC515AE" w14:textId="77777777" w:rsidTr="00853626">
        <w:trPr>
          <w:gridAfter w:val="1"/>
          <w:wAfter w:w="28" w:type="dxa"/>
          <w:trHeight w:val="60"/>
          <w:jc w:val="center"/>
        </w:trPr>
        <w:tc>
          <w:tcPr>
            <w:tcW w:w="3843" w:type="dxa"/>
            <w:shd w:val="clear" w:color="auto" w:fill="auto"/>
            <w:vAlign w:val="center"/>
            <w:hideMark/>
          </w:tcPr>
          <w:p w14:paraId="79DA21EE"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Life stage</w:t>
            </w:r>
          </w:p>
        </w:tc>
        <w:tc>
          <w:tcPr>
            <w:tcW w:w="5172" w:type="dxa"/>
            <w:shd w:val="clear" w:color="auto" w:fill="auto"/>
            <w:vAlign w:val="center"/>
            <w:hideMark/>
          </w:tcPr>
          <w:p w14:paraId="4054A830"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7F28E5" w14:paraId="24251A7A" w14:textId="77777777" w:rsidTr="00853626">
        <w:trPr>
          <w:gridAfter w:val="1"/>
          <w:wAfter w:w="28" w:type="dxa"/>
          <w:trHeight w:val="60"/>
          <w:jc w:val="center"/>
        </w:trPr>
        <w:tc>
          <w:tcPr>
            <w:tcW w:w="3843" w:type="dxa"/>
            <w:shd w:val="clear" w:color="auto" w:fill="auto"/>
            <w:vAlign w:val="center"/>
            <w:hideMark/>
          </w:tcPr>
          <w:p w14:paraId="45DD5854" w14:textId="77777777" w:rsidR="00853626" w:rsidRPr="007F28E5" w:rsidRDefault="00853626" w:rsidP="00853626">
            <w:pPr>
              <w:spacing w:after="0" w:line="240" w:lineRule="auto"/>
              <w:rPr>
                <w:rFonts w:ascii="Times New Roman" w:eastAsia="Calibri" w:hAnsi="Times New Roman" w:cs="Times New Roman"/>
                <w:b/>
                <w:bCs/>
                <w:noProof/>
                <w:sz w:val="20"/>
                <w:szCs w:val="20"/>
                <w:highlight w:val="yellow"/>
                <w:lang w:eastAsia="en-GB"/>
              </w:rPr>
            </w:pPr>
            <w:r w:rsidRPr="007F28E5">
              <w:rPr>
                <w:rFonts w:ascii="Times New Roman" w:eastAsia="Calibri" w:hAnsi="Times New Roman" w:cs="Times New Roman"/>
                <w:b/>
                <w:bCs/>
                <w:noProof/>
                <w:sz w:val="20"/>
                <w:szCs w:val="20"/>
                <w:lang w:eastAsia="en-GB"/>
              </w:rPr>
              <w:t>Fishery / Independent</w:t>
            </w:r>
            <w:r w:rsidRPr="007F28E5">
              <w:rPr>
                <w:rFonts w:ascii="Times New Roman" w:eastAsia="Calibri" w:hAnsi="Times New Roman" w:cs="Times New Roman"/>
                <w:b/>
                <w:bCs/>
                <w:noProof/>
                <w:sz w:val="20"/>
                <w:szCs w:val="20"/>
                <w:lang w:eastAsia="en-GB"/>
              </w:rPr>
              <w:br/>
              <w:t>data collection</w:t>
            </w:r>
          </w:p>
        </w:tc>
        <w:tc>
          <w:tcPr>
            <w:tcW w:w="5172" w:type="dxa"/>
            <w:shd w:val="clear" w:color="auto" w:fill="auto"/>
            <w:vAlign w:val="center"/>
            <w:hideMark/>
          </w:tcPr>
          <w:p w14:paraId="5792571F"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7F28E5" w14:paraId="53369F1F" w14:textId="77777777" w:rsidTr="00853626">
        <w:trPr>
          <w:gridAfter w:val="1"/>
          <w:wAfter w:w="28" w:type="dxa"/>
          <w:trHeight w:val="60"/>
          <w:jc w:val="center"/>
        </w:trPr>
        <w:tc>
          <w:tcPr>
            <w:tcW w:w="3843" w:type="dxa"/>
            <w:shd w:val="clear" w:color="auto" w:fill="auto"/>
            <w:vAlign w:val="center"/>
            <w:hideMark/>
          </w:tcPr>
          <w:p w14:paraId="3E758879"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Method</w:t>
            </w:r>
          </w:p>
        </w:tc>
        <w:tc>
          <w:tcPr>
            <w:tcW w:w="5172" w:type="dxa"/>
            <w:shd w:val="clear" w:color="auto" w:fill="auto"/>
            <w:vAlign w:val="center"/>
            <w:hideMark/>
          </w:tcPr>
          <w:p w14:paraId="3E014EBE"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r w:rsidRPr="007F28E5">
              <w:rPr>
                <w:rFonts w:ascii="Times New Roman" w:eastAsia="Calibri" w:hAnsi="Times New Roman" w:cs="Times New Roman"/>
                <w:bCs/>
                <w:noProof/>
                <w:sz w:val="20"/>
                <w:szCs w:val="20"/>
                <w:lang w:val="en-US" w:eastAsia="en-GB"/>
              </w:rPr>
              <w:t xml:space="preserve"> </w:t>
            </w:r>
          </w:p>
        </w:tc>
      </w:tr>
      <w:tr w:rsidR="00853626" w:rsidRPr="007F28E5" w14:paraId="079175A3" w14:textId="77777777" w:rsidTr="00853626">
        <w:trPr>
          <w:gridAfter w:val="1"/>
          <w:wAfter w:w="28" w:type="dxa"/>
          <w:trHeight w:val="60"/>
          <w:jc w:val="center"/>
        </w:trPr>
        <w:tc>
          <w:tcPr>
            <w:tcW w:w="3843" w:type="dxa"/>
            <w:shd w:val="clear" w:color="auto" w:fill="auto"/>
            <w:vAlign w:val="center"/>
            <w:hideMark/>
          </w:tcPr>
          <w:p w14:paraId="718348C4"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Unit</w:t>
            </w:r>
          </w:p>
        </w:tc>
        <w:tc>
          <w:tcPr>
            <w:tcW w:w="5172" w:type="dxa"/>
            <w:shd w:val="clear" w:color="auto" w:fill="auto"/>
            <w:vAlign w:val="center"/>
            <w:hideMark/>
          </w:tcPr>
          <w:p w14:paraId="548B859B"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7F28E5" w14:paraId="0EF0D207" w14:textId="77777777" w:rsidTr="00853626">
        <w:trPr>
          <w:gridAfter w:val="1"/>
          <w:wAfter w:w="28" w:type="dxa"/>
          <w:trHeight w:val="234"/>
          <w:jc w:val="center"/>
        </w:trPr>
        <w:tc>
          <w:tcPr>
            <w:tcW w:w="3843" w:type="dxa"/>
            <w:shd w:val="clear" w:color="auto" w:fill="auto"/>
            <w:vAlign w:val="center"/>
            <w:hideMark/>
          </w:tcPr>
          <w:p w14:paraId="725A9806"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Planned nos</w:t>
            </w:r>
          </w:p>
        </w:tc>
        <w:tc>
          <w:tcPr>
            <w:tcW w:w="5172" w:type="dxa"/>
            <w:shd w:val="clear" w:color="auto" w:fill="auto"/>
            <w:vAlign w:val="center"/>
            <w:hideMark/>
          </w:tcPr>
          <w:p w14:paraId="188705A9"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7F28E5" w14:paraId="29143B24" w14:textId="77777777" w:rsidTr="00853626">
        <w:trPr>
          <w:gridAfter w:val="1"/>
          <w:wAfter w:w="28" w:type="dxa"/>
          <w:trHeight w:val="281"/>
          <w:jc w:val="center"/>
        </w:trPr>
        <w:tc>
          <w:tcPr>
            <w:tcW w:w="3843" w:type="dxa"/>
            <w:shd w:val="clear" w:color="auto" w:fill="auto"/>
            <w:vAlign w:val="center"/>
          </w:tcPr>
          <w:p w14:paraId="47B621C5"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Frequency</w:t>
            </w:r>
          </w:p>
        </w:tc>
        <w:tc>
          <w:tcPr>
            <w:tcW w:w="5172" w:type="dxa"/>
            <w:shd w:val="clear" w:color="auto" w:fill="auto"/>
            <w:vAlign w:val="center"/>
          </w:tcPr>
          <w:p w14:paraId="313A6A7E" w14:textId="77777777" w:rsidR="00853626" w:rsidRPr="007F28E5"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7F28E5" w14:paraId="2B45C0FA" w14:textId="77777777" w:rsidTr="00853626">
        <w:trPr>
          <w:gridAfter w:val="1"/>
          <w:wAfter w:w="28" w:type="dxa"/>
          <w:trHeight w:val="416"/>
          <w:jc w:val="center"/>
        </w:trPr>
        <w:tc>
          <w:tcPr>
            <w:tcW w:w="3843" w:type="dxa"/>
            <w:shd w:val="clear" w:color="auto" w:fill="auto"/>
            <w:vAlign w:val="center"/>
          </w:tcPr>
          <w:p w14:paraId="082DA5FA" w14:textId="77777777" w:rsidR="00853626" w:rsidRPr="007F28E5" w:rsidRDefault="00853626" w:rsidP="00853626">
            <w:pPr>
              <w:spacing w:after="0" w:line="240" w:lineRule="auto"/>
              <w:rPr>
                <w:rFonts w:ascii="Times New Roman" w:eastAsia="Calibri" w:hAnsi="Times New Roman" w:cs="Times New Roman"/>
                <w:b/>
                <w:bCs/>
                <w:noProof/>
                <w:sz w:val="20"/>
                <w:szCs w:val="20"/>
                <w:lang w:eastAsia="en-GB"/>
              </w:rPr>
            </w:pPr>
            <w:r w:rsidRPr="007F28E5">
              <w:rPr>
                <w:rFonts w:ascii="Times New Roman" w:eastAsia="Calibri" w:hAnsi="Times New Roman" w:cs="Times New Roman"/>
                <w:b/>
                <w:bCs/>
                <w:noProof/>
                <w:sz w:val="20"/>
                <w:szCs w:val="20"/>
                <w:lang w:eastAsia="en-GB"/>
              </w:rPr>
              <w:t>Comments</w:t>
            </w:r>
          </w:p>
        </w:tc>
        <w:tc>
          <w:tcPr>
            <w:tcW w:w="5172" w:type="dxa"/>
            <w:shd w:val="clear" w:color="auto" w:fill="auto"/>
            <w:vAlign w:val="center"/>
          </w:tcPr>
          <w:p w14:paraId="5A452FC0" w14:textId="5D5F3C93" w:rsidR="00853626" w:rsidRPr="007F28E5" w:rsidRDefault="00853626" w:rsidP="00853626">
            <w:pPr>
              <w:spacing w:after="0" w:line="240" w:lineRule="auto"/>
              <w:jc w:val="both"/>
              <w:rPr>
                <w:rFonts w:ascii="Times New Roman" w:eastAsia="Calibri" w:hAnsi="Times New Roman" w:cs="Times New Roman"/>
                <w:b/>
                <w:bCs/>
                <w:noProof/>
                <w:sz w:val="20"/>
                <w:szCs w:val="20"/>
                <w:lang w:eastAsia="en-GB"/>
              </w:rPr>
            </w:pPr>
            <w:r>
              <w:rPr>
                <w:rFonts w:ascii="Times New Roman" w:eastAsia="Calibri" w:hAnsi="Times New Roman" w:cs="Times New Roman"/>
                <w:noProof/>
                <w:sz w:val="20"/>
                <w:szCs w:val="20"/>
                <w:lang w:eastAsia="en-GB"/>
              </w:rPr>
              <w:t>Not applicable. Slovakia</w:t>
            </w:r>
            <w:r w:rsidRPr="00CB74E0">
              <w:rPr>
                <w:rFonts w:ascii="Times New Roman" w:eastAsia="Calibri" w:hAnsi="Times New Roman" w:cs="Times New Roman"/>
                <w:noProof/>
                <w:sz w:val="20"/>
                <w:szCs w:val="20"/>
                <w:lang w:eastAsia="en-GB"/>
              </w:rPr>
              <w:t xml:space="preserve"> has no rel</w:t>
            </w:r>
            <w:r w:rsidR="00B8472D">
              <w:rPr>
                <w:rFonts w:ascii="Times New Roman" w:eastAsia="Calibri" w:hAnsi="Times New Roman" w:cs="Times New Roman"/>
                <w:noProof/>
                <w:sz w:val="20"/>
                <w:szCs w:val="20"/>
                <w:lang w:eastAsia="en-GB"/>
              </w:rPr>
              <w:t>e</w:t>
            </w:r>
            <w:r w:rsidRPr="00CB74E0">
              <w:rPr>
                <w:rFonts w:ascii="Times New Roman" w:eastAsia="Calibri" w:hAnsi="Times New Roman" w:cs="Times New Roman"/>
                <w:noProof/>
                <w:sz w:val="20"/>
                <w:szCs w:val="20"/>
                <w:lang w:eastAsia="en-GB"/>
              </w:rPr>
              <w:t xml:space="preserve">vant stocks for Anadromous and Catadromous species in </w:t>
            </w:r>
            <w:r>
              <w:rPr>
                <w:rFonts w:ascii="Times New Roman" w:eastAsia="Calibri" w:hAnsi="Times New Roman" w:cs="Times New Roman"/>
                <w:noProof/>
                <w:sz w:val="20"/>
                <w:szCs w:val="20"/>
                <w:lang w:eastAsia="en-GB"/>
              </w:rPr>
              <w:t>Slovak</w:t>
            </w:r>
            <w:r w:rsidRPr="00CB74E0">
              <w:rPr>
                <w:rFonts w:ascii="Times New Roman" w:eastAsia="Calibri" w:hAnsi="Times New Roman" w:cs="Times New Roman"/>
                <w:noProof/>
                <w:sz w:val="20"/>
                <w:szCs w:val="20"/>
                <w:lang w:eastAsia="en-GB"/>
              </w:rPr>
              <w:t xml:space="preserve"> fresh water</w:t>
            </w:r>
            <w:r>
              <w:rPr>
                <w:rFonts w:ascii="Times New Roman" w:eastAsia="Calibri" w:hAnsi="Times New Roman" w:cs="Times New Roman"/>
                <w:noProof/>
                <w:sz w:val="20"/>
                <w:szCs w:val="20"/>
                <w:lang w:eastAsia="en-GB"/>
              </w:rPr>
              <w:t xml:space="preserve"> bodies.</w:t>
            </w:r>
          </w:p>
        </w:tc>
      </w:tr>
    </w:tbl>
    <w:p w14:paraId="214D5D23" w14:textId="0F219ED0" w:rsidR="00853626" w:rsidRDefault="00853626" w:rsidP="00CD5C5B">
      <w:pPr>
        <w:spacing w:after="0" w:line="360" w:lineRule="auto"/>
        <w:jc w:val="both"/>
        <w:rPr>
          <w:rFonts w:ascii="Times New Roman" w:hAnsi="Times New Roman" w:cs="Times New Roman"/>
          <w:sz w:val="24"/>
          <w:szCs w:val="24"/>
        </w:rPr>
      </w:pPr>
    </w:p>
    <w:p w14:paraId="17D658BF" w14:textId="363528DF" w:rsidR="00853626" w:rsidRDefault="00853626" w:rsidP="00CD5C5B">
      <w:pPr>
        <w:spacing w:after="0" w:line="360" w:lineRule="auto"/>
        <w:jc w:val="both"/>
        <w:rPr>
          <w:rFonts w:ascii="Times New Roman" w:hAnsi="Times New Roman" w:cs="Times New Roman"/>
          <w:sz w:val="24"/>
          <w:szCs w:val="24"/>
        </w:rPr>
      </w:pPr>
    </w:p>
    <w:p w14:paraId="306DC655" w14:textId="2D6AC9C0" w:rsidR="00853626" w:rsidRDefault="00853626" w:rsidP="00CD5C5B">
      <w:pPr>
        <w:spacing w:after="0" w:line="360" w:lineRule="auto"/>
        <w:jc w:val="both"/>
        <w:rPr>
          <w:rFonts w:ascii="Times New Roman" w:hAnsi="Times New Roman" w:cs="Times New Roman"/>
          <w:sz w:val="24"/>
          <w:szCs w:val="24"/>
        </w:rPr>
      </w:pPr>
    </w:p>
    <w:p w14:paraId="74CA8800" w14:textId="39DFF51D" w:rsidR="00853626" w:rsidRDefault="00853626" w:rsidP="00CD5C5B">
      <w:pPr>
        <w:spacing w:after="0" w:line="360" w:lineRule="auto"/>
        <w:jc w:val="both"/>
        <w:rPr>
          <w:rFonts w:ascii="Times New Roman" w:hAnsi="Times New Roman" w:cs="Times New Roman"/>
          <w:sz w:val="24"/>
          <w:szCs w:val="24"/>
        </w:rPr>
      </w:pPr>
    </w:p>
    <w:p w14:paraId="5FCB3A1E" w14:textId="15F1BABF" w:rsidR="00853626" w:rsidRDefault="00853626" w:rsidP="00CD5C5B">
      <w:pPr>
        <w:spacing w:after="0" w:line="360" w:lineRule="auto"/>
        <w:jc w:val="both"/>
        <w:rPr>
          <w:rFonts w:ascii="Times New Roman" w:hAnsi="Times New Roman" w:cs="Times New Roman"/>
          <w:sz w:val="24"/>
          <w:szCs w:val="24"/>
        </w:rPr>
      </w:pPr>
    </w:p>
    <w:p w14:paraId="7595F8CA" w14:textId="32B06675" w:rsidR="00853626" w:rsidRDefault="00853626" w:rsidP="00CD5C5B">
      <w:pPr>
        <w:spacing w:after="0" w:line="360" w:lineRule="auto"/>
        <w:jc w:val="both"/>
        <w:rPr>
          <w:rFonts w:ascii="Times New Roman" w:hAnsi="Times New Roman" w:cs="Times New Roman"/>
          <w:sz w:val="24"/>
          <w:szCs w:val="24"/>
        </w:rPr>
      </w:pPr>
    </w:p>
    <w:p w14:paraId="34576EB2" w14:textId="79FB6185" w:rsidR="00853626" w:rsidRDefault="00853626" w:rsidP="00CD5C5B">
      <w:pPr>
        <w:spacing w:after="0" w:line="360" w:lineRule="auto"/>
        <w:jc w:val="both"/>
        <w:rPr>
          <w:rFonts w:ascii="Times New Roman" w:hAnsi="Times New Roman" w:cs="Times New Roman"/>
          <w:sz w:val="24"/>
          <w:szCs w:val="24"/>
        </w:rPr>
      </w:pPr>
    </w:p>
    <w:p w14:paraId="3BD920E1" w14:textId="012E971C" w:rsidR="00853626" w:rsidRDefault="00853626" w:rsidP="00CD5C5B">
      <w:pPr>
        <w:spacing w:after="0" w:line="360" w:lineRule="auto"/>
        <w:jc w:val="both"/>
        <w:rPr>
          <w:rFonts w:ascii="Times New Roman" w:hAnsi="Times New Roman" w:cs="Times New Roman"/>
          <w:sz w:val="24"/>
          <w:szCs w:val="24"/>
        </w:rPr>
      </w:pPr>
    </w:p>
    <w:p w14:paraId="7367CD62" w14:textId="2AD158A5" w:rsidR="00853626" w:rsidRDefault="00853626" w:rsidP="00CD5C5B">
      <w:pPr>
        <w:spacing w:after="0" w:line="360" w:lineRule="auto"/>
        <w:jc w:val="both"/>
        <w:rPr>
          <w:rFonts w:ascii="Times New Roman" w:hAnsi="Times New Roman" w:cs="Times New Roman"/>
          <w:sz w:val="24"/>
          <w:szCs w:val="24"/>
        </w:rPr>
      </w:pPr>
    </w:p>
    <w:p w14:paraId="3C428629" w14:textId="7BCE6DAC" w:rsidR="00853626" w:rsidRDefault="00853626" w:rsidP="00CD5C5B">
      <w:pPr>
        <w:spacing w:after="0" w:line="360" w:lineRule="auto"/>
        <w:jc w:val="both"/>
        <w:rPr>
          <w:rFonts w:ascii="Times New Roman" w:hAnsi="Times New Roman" w:cs="Times New Roman"/>
          <w:sz w:val="24"/>
          <w:szCs w:val="24"/>
        </w:rPr>
      </w:pPr>
    </w:p>
    <w:p w14:paraId="303DA1E7" w14:textId="77777777" w:rsidR="00853626" w:rsidRPr="00CB74E0"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CB74E0">
        <w:rPr>
          <w:rFonts w:ascii="Times New Roman" w:eastAsia="Calibri" w:hAnsi="Times New Roman" w:cs="Times New Roman"/>
          <w:smallCaps/>
          <w:noProof/>
          <w:sz w:val="24"/>
          <w:lang w:eastAsia="en-GB"/>
        </w:rPr>
        <w:lastRenderedPageBreak/>
        <w:t>Section 1: Biological Data</w:t>
      </w:r>
    </w:p>
    <w:p w14:paraId="4778F67B" w14:textId="77777777" w:rsidR="00853626" w:rsidRPr="00CB74E0"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CB74E0">
        <w:rPr>
          <w:rFonts w:ascii="Times New Roman" w:eastAsia="Calibri" w:hAnsi="Times New Roman" w:cs="Times New Roman"/>
          <w:b/>
          <w:smallCaps/>
          <w:noProof/>
          <w:sz w:val="24"/>
          <w:lang w:eastAsia="en-GB"/>
        </w:rPr>
        <w:t xml:space="preserve">Table 1F: Incidental by-catch of birds, mammals, reptiles and fish </w:t>
      </w:r>
    </w:p>
    <w:p w14:paraId="0694A52E" w14:textId="77777777" w:rsidR="00853626" w:rsidRPr="00CB74E0"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CB74E0">
        <w:rPr>
          <w:rFonts w:ascii="Times New Roman" w:eastAsia="Calibri" w:hAnsi="Times New Roman" w:cs="Times New Roman"/>
          <w:noProof/>
          <w:sz w:val="24"/>
          <w:lang w:val="fr-BE" w:eastAsia="fr-BE"/>
        </w:rPr>
        <w:drawing>
          <wp:inline distT="0" distB="0" distL="0" distR="0" wp14:anchorId="4420EAB9" wp14:editId="3DD9A741">
            <wp:extent cx="5761355" cy="192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1924600"/>
                    </a:xfrm>
                    <a:prstGeom prst="rect">
                      <a:avLst/>
                    </a:prstGeom>
                    <a:noFill/>
                    <a:ln>
                      <a:noFill/>
                    </a:ln>
                  </pic:spPr>
                </pic:pic>
              </a:graphicData>
            </a:graphic>
          </wp:inline>
        </w:drawing>
      </w:r>
    </w:p>
    <w:p w14:paraId="0F9176AF" w14:textId="77777777" w:rsidR="00853626" w:rsidRPr="00CB74E0" w:rsidRDefault="00853626" w:rsidP="00853626">
      <w:pPr>
        <w:keepNext/>
        <w:tabs>
          <w:tab w:val="left" w:pos="850"/>
        </w:tabs>
        <w:spacing w:before="360" w:after="120" w:line="240" w:lineRule="auto"/>
        <w:outlineLvl w:val="0"/>
        <w:rPr>
          <w:rFonts w:ascii="Times New Roman" w:eastAsia="Calibri" w:hAnsi="Times New Roman" w:cs="Times New Roman"/>
          <w:b/>
          <w:smallCaps/>
          <w:noProof/>
          <w:sz w:val="24"/>
          <w:lang w:eastAsia="en-GB"/>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5104"/>
        <w:gridCol w:w="58"/>
      </w:tblGrid>
      <w:tr w:rsidR="00853626" w:rsidRPr="00CB74E0" w14:paraId="66418891" w14:textId="77777777" w:rsidTr="00853626">
        <w:trPr>
          <w:gridAfter w:val="1"/>
          <w:wAfter w:w="58" w:type="dxa"/>
          <w:trHeight w:val="394"/>
          <w:jc w:val="center"/>
        </w:trPr>
        <w:tc>
          <w:tcPr>
            <w:tcW w:w="8949" w:type="dxa"/>
            <w:gridSpan w:val="2"/>
            <w:shd w:val="clear" w:color="auto" w:fill="auto"/>
            <w:vAlign w:val="center"/>
          </w:tcPr>
          <w:p w14:paraId="5A82C80D" w14:textId="77777777" w:rsidR="00853626" w:rsidRPr="00CB74E0" w:rsidRDefault="00853626" w:rsidP="00853626">
            <w:pPr>
              <w:spacing w:before="120" w:after="120" w:line="240" w:lineRule="auto"/>
              <w:jc w:val="both"/>
              <w:rPr>
                <w:rFonts w:ascii="Times New Roman" w:eastAsia="Calibri" w:hAnsi="Times New Roman" w:cs="Times New Roman"/>
                <w:i/>
                <w:noProof/>
                <w:sz w:val="20"/>
                <w:szCs w:val="20"/>
                <w:lang w:eastAsia="en-GB"/>
              </w:rPr>
            </w:pPr>
            <w:r w:rsidRPr="00CB74E0">
              <w:rPr>
                <w:rFonts w:ascii="Times New Roman" w:eastAsia="Calibri" w:hAnsi="Times New Roman" w:cs="Times New Roman"/>
                <w:i/>
                <w:noProof/>
                <w:color w:val="000000"/>
                <w:sz w:val="20"/>
                <w:szCs w:val="20"/>
                <w:shd w:val="clear" w:color="auto" w:fill="FFFFFF"/>
                <w:lang w:eastAsia="en-GB"/>
              </w:rPr>
              <w:t>General comment: This Table fulfills paragraph 3 point (a) of Chapter III of the</w:t>
            </w:r>
            <w:r w:rsidRPr="00CB74E0">
              <w:rPr>
                <w:rFonts w:ascii="Times New Roman" w:eastAsia="Calibri" w:hAnsi="Times New Roman" w:cs="Times New Roman"/>
                <w:i/>
                <w:noProof/>
                <w:sz w:val="20"/>
                <w:szCs w:val="20"/>
                <w:lang w:eastAsia="en-GB"/>
              </w:rPr>
              <w:t xml:space="preserve"> Delegated Decision on the multi-annual Union programme.</w:t>
            </w:r>
            <w:r w:rsidRPr="00CB74E0">
              <w:rPr>
                <w:rFonts w:ascii="Times New Roman" w:eastAsia="Calibri" w:hAnsi="Times New Roman" w:cs="Times New Roman"/>
                <w:i/>
                <w:noProof/>
                <w:color w:val="000000"/>
                <w:sz w:val="20"/>
                <w:szCs w:val="20"/>
                <w:shd w:val="clear" w:color="auto" w:fill="FFFFFF"/>
                <w:lang w:eastAsia="en-GB"/>
              </w:rPr>
              <w:t xml:space="preserve"> This Table is intended to specify data to be collected under Table 1(D) of the </w:t>
            </w:r>
            <w:r w:rsidRPr="00CB74E0">
              <w:rPr>
                <w:rFonts w:ascii="Times New Roman" w:eastAsia="Calibri" w:hAnsi="Times New Roman" w:cs="Times New Roman"/>
                <w:i/>
                <w:noProof/>
                <w:sz w:val="20"/>
                <w:szCs w:val="20"/>
                <w:lang w:eastAsia="en-GB"/>
              </w:rPr>
              <w:t>Delegated Decision on the multi-annual Union programme.</w:t>
            </w:r>
            <w:r w:rsidRPr="00CB74E0">
              <w:rPr>
                <w:rFonts w:ascii="Times New Roman" w:eastAsia="Calibri" w:hAnsi="Times New Roman" w:cs="Times New Roman"/>
                <w:i/>
                <w:noProof/>
                <w:color w:val="000000"/>
                <w:sz w:val="20"/>
                <w:szCs w:val="20"/>
                <w:shd w:val="clear" w:color="auto" w:fill="FFFFFF"/>
                <w:lang w:eastAsia="en-GB"/>
              </w:rPr>
              <w:t xml:space="preserve"> Explain the sampling strategy planned. </w:t>
            </w:r>
          </w:p>
        </w:tc>
      </w:tr>
      <w:tr w:rsidR="00853626" w:rsidRPr="00CB74E0" w14:paraId="3BCCA88D" w14:textId="77777777" w:rsidTr="00853626">
        <w:trPr>
          <w:gridAfter w:val="1"/>
          <w:wAfter w:w="58" w:type="dxa"/>
          <w:trHeight w:val="394"/>
          <w:jc w:val="center"/>
        </w:trPr>
        <w:tc>
          <w:tcPr>
            <w:tcW w:w="3845" w:type="dxa"/>
            <w:shd w:val="pct20" w:color="auto" w:fill="auto"/>
            <w:vAlign w:val="center"/>
          </w:tcPr>
          <w:p w14:paraId="7B210773" w14:textId="77777777" w:rsidR="00853626" w:rsidRPr="00CB74E0" w:rsidRDefault="00853626" w:rsidP="00853626">
            <w:pPr>
              <w:spacing w:after="0" w:line="240" w:lineRule="auto"/>
              <w:rPr>
                <w:rFonts w:ascii="Times New Roman" w:eastAsia="Calibri" w:hAnsi="Times New Roman" w:cs="Times New Roman"/>
                <w:b/>
                <w:bCs/>
                <w:noProof/>
                <w:sz w:val="20"/>
                <w:szCs w:val="20"/>
                <w:lang w:eastAsia="en-GB"/>
              </w:rPr>
            </w:pPr>
            <w:r w:rsidRPr="00CB74E0">
              <w:rPr>
                <w:rFonts w:ascii="Times New Roman" w:eastAsia="Calibri" w:hAnsi="Times New Roman" w:cs="Times New Roman"/>
                <w:b/>
                <w:bCs/>
                <w:noProof/>
                <w:sz w:val="20"/>
                <w:szCs w:val="20"/>
                <w:lang w:eastAsia="en-GB"/>
              </w:rPr>
              <w:t>Name of the variable</w:t>
            </w:r>
          </w:p>
        </w:tc>
        <w:tc>
          <w:tcPr>
            <w:tcW w:w="5104" w:type="dxa"/>
            <w:shd w:val="pct20" w:color="auto" w:fill="auto"/>
            <w:vAlign w:val="center"/>
          </w:tcPr>
          <w:p w14:paraId="3D27D2BE" w14:textId="77777777" w:rsidR="00853626" w:rsidRPr="00CB74E0" w:rsidRDefault="00853626" w:rsidP="00853626">
            <w:pPr>
              <w:spacing w:after="0" w:line="240" w:lineRule="auto"/>
              <w:rPr>
                <w:rFonts w:ascii="Times New Roman" w:eastAsia="Calibri" w:hAnsi="Times New Roman" w:cs="Times New Roman"/>
                <w:b/>
                <w:noProof/>
                <w:sz w:val="20"/>
                <w:szCs w:val="20"/>
                <w:lang w:eastAsia="en-GB"/>
              </w:rPr>
            </w:pPr>
            <w:r w:rsidRPr="00CB74E0">
              <w:rPr>
                <w:rFonts w:ascii="Times New Roman" w:eastAsia="Calibri" w:hAnsi="Times New Roman" w:cs="Times New Roman"/>
                <w:b/>
                <w:noProof/>
                <w:sz w:val="20"/>
                <w:szCs w:val="20"/>
                <w:lang w:eastAsia="en-GB"/>
              </w:rPr>
              <w:t>Guidance</w:t>
            </w:r>
          </w:p>
        </w:tc>
      </w:tr>
      <w:tr w:rsidR="00853626" w:rsidRPr="00CB74E0" w14:paraId="0460D38D" w14:textId="77777777" w:rsidTr="00853626">
        <w:trPr>
          <w:trHeight w:val="637"/>
          <w:jc w:val="center"/>
        </w:trPr>
        <w:tc>
          <w:tcPr>
            <w:tcW w:w="3845" w:type="dxa"/>
            <w:shd w:val="clear" w:color="auto" w:fill="auto"/>
            <w:vAlign w:val="center"/>
            <w:hideMark/>
          </w:tcPr>
          <w:p w14:paraId="356B07C8" w14:textId="77777777" w:rsidR="00853626" w:rsidRPr="00CB74E0" w:rsidRDefault="00853626" w:rsidP="00853626">
            <w:pPr>
              <w:spacing w:after="0" w:line="240" w:lineRule="auto"/>
              <w:rPr>
                <w:rFonts w:ascii="Times New Roman" w:eastAsia="Calibri" w:hAnsi="Times New Roman" w:cs="Times New Roman"/>
                <w:b/>
                <w:bCs/>
                <w:noProof/>
                <w:sz w:val="20"/>
                <w:szCs w:val="20"/>
                <w:lang w:eastAsia="en-GB"/>
              </w:rPr>
            </w:pPr>
            <w:r w:rsidRPr="00CB74E0">
              <w:rPr>
                <w:rFonts w:ascii="Times New Roman" w:eastAsia="Calibri" w:hAnsi="Times New Roman" w:cs="Times New Roman"/>
                <w:b/>
                <w:bCs/>
                <w:noProof/>
                <w:sz w:val="20"/>
                <w:szCs w:val="20"/>
                <w:lang w:eastAsia="en-GB"/>
              </w:rPr>
              <w:t>MS</w:t>
            </w:r>
          </w:p>
        </w:tc>
        <w:tc>
          <w:tcPr>
            <w:tcW w:w="5162" w:type="dxa"/>
            <w:gridSpan w:val="2"/>
            <w:shd w:val="clear" w:color="auto" w:fill="auto"/>
            <w:vAlign w:val="center"/>
            <w:hideMark/>
          </w:tcPr>
          <w:p w14:paraId="66166656" w14:textId="77777777" w:rsidR="00853626" w:rsidRPr="00CB74E0" w:rsidRDefault="00853626" w:rsidP="00853626">
            <w:pPr>
              <w:spacing w:after="0" w:line="240" w:lineRule="auto"/>
              <w:rPr>
                <w:rFonts w:ascii="Times New Roman" w:eastAsia="Calibri" w:hAnsi="Times New Roman" w:cs="Times New Roman"/>
                <w:noProof/>
                <w:sz w:val="20"/>
                <w:szCs w:val="20"/>
                <w:lang w:eastAsia="en-GB"/>
              </w:rPr>
            </w:pPr>
            <w:r w:rsidRPr="00CB74E0">
              <w:rPr>
                <w:rFonts w:ascii="Times New Roman" w:eastAsia="Calibri" w:hAnsi="Times New Roman" w:cs="Times New Roman"/>
                <w:noProof/>
                <w:sz w:val="20"/>
                <w:szCs w:val="20"/>
                <w:lang w:eastAsia="en-GB"/>
              </w:rPr>
              <w:t>Member State's name shall be given as ISO 3166-1 alpha-3 code e.g. 'DEU'.</w:t>
            </w:r>
          </w:p>
        </w:tc>
      </w:tr>
      <w:tr w:rsidR="00853626" w:rsidRPr="00CB74E0" w14:paraId="5DB801EC" w14:textId="77777777" w:rsidTr="00853626">
        <w:trPr>
          <w:trHeight w:val="60"/>
          <w:jc w:val="center"/>
        </w:trPr>
        <w:tc>
          <w:tcPr>
            <w:tcW w:w="3845" w:type="dxa"/>
            <w:shd w:val="clear" w:color="auto" w:fill="auto"/>
            <w:vAlign w:val="center"/>
            <w:hideMark/>
          </w:tcPr>
          <w:p w14:paraId="11A087B1" w14:textId="77777777" w:rsidR="00853626" w:rsidRPr="00CB74E0" w:rsidRDefault="00853626" w:rsidP="00853626">
            <w:pPr>
              <w:spacing w:after="0" w:line="240" w:lineRule="auto"/>
              <w:rPr>
                <w:rFonts w:ascii="Times New Roman" w:eastAsia="Calibri" w:hAnsi="Times New Roman" w:cs="Times New Roman"/>
                <w:b/>
                <w:bCs/>
                <w:noProof/>
                <w:sz w:val="20"/>
                <w:szCs w:val="20"/>
                <w:lang w:eastAsia="en-GB"/>
              </w:rPr>
            </w:pPr>
            <w:r w:rsidRPr="00CB74E0">
              <w:rPr>
                <w:rFonts w:ascii="Times New Roman" w:eastAsia="Calibri" w:hAnsi="Times New Roman" w:cs="Times New Roman"/>
                <w:b/>
                <w:bCs/>
                <w:noProof/>
                <w:sz w:val="20"/>
                <w:szCs w:val="20"/>
                <w:lang w:eastAsia="en-GB"/>
              </w:rPr>
              <w:t>Sampling period/ year(s)</w:t>
            </w:r>
          </w:p>
        </w:tc>
        <w:tc>
          <w:tcPr>
            <w:tcW w:w="5162" w:type="dxa"/>
            <w:gridSpan w:val="2"/>
            <w:shd w:val="clear" w:color="auto" w:fill="auto"/>
            <w:vAlign w:val="center"/>
            <w:hideMark/>
          </w:tcPr>
          <w:p w14:paraId="56823F02" w14:textId="77777777" w:rsidR="00853626" w:rsidRPr="00CB74E0"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853626" w:rsidRPr="00CB74E0" w14:paraId="5059BED3" w14:textId="77777777" w:rsidTr="00853626">
        <w:trPr>
          <w:trHeight w:val="216"/>
          <w:jc w:val="center"/>
        </w:trPr>
        <w:tc>
          <w:tcPr>
            <w:tcW w:w="3845" w:type="dxa"/>
            <w:shd w:val="clear" w:color="auto" w:fill="auto"/>
            <w:vAlign w:val="center"/>
            <w:hideMark/>
          </w:tcPr>
          <w:p w14:paraId="772E9E89" w14:textId="77777777" w:rsidR="00853626" w:rsidRPr="00CB74E0" w:rsidRDefault="00853626" w:rsidP="00853626">
            <w:pPr>
              <w:spacing w:after="0" w:line="240" w:lineRule="auto"/>
              <w:rPr>
                <w:rFonts w:ascii="Times New Roman" w:eastAsia="Calibri" w:hAnsi="Times New Roman" w:cs="Times New Roman"/>
                <w:b/>
                <w:bCs/>
                <w:noProof/>
                <w:sz w:val="20"/>
                <w:szCs w:val="20"/>
                <w:lang w:eastAsia="en-GB"/>
              </w:rPr>
            </w:pPr>
            <w:r w:rsidRPr="00CB74E0">
              <w:rPr>
                <w:rFonts w:ascii="Times New Roman" w:eastAsia="Calibri" w:hAnsi="Times New Roman" w:cs="Times New Roman"/>
                <w:b/>
                <w:bCs/>
                <w:noProof/>
                <w:sz w:val="20"/>
                <w:szCs w:val="20"/>
                <w:lang w:eastAsia="en-GB"/>
              </w:rPr>
              <w:t>Region</w:t>
            </w:r>
          </w:p>
        </w:tc>
        <w:tc>
          <w:tcPr>
            <w:tcW w:w="5162" w:type="dxa"/>
            <w:gridSpan w:val="2"/>
            <w:shd w:val="clear" w:color="auto" w:fill="auto"/>
            <w:vAlign w:val="center"/>
            <w:hideMark/>
          </w:tcPr>
          <w:p w14:paraId="5284EBDF" w14:textId="77777777" w:rsidR="00853626" w:rsidRPr="00CB74E0"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853626" w:rsidRPr="00CB74E0" w14:paraId="57EE87DA" w14:textId="77777777" w:rsidTr="00853626">
        <w:trPr>
          <w:trHeight w:val="60"/>
          <w:jc w:val="center"/>
        </w:trPr>
        <w:tc>
          <w:tcPr>
            <w:tcW w:w="3845" w:type="dxa"/>
            <w:shd w:val="clear" w:color="auto" w:fill="auto"/>
            <w:vAlign w:val="center"/>
            <w:hideMark/>
          </w:tcPr>
          <w:p w14:paraId="1DFA8550" w14:textId="77777777" w:rsidR="00853626" w:rsidRPr="00CB74E0" w:rsidRDefault="00853626" w:rsidP="00853626">
            <w:pPr>
              <w:spacing w:after="0" w:line="240" w:lineRule="auto"/>
              <w:rPr>
                <w:rFonts w:ascii="Times New Roman" w:eastAsia="Calibri" w:hAnsi="Times New Roman" w:cs="Times New Roman"/>
                <w:b/>
                <w:bCs/>
                <w:noProof/>
                <w:sz w:val="20"/>
                <w:szCs w:val="20"/>
                <w:lang w:eastAsia="en-GB"/>
              </w:rPr>
            </w:pPr>
            <w:r w:rsidRPr="00CB74E0">
              <w:rPr>
                <w:rFonts w:ascii="Times New Roman" w:eastAsia="Calibri" w:hAnsi="Times New Roman" w:cs="Times New Roman"/>
                <w:b/>
                <w:bCs/>
                <w:noProof/>
                <w:sz w:val="20"/>
                <w:szCs w:val="20"/>
                <w:lang w:eastAsia="en-GB"/>
              </w:rPr>
              <w:t>RFMO/RFO/IO</w:t>
            </w:r>
          </w:p>
        </w:tc>
        <w:tc>
          <w:tcPr>
            <w:tcW w:w="5162" w:type="dxa"/>
            <w:gridSpan w:val="2"/>
            <w:shd w:val="clear" w:color="auto" w:fill="auto"/>
            <w:vAlign w:val="center"/>
            <w:hideMark/>
          </w:tcPr>
          <w:p w14:paraId="2ED90DAE" w14:textId="77777777" w:rsidR="00853626" w:rsidRPr="00CB74E0" w:rsidRDefault="00853626" w:rsidP="00853626">
            <w:pPr>
              <w:spacing w:after="16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853626" w:rsidRPr="00CB74E0" w14:paraId="4725604A" w14:textId="77777777" w:rsidTr="00853626">
        <w:trPr>
          <w:trHeight w:val="60"/>
          <w:jc w:val="center"/>
        </w:trPr>
        <w:tc>
          <w:tcPr>
            <w:tcW w:w="3845" w:type="dxa"/>
            <w:shd w:val="clear" w:color="auto" w:fill="auto"/>
            <w:vAlign w:val="center"/>
            <w:hideMark/>
          </w:tcPr>
          <w:p w14:paraId="74DEA683" w14:textId="77777777" w:rsidR="00853626" w:rsidRPr="00CB74E0" w:rsidRDefault="00853626" w:rsidP="00853626">
            <w:pPr>
              <w:spacing w:after="160" w:line="240" w:lineRule="auto"/>
              <w:rPr>
                <w:rFonts w:ascii="Times New Roman" w:eastAsia="Calibri" w:hAnsi="Times New Roman" w:cs="Times New Roman"/>
                <w:b/>
                <w:bCs/>
                <w:noProof/>
                <w:sz w:val="20"/>
                <w:szCs w:val="20"/>
                <w:lang w:eastAsia="en-GB"/>
              </w:rPr>
            </w:pPr>
            <w:r w:rsidRPr="00CB74E0">
              <w:rPr>
                <w:rFonts w:ascii="Times New Roman" w:eastAsia="Calibri" w:hAnsi="Times New Roman" w:cs="Times New Roman"/>
                <w:b/>
                <w:bCs/>
                <w:noProof/>
                <w:sz w:val="20"/>
                <w:szCs w:val="20"/>
                <w:lang w:eastAsia="en-GB"/>
              </w:rPr>
              <w:t>Sub- area / Fishing ground</w:t>
            </w:r>
          </w:p>
        </w:tc>
        <w:tc>
          <w:tcPr>
            <w:tcW w:w="5162" w:type="dxa"/>
            <w:gridSpan w:val="2"/>
            <w:shd w:val="clear" w:color="auto" w:fill="auto"/>
            <w:vAlign w:val="center"/>
            <w:hideMark/>
          </w:tcPr>
          <w:p w14:paraId="1CA6D425" w14:textId="77777777" w:rsidR="00853626" w:rsidRPr="00CB74E0"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CB74E0" w14:paraId="0EBAF1C1" w14:textId="77777777" w:rsidTr="00853626">
        <w:trPr>
          <w:trHeight w:val="60"/>
          <w:jc w:val="center"/>
        </w:trPr>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BD058" w14:textId="77777777" w:rsidR="00853626" w:rsidRPr="00CB74E0" w:rsidRDefault="00853626" w:rsidP="00853626">
            <w:pPr>
              <w:spacing w:after="160" w:line="240" w:lineRule="auto"/>
              <w:rPr>
                <w:rFonts w:ascii="Times New Roman" w:eastAsia="Calibri" w:hAnsi="Times New Roman" w:cs="Times New Roman"/>
                <w:b/>
                <w:bCs/>
                <w:noProof/>
                <w:sz w:val="20"/>
                <w:szCs w:val="20"/>
                <w:lang w:eastAsia="en-GB"/>
              </w:rPr>
            </w:pPr>
            <w:r w:rsidRPr="00CB74E0">
              <w:rPr>
                <w:rFonts w:ascii="Times New Roman" w:eastAsia="Calibri" w:hAnsi="Times New Roman" w:cs="Times New Roman"/>
                <w:b/>
                <w:bCs/>
                <w:noProof/>
                <w:sz w:val="20"/>
                <w:szCs w:val="20"/>
                <w:lang w:eastAsia="en-GB"/>
              </w:rPr>
              <w:t>Scheme</w:t>
            </w:r>
          </w:p>
        </w:tc>
        <w:tc>
          <w:tcPr>
            <w:tcW w:w="5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4BB87" w14:textId="77777777" w:rsidR="00853626" w:rsidRPr="00CB74E0"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r w:rsidRPr="00CB74E0">
              <w:rPr>
                <w:rFonts w:ascii="Times New Roman" w:eastAsia="Calibri" w:hAnsi="Times New Roman" w:cs="Times New Roman"/>
                <w:noProof/>
                <w:sz w:val="20"/>
                <w:szCs w:val="20"/>
                <w:lang w:eastAsia="en-GB"/>
              </w:rPr>
              <w:t xml:space="preserve"> </w:t>
            </w:r>
          </w:p>
        </w:tc>
      </w:tr>
      <w:tr w:rsidR="00853626" w:rsidRPr="00CB74E0" w14:paraId="67FF0DF1" w14:textId="77777777" w:rsidTr="00853626">
        <w:trPr>
          <w:trHeight w:val="273"/>
          <w:jc w:val="center"/>
        </w:trPr>
        <w:tc>
          <w:tcPr>
            <w:tcW w:w="3845" w:type="dxa"/>
            <w:tcBorders>
              <w:top w:val="single" w:sz="4" w:space="0" w:color="auto"/>
              <w:left w:val="single" w:sz="4" w:space="0" w:color="auto"/>
              <w:bottom w:val="single" w:sz="4" w:space="0" w:color="auto"/>
              <w:right w:val="single" w:sz="4" w:space="0" w:color="auto"/>
            </w:tcBorders>
            <w:shd w:val="clear" w:color="auto" w:fill="auto"/>
            <w:vAlign w:val="center"/>
          </w:tcPr>
          <w:p w14:paraId="34D92612" w14:textId="77777777" w:rsidR="00853626" w:rsidRPr="00CB74E0" w:rsidRDefault="00853626" w:rsidP="00853626">
            <w:pPr>
              <w:spacing w:after="160" w:line="240" w:lineRule="auto"/>
              <w:rPr>
                <w:rFonts w:ascii="Times New Roman" w:eastAsia="Calibri" w:hAnsi="Times New Roman" w:cs="Times New Roman"/>
                <w:b/>
                <w:bCs/>
                <w:noProof/>
                <w:sz w:val="20"/>
                <w:szCs w:val="20"/>
                <w:lang w:eastAsia="en-GB"/>
              </w:rPr>
            </w:pPr>
            <w:r w:rsidRPr="00CB74E0">
              <w:rPr>
                <w:rFonts w:ascii="Times New Roman" w:eastAsia="Calibri" w:hAnsi="Times New Roman" w:cs="Times New Roman"/>
                <w:b/>
                <w:bCs/>
                <w:noProof/>
                <w:sz w:val="20"/>
                <w:szCs w:val="20"/>
                <w:lang w:eastAsia="en-GB"/>
              </w:rPr>
              <w:t>Stratum ID code</w:t>
            </w:r>
          </w:p>
        </w:tc>
        <w:tc>
          <w:tcPr>
            <w:tcW w:w="5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659C8" w14:textId="77777777" w:rsidR="00853626" w:rsidRPr="00CB74E0"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r w:rsidRPr="00CB74E0">
              <w:rPr>
                <w:rFonts w:ascii="Times New Roman" w:eastAsia="Calibri" w:hAnsi="Times New Roman" w:cs="Times New Roman"/>
                <w:noProof/>
                <w:sz w:val="20"/>
                <w:szCs w:val="20"/>
                <w:lang w:eastAsia="en-GB"/>
              </w:rPr>
              <w:t xml:space="preserve"> </w:t>
            </w:r>
          </w:p>
        </w:tc>
      </w:tr>
      <w:tr w:rsidR="00853626" w:rsidRPr="00CB74E0" w14:paraId="520A63F0" w14:textId="77777777" w:rsidTr="00853626">
        <w:trPr>
          <w:trHeight w:val="72"/>
          <w:jc w:val="center"/>
        </w:trPr>
        <w:tc>
          <w:tcPr>
            <w:tcW w:w="3845" w:type="dxa"/>
            <w:tcBorders>
              <w:top w:val="single" w:sz="4" w:space="0" w:color="auto"/>
              <w:left w:val="single" w:sz="4" w:space="0" w:color="auto"/>
              <w:bottom w:val="single" w:sz="4" w:space="0" w:color="auto"/>
              <w:right w:val="single" w:sz="4" w:space="0" w:color="auto"/>
            </w:tcBorders>
            <w:shd w:val="clear" w:color="auto" w:fill="auto"/>
            <w:vAlign w:val="center"/>
          </w:tcPr>
          <w:p w14:paraId="3EC6D0E9" w14:textId="77777777" w:rsidR="00853626" w:rsidRPr="00CB74E0" w:rsidRDefault="00853626" w:rsidP="00853626">
            <w:pPr>
              <w:spacing w:after="160" w:line="240" w:lineRule="auto"/>
              <w:rPr>
                <w:rFonts w:ascii="Times New Roman" w:eastAsia="Calibri" w:hAnsi="Times New Roman" w:cs="Times New Roman"/>
                <w:b/>
                <w:bCs/>
                <w:noProof/>
                <w:sz w:val="20"/>
                <w:szCs w:val="20"/>
                <w:lang w:eastAsia="en-GB"/>
              </w:rPr>
            </w:pPr>
            <w:r w:rsidRPr="00CB74E0">
              <w:rPr>
                <w:rFonts w:ascii="Times New Roman" w:eastAsia="Calibri" w:hAnsi="Times New Roman" w:cs="Times New Roman"/>
                <w:b/>
                <w:bCs/>
                <w:noProof/>
                <w:sz w:val="20"/>
                <w:szCs w:val="20"/>
                <w:lang w:eastAsia="en-GB"/>
              </w:rPr>
              <w:t>Group of vulnerable species</w:t>
            </w:r>
          </w:p>
        </w:tc>
        <w:tc>
          <w:tcPr>
            <w:tcW w:w="51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945DF" w14:textId="77777777" w:rsidR="00853626" w:rsidRPr="00CB74E0"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r w:rsidRPr="00CB74E0">
              <w:rPr>
                <w:rFonts w:ascii="Times New Roman" w:eastAsia="Calibri" w:hAnsi="Times New Roman" w:cs="Times New Roman"/>
                <w:noProof/>
                <w:sz w:val="20"/>
                <w:szCs w:val="20"/>
                <w:lang w:eastAsia="en-GB"/>
              </w:rPr>
              <w:t xml:space="preserve"> </w:t>
            </w:r>
          </w:p>
        </w:tc>
      </w:tr>
      <w:tr w:rsidR="00853626" w:rsidRPr="00CB74E0" w14:paraId="58728904" w14:textId="77777777" w:rsidTr="00853626">
        <w:trPr>
          <w:trHeight w:val="60"/>
          <w:jc w:val="center"/>
        </w:trPr>
        <w:tc>
          <w:tcPr>
            <w:tcW w:w="3845" w:type="dxa"/>
            <w:shd w:val="clear" w:color="auto" w:fill="auto"/>
            <w:vAlign w:val="center"/>
            <w:hideMark/>
          </w:tcPr>
          <w:p w14:paraId="73A8C5A0" w14:textId="77777777" w:rsidR="00853626" w:rsidRPr="00CB74E0" w:rsidRDefault="00853626" w:rsidP="00853626">
            <w:pPr>
              <w:spacing w:after="0" w:line="240" w:lineRule="auto"/>
              <w:rPr>
                <w:rFonts w:ascii="Times New Roman" w:eastAsia="Calibri" w:hAnsi="Times New Roman" w:cs="Times New Roman"/>
                <w:b/>
                <w:bCs/>
                <w:noProof/>
                <w:sz w:val="20"/>
                <w:szCs w:val="20"/>
                <w:lang w:eastAsia="en-GB"/>
              </w:rPr>
            </w:pPr>
            <w:r w:rsidRPr="00CB74E0">
              <w:rPr>
                <w:rFonts w:ascii="Times New Roman" w:eastAsia="Calibri" w:hAnsi="Times New Roman" w:cs="Times New Roman"/>
                <w:b/>
                <w:bCs/>
                <w:noProof/>
                <w:sz w:val="20"/>
                <w:szCs w:val="20"/>
                <w:lang w:eastAsia="en-GB"/>
              </w:rPr>
              <w:t xml:space="preserve">Expected occurence of recordings </w:t>
            </w:r>
          </w:p>
        </w:tc>
        <w:tc>
          <w:tcPr>
            <w:tcW w:w="5162" w:type="dxa"/>
            <w:gridSpan w:val="2"/>
            <w:shd w:val="clear" w:color="auto" w:fill="auto"/>
            <w:vAlign w:val="center"/>
            <w:hideMark/>
          </w:tcPr>
          <w:p w14:paraId="2CB28A5B" w14:textId="77777777" w:rsidR="00853626" w:rsidRPr="00CB74E0" w:rsidRDefault="00853626" w:rsidP="00853626">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853626" w:rsidRPr="00CB74E0" w14:paraId="19148AE3" w14:textId="77777777" w:rsidTr="00853626">
        <w:trPr>
          <w:trHeight w:val="415"/>
          <w:jc w:val="center"/>
        </w:trPr>
        <w:tc>
          <w:tcPr>
            <w:tcW w:w="3845" w:type="dxa"/>
            <w:shd w:val="clear" w:color="auto" w:fill="auto"/>
            <w:vAlign w:val="center"/>
            <w:hideMark/>
          </w:tcPr>
          <w:p w14:paraId="3CFF54FD" w14:textId="77777777" w:rsidR="00853626" w:rsidRPr="00CB74E0" w:rsidRDefault="00853626" w:rsidP="00853626">
            <w:pPr>
              <w:spacing w:after="0" w:line="240" w:lineRule="auto"/>
              <w:rPr>
                <w:rFonts w:ascii="Times New Roman" w:eastAsia="Calibri" w:hAnsi="Times New Roman" w:cs="Times New Roman"/>
                <w:b/>
                <w:bCs/>
                <w:noProof/>
                <w:sz w:val="20"/>
                <w:szCs w:val="20"/>
                <w:lang w:eastAsia="en-GB"/>
              </w:rPr>
            </w:pPr>
            <w:r w:rsidRPr="00CB74E0">
              <w:rPr>
                <w:rFonts w:ascii="Times New Roman" w:eastAsia="Calibri" w:hAnsi="Times New Roman" w:cs="Times New Roman"/>
                <w:b/>
                <w:bCs/>
                <w:noProof/>
                <w:sz w:val="20"/>
                <w:szCs w:val="20"/>
                <w:lang w:eastAsia="en-GB"/>
              </w:rPr>
              <w:t>Comments</w:t>
            </w:r>
          </w:p>
        </w:tc>
        <w:tc>
          <w:tcPr>
            <w:tcW w:w="5162" w:type="dxa"/>
            <w:gridSpan w:val="2"/>
            <w:shd w:val="clear" w:color="auto" w:fill="auto"/>
            <w:vAlign w:val="center"/>
            <w:hideMark/>
          </w:tcPr>
          <w:p w14:paraId="2A6C5563" w14:textId="77777777" w:rsidR="00853626" w:rsidRPr="00CB74E0" w:rsidRDefault="00853626" w:rsidP="00853626">
            <w:pPr>
              <w:pageBreakBefore/>
              <w:spacing w:after="0" w:line="240" w:lineRule="auto"/>
              <w:rPr>
                <w:rFonts w:ascii="Times New Roman" w:eastAsia="Calibri" w:hAnsi="Times New Roman" w:cs="Times New Roman"/>
                <w:b/>
                <w:bCs/>
                <w:noProof/>
                <w:sz w:val="20"/>
                <w:szCs w:val="20"/>
                <w:lang w:eastAsia="en-GB"/>
              </w:rPr>
            </w:pPr>
            <w:r w:rsidRPr="00190CEB">
              <w:rPr>
                <w:rFonts w:ascii="Times New Roman" w:eastAsia="Calibri" w:hAnsi="Times New Roman" w:cs="Times New Roman"/>
                <w:noProof/>
                <w:sz w:val="20"/>
                <w:szCs w:val="20"/>
                <w:lang w:eastAsia="en-GB"/>
              </w:rPr>
              <w:t>Not applicable – Slovakia is a landlocked country</w:t>
            </w:r>
            <w:r>
              <w:rPr>
                <w:rFonts w:ascii="Times New Roman" w:eastAsia="Calibri" w:hAnsi="Times New Roman" w:cs="Times New Roman"/>
                <w:noProof/>
                <w:sz w:val="20"/>
                <w:szCs w:val="20"/>
                <w:lang w:eastAsia="en-GB"/>
              </w:rPr>
              <w:t>.</w:t>
            </w:r>
          </w:p>
        </w:tc>
      </w:tr>
    </w:tbl>
    <w:p w14:paraId="39526468" w14:textId="4C54B4E0" w:rsidR="00853626" w:rsidRDefault="00853626" w:rsidP="00CD5C5B">
      <w:pPr>
        <w:spacing w:after="0" w:line="360" w:lineRule="auto"/>
        <w:jc w:val="both"/>
        <w:rPr>
          <w:rFonts w:ascii="Times New Roman" w:hAnsi="Times New Roman" w:cs="Times New Roman"/>
          <w:sz w:val="24"/>
          <w:szCs w:val="24"/>
        </w:rPr>
      </w:pPr>
    </w:p>
    <w:p w14:paraId="68ABD55B" w14:textId="6FBA9D40" w:rsidR="00853626" w:rsidRDefault="00853626" w:rsidP="00CD5C5B">
      <w:pPr>
        <w:spacing w:after="0" w:line="360" w:lineRule="auto"/>
        <w:jc w:val="both"/>
        <w:rPr>
          <w:rFonts w:ascii="Times New Roman" w:hAnsi="Times New Roman" w:cs="Times New Roman"/>
          <w:sz w:val="24"/>
          <w:szCs w:val="24"/>
        </w:rPr>
      </w:pPr>
    </w:p>
    <w:p w14:paraId="652F8148" w14:textId="6419DEEC" w:rsidR="00853626" w:rsidRDefault="00853626" w:rsidP="00CD5C5B">
      <w:pPr>
        <w:spacing w:after="0" w:line="360" w:lineRule="auto"/>
        <w:jc w:val="both"/>
        <w:rPr>
          <w:rFonts w:ascii="Times New Roman" w:hAnsi="Times New Roman" w:cs="Times New Roman"/>
          <w:sz w:val="24"/>
          <w:szCs w:val="24"/>
        </w:rPr>
      </w:pPr>
    </w:p>
    <w:p w14:paraId="4F89F147" w14:textId="466CC315" w:rsidR="00853626" w:rsidRDefault="00853626" w:rsidP="00CD5C5B">
      <w:pPr>
        <w:spacing w:after="0" w:line="360" w:lineRule="auto"/>
        <w:jc w:val="both"/>
        <w:rPr>
          <w:rFonts w:ascii="Times New Roman" w:hAnsi="Times New Roman" w:cs="Times New Roman"/>
          <w:sz w:val="24"/>
          <w:szCs w:val="24"/>
        </w:rPr>
      </w:pPr>
    </w:p>
    <w:p w14:paraId="5584D664" w14:textId="133EDFE5" w:rsidR="00853626" w:rsidRDefault="00853626" w:rsidP="00CD5C5B">
      <w:pPr>
        <w:spacing w:after="0" w:line="360" w:lineRule="auto"/>
        <w:jc w:val="both"/>
        <w:rPr>
          <w:rFonts w:ascii="Times New Roman" w:hAnsi="Times New Roman" w:cs="Times New Roman"/>
          <w:sz w:val="24"/>
          <w:szCs w:val="24"/>
        </w:rPr>
      </w:pPr>
    </w:p>
    <w:p w14:paraId="6E200F45" w14:textId="1F43094A" w:rsidR="00853626" w:rsidRDefault="00853626" w:rsidP="00CD5C5B">
      <w:pPr>
        <w:spacing w:after="0" w:line="360" w:lineRule="auto"/>
        <w:jc w:val="both"/>
        <w:rPr>
          <w:rFonts w:ascii="Times New Roman" w:hAnsi="Times New Roman" w:cs="Times New Roman"/>
          <w:sz w:val="24"/>
          <w:szCs w:val="24"/>
        </w:rPr>
      </w:pPr>
    </w:p>
    <w:p w14:paraId="69C82A55" w14:textId="0F25399C" w:rsidR="00853626" w:rsidRDefault="00853626" w:rsidP="00CD5C5B">
      <w:pPr>
        <w:spacing w:after="0" w:line="360" w:lineRule="auto"/>
        <w:jc w:val="both"/>
        <w:rPr>
          <w:rFonts w:ascii="Times New Roman" w:hAnsi="Times New Roman" w:cs="Times New Roman"/>
          <w:sz w:val="24"/>
          <w:szCs w:val="24"/>
        </w:rPr>
      </w:pPr>
    </w:p>
    <w:p w14:paraId="221FC999" w14:textId="1CC84444" w:rsidR="00853626" w:rsidRDefault="00853626" w:rsidP="00CD5C5B">
      <w:pPr>
        <w:spacing w:after="0" w:line="360" w:lineRule="auto"/>
        <w:jc w:val="both"/>
        <w:rPr>
          <w:rFonts w:ascii="Times New Roman" w:hAnsi="Times New Roman" w:cs="Times New Roman"/>
          <w:sz w:val="24"/>
          <w:szCs w:val="24"/>
        </w:rPr>
      </w:pPr>
    </w:p>
    <w:p w14:paraId="49EFB6AD" w14:textId="7765E87F" w:rsidR="00853626" w:rsidRDefault="00853626" w:rsidP="00CD5C5B">
      <w:pPr>
        <w:spacing w:after="0" w:line="360" w:lineRule="auto"/>
        <w:jc w:val="both"/>
        <w:rPr>
          <w:rFonts w:ascii="Times New Roman" w:hAnsi="Times New Roman" w:cs="Times New Roman"/>
          <w:sz w:val="24"/>
          <w:szCs w:val="24"/>
        </w:rPr>
      </w:pPr>
    </w:p>
    <w:p w14:paraId="5DF49AFA" w14:textId="77777777" w:rsidR="00853626" w:rsidRPr="00CB74E0" w:rsidRDefault="00853626" w:rsidP="00853626">
      <w:pPr>
        <w:keepNext/>
        <w:pageBreakBefore/>
        <w:tabs>
          <w:tab w:val="left" w:pos="850"/>
        </w:tabs>
        <w:spacing w:before="360" w:after="120" w:line="240" w:lineRule="auto"/>
        <w:ind w:left="851" w:hanging="851"/>
        <w:jc w:val="center"/>
        <w:outlineLvl w:val="0"/>
        <w:rPr>
          <w:rFonts w:ascii="Times New Roman" w:eastAsia="Calibri" w:hAnsi="Times New Roman" w:cs="Times New Roman"/>
          <w:b/>
          <w:smallCaps/>
          <w:noProof/>
          <w:sz w:val="24"/>
          <w:lang w:eastAsia="en-GB"/>
        </w:rPr>
      </w:pPr>
      <w:r w:rsidRPr="00CB74E0">
        <w:rPr>
          <w:rFonts w:ascii="Times New Roman" w:eastAsia="Calibri" w:hAnsi="Times New Roman" w:cs="Times New Roman"/>
          <w:smallCaps/>
          <w:noProof/>
          <w:sz w:val="24"/>
          <w:lang w:eastAsia="en-GB"/>
        </w:rPr>
        <w:lastRenderedPageBreak/>
        <w:t>Section 1: Biological Data</w:t>
      </w:r>
      <w:r w:rsidRPr="00CB74E0">
        <w:rPr>
          <w:rFonts w:ascii="Times New Roman" w:eastAsia="Calibri" w:hAnsi="Times New Roman" w:cs="Times New Roman"/>
          <w:b/>
          <w:smallCaps/>
          <w:noProof/>
          <w:sz w:val="24"/>
          <w:lang w:eastAsia="en-GB"/>
        </w:rPr>
        <w:t xml:space="preserve"> </w:t>
      </w:r>
    </w:p>
    <w:p w14:paraId="0BEA468F" w14:textId="77777777" w:rsidR="00853626" w:rsidRPr="00CB74E0"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p>
    <w:p w14:paraId="35A19858" w14:textId="77777777" w:rsidR="00853626" w:rsidRPr="00CB74E0" w:rsidRDefault="00853626" w:rsidP="00853626">
      <w:pPr>
        <w:spacing w:before="120" w:after="120" w:line="240" w:lineRule="auto"/>
        <w:jc w:val="both"/>
        <w:rPr>
          <w:rFonts w:ascii="Times New Roman" w:eastAsia="Calibri" w:hAnsi="Times New Roman" w:cs="Times New Roman"/>
          <w:b/>
          <w:smallCaps/>
          <w:noProof/>
          <w:sz w:val="24"/>
          <w:lang w:eastAsia="en-GB"/>
        </w:rPr>
      </w:pPr>
      <w:r w:rsidRPr="00CB74E0">
        <w:rPr>
          <w:rFonts w:ascii="Times New Roman" w:eastAsia="Calibri" w:hAnsi="Times New Roman" w:cs="Times New Roman"/>
          <w:b/>
          <w:smallCaps/>
          <w:noProof/>
          <w:sz w:val="24"/>
          <w:lang w:eastAsia="en-GB"/>
        </w:rPr>
        <w:t>Pilot Study 2: Level of fishing and impact of fisheries on biological resources and marine ecosystem</w:t>
      </w:r>
    </w:p>
    <w:p w14:paraId="135E2AE2" w14:textId="77777777" w:rsidR="00853626" w:rsidRPr="00CB74E0" w:rsidRDefault="00853626" w:rsidP="00853626">
      <w:pPr>
        <w:spacing w:before="120" w:after="120" w:line="240" w:lineRule="auto"/>
        <w:jc w:val="both"/>
        <w:rPr>
          <w:rFonts w:ascii="Times New Roman" w:eastAsia="Calibri" w:hAnsi="Times New Roman" w:cs="Times New Roman"/>
          <w:b/>
          <w:smallCaps/>
          <w:noProof/>
          <w:sz w:val="24"/>
          <w:lang w:eastAsia="en-GB"/>
        </w:rPr>
      </w:pPr>
    </w:p>
    <w:p w14:paraId="1E9FDB72" w14:textId="77777777" w:rsidR="00853626" w:rsidRPr="00CB74E0" w:rsidRDefault="00853626" w:rsidP="00853626">
      <w:pPr>
        <w:spacing w:before="120" w:after="120" w:line="240" w:lineRule="auto"/>
        <w:jc w:val="both"/>
        <w:rPr>
          <w:rFonts w:ascii="Times New Roman" w:eastAsia="Calibri" w:hAnsi="Times New Roman" w:cs="Times New Roman"/>
          <w:b/>
          <w:smallCaps/>
          <w:noProof/>
          <w:sz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tblGrid>
      <w:tr w:rsidR="00853626" w:rsidRPr="00CB74E0" w14:paraId="5AD35E98" w14:textId="77777777" w:rsidTr="00853626">
        <w:trPr>
          <w:trHeight w:val="389"/>
          <w:jc w:val="center"/>
        </w:trPr>
        <w:tc>
          <w:tcPr>
            <w:tcW w:w="6720" w:type="dxa"/>
            <w:shd w:val="clear" w:color="auto" w:fill="auto"/>
            <w:noWrap/>
          </w:tcPr>
          <w:p w14:paraId="75B278DB" w14:textId="77777777" w:rsidR="00853626" w:rsidRPr="00CB74E0" w:rsidRDefault="00853626" w:rsidP="00853626">
            <w:pPr>
              <w:spacing w:before="120" w:after="120" w:line="240" w:lineRule="auto"/>
              <w:jc w:val="both"/>
              <w:rPr>
                <w:rFonts w:ascii="Times New Roman" w:eastAsia="Calibri" w:hAnsi="Times New Roman" w:cs="Times New Roman"/>
                <w:i/>
                <w:noProof/>
                <w:sz w:val="20"/>
                <w:szCs w:val="20"/>
                <w:lang w:eastAsia="en-GB"/>
              </w:rPr>
            </w:pPr>
            <w:r w:rsidRPr="00CB74E0">
              <w:rPr>
                <w:rFonts w:ascii="Times New Roman" w:eastAsia="Calibri" w:hAnsi="Times New Roman" w:cs="Times New Roman"/>
                <w:i/>
                <w:noProof/>
                <w:color w:val="000000"/>
                <w:sz w:val="20"/>
                <w:szCs w:val="20"/>
                <w:shd w:val="clear" w:color="auto" w:fill="FFFFFF"/>
                <w:lang w:eastAsia="en-GB"/>
              </w:rPr>
              <w:t>General comment: This Box fulfills paragraph 3 point (c) of Chapter III of the</w:t>
            </w:r>
            <w:r w:rsidRPr="00CB74E0">
              <w:rPr>
                <w:rFonts w:ascii="Times New Roman" w:eastAsia="Calibri" w:hAnsi="Times New Roman" w:cs="Times New Roman"/>
                <w:i/>
                <w:noProof/>
                <w:sz w:val="20"/>
                <w:szCs w:val="20"/>
                <w:lang w:eastAsia="en-GB"/>
              </w:rPr>
              <w:t xml:space="preserve"> Delegated Decision on the multi-annual Union programme </w:t>
            </w:r>
          </w:p>
        </w:tc>
      </w:tr>
      <w:tr w:rsidR="00853626" w:rsidRPr="00CB74E0" w14:paraId="4806507D" w14:textId="77777777" w:rsidTr="00853626">
        <w:trPr>
          <w:trHeight w:val="389"/>
          <w:jc w:val="center"/>
        </w:trPr>
        <w:tc>
          <w:tcPr>
            <w:tcW w:w="6720" w:type="dxa"/>
            <w:shd w:val="clear" w:color="auto" w:fill="auto"/>
            <w:noWrap/>
            <w:hideMark/>
          </w:tcPr>
          <w:p w14:paraId="79E0E2EE" w14:textId="77777777" w:rsidR="00853626" w:rsidRPr="00CB74E0"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r w:rsidRPr="00CB74E0">
              <w:rPr>
                <w:rFonts w:ascii="Times New Roman" w:eastAsia="Calibri" w:hAnsi="Times New Roman" w:cs="Times New Roman"/>
                <w:noProof/>
                <w:color w:val="000000"/>
                <w:sz w:val="20"/>
                <w:szCs w:val="20"/>
                <w:shd w:val="clear" w:color="auto" w:fill="FFFFFF"/>
                <w:lang w:eastAsia="en-GB"/>
              </w:rPr>
              <w:t>1. Aim of pilot study</w:t>
            </w:r>
          </w:p>
          <w:p w14:paraId="436EAC03" w14:textId="77777777" w:rsidR="00853626" w:rsidRPr="00CB74E0" w:rsidRDefault="00853626" w:rsidP="00853626">
            <w:pPr>
              <w:spacing w:before="120" w:after="120" w:line="240" w:lineRule="auto"/>
              <w:jc w:val="both"/>
              <w:rPr>
                <w:rFonts w:ascii="Times New Roman" w:eastAsia="Calibri" w:hAnsi="Times New Roman" w:cs="Times New Roman"/>
                <w:i/>
                <w:noProof/>
                <w:color w:val="000000"/>
                <w:sz w:val="20"/>
                <w:szCs w:val="20"/>
                <w:u w:val="single"/>
                <w:shd w:val="clear" w:color="auto" w:fill="FFFFFF"/>
                <w:lang w:eastAsia="en-GB"/>
              </w:rPr>
            </w:pPr>
            <w:r w:rsidRPr="00CB74E0">
              <w:rPr>
                <w:rFonts w:ascii="Times New Roman" w:eastAsia="Calibri" w:hAnsi="Times New Roman" w:cs="Times New Roman"/>
                <w:i/>
                <w:noProof/>
                <w:sz w:val="20"/>
                <w:szCs w:val="20"/>
                <w:u w:val="single"/>
                <w:lang w:eastAsia="en-GB"/>
              </w:rPr>
              <w:t>Not applicable – Slovakia is a landlocked country.</w:t>
            </w:r>
          </w:p>
          <w:p w14:paraId="07C9CA22" w14:textId="77777777" w:rsidR="00853626" w:rsidRPr="00CB74E0"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r w:rsidRPr="00CB74E0">
              <w:rPr>
                <w:rFonts w:ascii="Times New Roman" w:eastAsia="Calibri" w:hAnsi="Times New Roman" w:cs="Times New Roman"/>
                <w:noProof/>
                <w:color w:val="000000"/>
                <w:sz w:val="20"/>
                <w:szCs w:val="20"/>
                <w:shd w:val="clear" w:color="auto" w:fill="FFFFFF"/>
                <w:lang w:eastAsia="en-GB"/>
              </w:rPr>
              <w:t>2. Duration of pilot study</w:t>
            </w:r>
          </w:p>
          <w:p w14:paraId="635C2210" w14:textId="77777777" w:rsidR="00853626" w:rsidRPr="00CB74E0"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6093A3FD" w14:textId="77777777" w:rsidR="00853626" w:rsidRPr="00CB74E0"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r w:rsidRPr="00CB74E0">
              <w:rPr>
                <w:rFonts w:ascii="Times New Roman" w:eastAsia="Calibri" w:hAnsi="Times New Roman" w:cs="Times New Roman"/>
                <w:noProof/>
                <w:color w:val="000000"/>
                <w:sz w:val="20"/>
                <w:szCs w:val="20"/>
                <w:shd w:val="clear" w:color="auto" w:fill="FFFFFF"/>
                <w:lang w:eastAsia="en-GB"/>
              </w:rPr>
              <w:t>3. Methodology and expected outcomes of pilot study</w:t>
            </w:r>
          </w:p>
          <w:p w14:paraId="1B071B7F" w14:textId="77777777" w:rsidR="00853626" w:rsidRPr="00CB74E0"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7AB690E7" w14:textId="77777777" w:rsidR="00853626" w:rsidRPr="00CB74E0" w:rsidRDefault="00853626" w:rsidP="00853626">
            <w:pPr>
              <w:spacing w:before="120" w:after="120" w:line="240" w:lineRule="auto"/>
              <w:jc w:val="both"/>
              <w:rPr>
                <w:rFonts w:ascii="Times New Roman" w:eastAsia="Calibri" w:hAnsi="Times New Roman" w:cs="Times New Roman"/>
                <w:noProof/>
                <w:sz w:val="20"/>
                <w:szCs w:val="20"/>
                <w:lang w:eastAsia="en-GB"/>
              </w:rPr>
            </w:pPr>
          </w:p>
          <w:p w14:paraId="48E1EFD8" w14:textId="77777777" w:rsidR="00853626" w:rsidRPr="00CB74E0" w:rsidRDefault="00853626" w:rsidP="00853626">
            <w:pPr>
              <w:spacing w:before="120" w:after="120" w:line="240" w:lineRule="auto"/>
              <w:jc w:val="both"/>
              <w:rPr>
                <w:rFonts w:ascii="Times New Roman" w:eastAsia="Calibri" w:hAnsi="Times New Roman" w:cs="Times New Roman"/>
                <w:noProof/>
                <w:sz w:val="20"/>
                <w:szCs w:val="20"/>
                <w:lang w:eastAsia="en-GB"/>
              </w:rPr>
            </w:pPr>
          </w:p>
          <w:p w14:paraId="1EBB0A1C" w14:textId="77777777" w:rsidR="00853626" w:rsidRPr="00CB74E0" w:rsidRDefault="00853626" w:rsidP="00853626">
            <w:pPr>
              <w:spacing w:before="120" w:after="120" w:line="240" w:lineRule="auto"/>
              <w:jc w:val="both"/>
              <w:rPr>
                <w:rFonts w:ascii="Times New Roman" w:eastAsia="Calibri" w:hAnsi="Times New Roman" w:cs="Times New Roman"/>
                <w:noProof/>
                <w:sz w:val="20"/>
                <w:szCs w:val="20"/>
                <w:lang w:eastAsia="en-GB"/>
              </w:rPr>
            </w:pPr>
          </w:p>
          <w:p w14:paraId="087FA972" w14:textId="77777777" w:rsidR="00853626" w:rsidRPr="00CB74E0" w:rsidRDefault="00853626" w:rsidP="00853626">
            <w:pPr>
              <w:spacing w:before="120" w:after="120" w:line="240" w:lineRule="auto"/>
              <w:jc w:val="both"/>
              <w:rPr>
                <w:rFonts w:ascii="Times New Roman" w:eastAsia="Calibri" w:hAnsi="Times New Roman" w:cs="Times New Roman"/>
                <w:noProof/>
                <w:sz w:val="20"/>
                <w:szCs w:val="20"/>
                <w:lang w:eastAsia="en-GB"/>
              </w:rPr>
            </w:pPr>
          </w:p>
          <w:p w14:paraId="249422A7" w14:textId="77777777" w:rsidR="00853626" w:rsidRPr="00CB74E0" w:rsidRDefault="00853626" w:rsidP="00853626">
            <w:pPr>
              <w:spacing w:before="120" w:after="120" w:line="240" w:lineRule="auto"/>
              <w:jc w:val="both"/>
              <w:rPr>
                <w:rFonts w:ascii="Times New Roman" w:eastAsia="Calibri" w:hAnsi="Times New Roman" w:cs="Times New Roman"/>
                <w:noProof/>
                <w:sz w:val="20"/>
                <w:szCs w:val="20"/>
                <w:lang w:eastAsia="en-GB"/>
              </w:rPr>
            </w:pPr>
          </w:p>
          <w:p w14:paraId="620228E6" w14:textId="77777777" w:rsidR="00853626" w:rsidRPr="00CB74E0" w:rsidRDefault="00853626" w:rsidP="00853626">
            <w:pPr>
              <w:spacing w:before="120" w:after="120" w:line="240" w:lineRule="auto"/>
              <w:jc w:val="both"/>
              <w:rPr>
                <w:rFonts w:ascii="Times New Roman" w:eastAsia="Calibri" w:hAnsi="Times New Roman" w:cs="Times New Roman"/>
                <w:noProof/>
                <w:sz w:val="20"/>
                <w:szCs w:val="20"/>
                <w:lang w:eastAsia="en-GB"/>
              </w:rPr>
            </w:pPr>
          </w:p>
          <w:p w14:paraId="07E7DD4B" w14:textId="77777777" w:rsidR="00853626" w:rsidRPr="00CB74E0" w:rsidRDefault="00853626" w:rsidP="00853626">
            <w:pPr>
              <w:spacing w:before="120" w:after="120" w:line="240" w:lineRule="auto"/>
              <w:jc w:val="both"/>
              <w:rPr>
                <w:rFonts w:ascii="Times New Roman" w:eastAsia="Calibri" w:hAnsi="Times New Roman" w:cs="Times New Roman"/>
                <w:noProof/>
                <w:sz w:val="20"/>
                <w:szCs w:val="20"/>
                <w:lang w:eastAsia="en-GB"/>
              </w:rPr>
            </w:pPr>
          </w:p>
          <w:p w14:paraId="652142A3" w14:textId="77777777" w:rsidR="00853626" w:rsidRPr="00CB74E0" w:rsidRDefault="00853626" w:rsidP="00853626">
            <w:pPr>
              <w:spacing w:before="120" w:after="120" w:line="240" w:lineRule="auto"/>
              <w:jc w:val="both"/>
              <w:rPr>
                <w:rFonts w:ascii="Times New Roman" w:eastAsia="Calibri" w:hAnsi="Times New Roman" w:cs="Times New Roman"/>
                <w:i/>
                <w:noProof/>
                <w:sz w:val="20"/>
                <w:szCs w:val="20"/>
                <w:lang w:eastAsia="en-GB"/>
              </w:rPr>
            </w:pPr>
            <w:r w:rsidRPr="00CB74E0">
              <w:rPr>
                <w:rFonts w:ascii="Times New Roman" w:eastAsia="Calibri" w:hAnsi="Times New Roman" w:cs="Times New Roman"/>
                <w:i/>
                <w:noProof/>
                <w:sz w:val="20"/>
                <w:szCs w:val="20"/>
                <w:lang w:eastAsia="en-GB"/>
              </w:rPr>
              <w:t>(max 900 words)</w:t>
            </w:r>
          </w:p>
        </w:tc>
      </w:tr>
    </w:tbl>
    <w:p w14:paraId="1B954B19" w14:textId="1E0104FE" w:rsidR="00853626" w:rsidRDefault="00853626" w:rsidP="00CD5C5B">
      <w:pPr>
        <w:spacing w:after="0" w:line="360" w:lineRule="auto"/>
        <w:jc w:val="both"/>
        <w:rPr>
          <w:rFonts w:ascii="Times New Roman" w:hAnsi="Times New Roman" w:cs="Times New Roman"/>
          <w:sz w:val="24"/>
          <w:szCs w:val="24"/>
        </w:rPr>
      </w:pPr>
    </w:p>
    <w:p w14:paraId="2829556C" w14:textId="63C6A9A4" w:rsidR="00853626" w:rsidRDefault="00853626" w:rsidP="00CD5C5B">
      <w:pPr>
        <w:spacing w:after="0" w:line="360" w:lineRule="auto"/>
        <w:jc w:val="both"/>
        <w:rPr>
          <w:rFonts w:ascii="Times New Roman" w:hAnsi="Times New Roman" w:cs="Times New Roman"/>
          <w:sz w:val="24"/>
          <w:szCs w:val="24"/>
        </w:rPr>
      </w:pPr>
    </w:p>
    <w:p w14:paraId="5766EFDD" w14:textId="6498B7AD" w:rsidR="00853626" w:rsidRDefault="00853626" w:rsidP="00CD5C5B">
      <w:pPr>
        <w:spacing w:after="0" w:line="360" w:lineRule="auto"/>
        <w:jc w:val="both"/>
        <w:rPr>
          <w:rFonts w:ascii="Times New Roman" w:hAnsi="Times New Roman" w:cs="Times New Roman"/>
          <w:sz w:val="24"/>
          <w:szCs w:val="24"/>
        </w:rPr>
      </w:pPr>
    </w:p>
    <w:p w14:paraId="51CB5C10" w14:textId="374726F3" w:rsidR="00853626" w:rsidRDefault="00853626" w:rsidP="00CD5C5B">
      <w:pPr>
        <w:spacing w:after="0" w:line="360" w:lineRule="auto"/>
        <w:jc w:val="both"/>
        <w:rPr>
          <w:rFonts w:ascii="Times New Roman" w:hAnsi="Times New Roman" w:cs="Times New Roman"/>
          <w:sz w:val="24"/>
          <w:szCs w:val="24"/>
        </w:rPr>
      </w:pPr>
    </w:p>
    <w:p w14:paraId="3FAE0AD9" w14:textId="37BF93A0" w:rsidR="00853626" w:rsidRDefault="00853626" w:rsidP="00CD5C5B">
      <w:pPr>
        <w:spacing w:after="0" w:line="360" w:lineRule="auto"/>
        <w:jc w:val="both"/>
        <w:rPr>
          <w:rFonts w:ascii="Times New Roman" w:hAnsi="Times New Roman" w:cs="Times New Roman"/>
          <w:sz w:val="24"/>
          <w:szCs w:val="24"/>
        </w:rPr>
      </w:pPr>
    </w:p>
    <w:p w14:paraId="4B8F2742" w14:textId="6A191326" w:rsidR="00853626" w:rsidRDefault="00853626" w:rsidP="00CD5C5B">
      <w:pPr>
        <w:spacing w:after="0" w:line="360" w:lineRule="auto"/>
        <w:jc w:val="both"/>
        <w:rPr>
          <w:rFonts w:ascii="Times New Roman" w:hAnsi="Times New Roman" w:cs="Times New Roman"/>
          <w:sz w:val="24"/>
          <w:szCs w:val="24"/>
        </w:rPr>
      </w:pPr>
    </w:p>
    <w:p w14:paraId="5F008A05" w14:textId="57E4EDEB" w:rsidR="00853626" w:rsidRDefault="00853626" w:rsidP="00CD5C5B">
      <w:pPr>
        <w:spacing w:after="0" w:line="360" w:lineRule="auto"/>
        <w:jc w:val="both"/>
        <w:rPr>
          <w:rFonts w:ascii="Times New Roman" w:hAnsi="Times New Roman" w:cs="Times New Roman"/>
          <w:sz w:val="24"/>
          <w:szCs w:val="24"/>
        </w:rPr>
      </w:pPr>
    </w:p>
    <w:p w14:paraId="04883B99" w14:textId="0563601E" w:rsidR="00853626" w:rsidRDefault="00853626" w:rsidP="00CD5C5B">
      <w:pPr>
        <w:spacing w:after="0" w:line="360" w:lineRule="auto"/>
        <w:jc w:val="both"/>
        <w:rPr>
          <w:rFonts w:ascii="Times New Roman" w:hAnsi="Times New Roman" w:cs="Times New Roman"/>
          <w:sz w:val="24"/>
          <w:szCs w:val="24"/>
        </w:rPr>
      </w:pPr>
    </w:p>
    <w:p w14:paraId="506B215C" w14:textId="3F0B02E9" w:rsidR="00853626" w:rsidRDefault="00853626" w:rsidP="00CD5C5B">
      <w:pPr>
        <w:spacing w:after="0" w:line="360" w:lineRule="auto"/>
        <w:jc w:val="both"/>
        <w:rPr>
          <w:rFonts w:ascii="Times New Roman" w:hAnsi="Times New Roman" w:cs="Times New Roman"/>
          <w:sz w:val="24"/>
          <w:szCs w:val="24"/>
        </w:rPr>
      </w:pPr>
    </w:p>
    <w:p w14:paraId="247B8DC5" w14:textId="5317889C" w:rsidR="00853626" w:rsidRDefault="00853626" w:rsidP="00CD5C5B">
      <w:pPr>
        <w:spacing w:after="0" w:line="360" w:lineRule="auto"/>
        <w:jc w:val="both"/>
        <w:rPr>
          <w:rFonts w:ascii="Times New Roman" w:hAnsi="Times New Roman" w:cs="Times New Roman"/>
          <w:sz w:val="24"/>
          <w:szCs w:val="24"/>
        </w:rPr>
      </w:pPr>
    </w:p>
    <w:p w14:paraId="48E0A236" w14:textId="613847CC" w:rsidR="00853626" w:rsidRDefault="00853626" w:rsidP="00CD5C5B">
      <w:pPr>
        <w:spacing w:after="0" w:line="360" w:lineRule="auto"/>
        <w:jc w:val="both"/>
        <w:rPr>
          <w:rFonts w:ascii="Times New Roman" w:hAnsi="Times New Roman" w:cs="Times New Roman"/>
          <w:sz w:val="24"/>
          <w:szCs w:val="24"/>
        </w:rPr>
      </w:pPr>
    </w:p>
    <w:p w14:paraId="4727549F" w14:textId="0334C4A4" w:rsidR="00853626" w:rsidRDefault="00853626" w:rsidP="00CD5C5B">
      <w:pPr>
        <w:spacing w:after="0" w:line="360" w:lineRule="auto"/>
        <w:jc w:val="both"/>
        <w:rPr>
          <w:rFonts w:ascii="Times New Roman" w:hAnsi="Times New Roman" w:cs="Times New Roman"/>
          <w:sz w:val="24"/>
          <w:szCs w:val="24"/>
        </w:rPr>
      </w:pPr>
    </w:p>
    <w:p w14:paraId="1A6886BF" w14:textId="103CCCDD" w:rsidR="00853626" w:rsidRDefault="00853626" w:rsidP="00CD5C5B">
      <w:pPr>
        <w:spacing w:after="0" w:line="360" w:lineRule="auto"/>
        <w:jc w:val="both"/>
        <w:rPr>
          <w:rFonts w:ascii="Times New Roman" w:hAnsi="Times New Roman" w:cs="Times New Roman"/>
          <w:sz w:val="24"/>
          <w:szCs w:val="24"/>
        </w:rPr>
      </w:pPr>
    </w:p>
    <w:p w14:paraId="7E4636DF" w14:textId="77777777" w:rsidR="00853626" w:rsidRPr="00CB74E0"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CB74E0">
        <w:rPr>
          <w:rFonts w:ascii="Times New Roman" w:eastAsia="Calibri" w:hAnsi="Times New Roman" w:cs="Times New Roman"/>
          <w:smallCaps/>
          <w:noProof/>
          <w:sz w:val="24"/>
          <w:lang w:eastAsia="en-GB"/>
        </w:rPr>
        <w:lastRenderedPageBreak/>
        <w:t>Section 1: Biological Data</w:t>
      </w:r>
      <w:r w:rsidRPr="00CB74E0">
        <w:rPr>
          <w:rFonts w:ascii="Times New Roman" w:eastAsia="Calibri" w:hAnsi="Times New Roman" w:cs="Times New Roman"/>
          <w:b/>
          <w:smallCaps/>
          <w:noProof/>
          <w:sz w:val="24"/>
          <w:lang w:eastAsia="en-GB"/>
        </w:rPr>
        <w:t xml:space="preserve"> </w:t>
      </w:r>
    </w:p>
    <w:p w14:paraId="66B40E4F" w14:textId="77777777" w:rsidR="00853626" w:rsidRPr="00CB74E0"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CB74E0">
        <w:rPr>
          <w:rFonts w:ascii="Times New Roman" w:eastAsia="Calibri" w:hAnsi="Times New Roman" w:cs="Times New Roman"/>
          <w:b/>
          <w:smallCaps/>
          <w:noProof/>
          <w:sz w:val="24"/>
          <w:lang w:eastAsia="en-GB"/>
        </w:rPr>
        <w:t>Table 1G: List of research surveys at sea</w:t>
      </w:r>
    </w:p>
    <w:p w14:paraId="2495CBEF" w14:textId="77777777" w:rsidR="00853626" w:rsidRPr="00CB74E0" w:rsidRDefault="00853626" w:rsidP="00853626">
      <w:pPr>
        <w:spacing w:before="120" w:after="120" w:line="240" w:lineRule="auto"/>
        <w:jc w:val="both"/>
        <w:rPr>
          <w:rFonts w:ascii="Times New Roman" w:eastAsia="Calibri" w:hAnsi="Times New Roman" w:cs="Times New Roman"/>
          <w:noProof/>
          <w:sz w:val="24"/>
          <w:u w:val="single"/>
          <w:lang w:eastAsia="en-GB"/>
        </w:rPr>
      </w:pPr>
    </w:p>
    <w:p w14:paraId="21BD647F" w14:textId="77777777" w:rsidR="00853626" w:rsidRPr="00CB74E0" w:rsidRDefault="00853626" w:rsidP="00853626">
      <w:pPr>
        <w:spacing w:before="120" w:after="120" w:line="240" w:lineRule="auto"/>
        <w:jc w:val="both"/>
        <w:rPr>
          <w:rFonts w:ascii="Times New Roman" w:eastAsia="Calibri" w:hAnsi="Times New Roman" w:cs="Times New Roman"/>
          <w:noProof/>
          <w:sz w:val="24"/>
          <w:lang w:eastAsia="en-GB"/>
        </w:rPr>
      </w:pPr>
      <w:r w:rsidRPr="00CB74E0">
        <w:rPr>
          <w:rFonts w:ascii="Times New Roman" w:eastAsia="Calibri" w:hAnsi="Times New Roman" w:cs="Times New Roman"/>
          <w:noProof/>
          <w:sz w:val="24"/>
          <w:lang w:val="fr-BE" w:eastAsia="fr-BE"/>
        </w:rPr>
        <w:drawing>
          <wp:inline distT="0" distB="0" distL="0" distR="0" wp14:anchorId="1940039A" wp14:editId="47D6E025">
            <wp:extent cx="5761355" cy="831536"/>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1355" cy="831536"/>
                    </a:xfrm>
                    <a:prstGeom prst="rect">
                      <a:avLst/>
                    </a:prstGeom>
                    <a:noFill/>
                    <a:ln>
                      <a:noFill/>
                    </a:ln>
                  </pic:spPr>
                </pic:pic>
              </a:graphicData>
            </a:graphic>
          </wp:inline>
        </w:drawing>
      </w:r>
    </w:p>
    <w:p w14:paraId="79C5195A" w14:textId="77777777" w:rsidR="00853626" w:rsidRPr="00CB74E0" w:rsidRDefault="00853626" w:rsidP="00853626">
      <w:pPr>
        <w:spacing w:before="120" w:after="120" w:line="240" w:lineRule="auto"/>
        <w:jc w:val="both"/>
        <w:rPr>
          <w:rFonts w:ascii="Times New Roman" w:eastAsia="Calibri" w:hAnsi="Times New Roman" w:cs="Times New Roman"/>
          <w:noProof/>
          <w:sz w:val="24"/>
          <w:lang w:eastAsia="en-GB"/>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40"/>
        <w:gridCol w:w="6946"/>
      </w:tblGrid>
      <w:tr w:rsidR="00853626" w:rsidRPr="00CB74E0" w14:paraId="24F97DEE" w14:textId="77777777" w:rsidTr="00853626">
        <w:trPr>
          <w:trHeight w:val="278"/>
          <w:jc w:val="center"/>
        </w:trPr>
        <w:tc>
          <w:tcPr>
            <w:tcW w:w="9386" w:type="dxa"/>
            <w:gridSpan w:val="2"/>
            <w:shd w:val="clear" w:color="C0C0C0" w:fill="auto"/>
            <w:vAlign w:val="center"/>
          </w:tcPr>
          <w:p w14:paraId="196A7AE6" w14:textId="77777777" w:rsidR="00853626" w:rsidRPr="00CB74E0" w:rsidRDefault="00853626" w:rsidP="00853626">
            <w:pPr>
              <w:widowControl w:val="0"/>
              <w:autoSpaceDE w:val="0"/>
              <w:autoSpaceDN w:val="0"/>
              <w:adjustRightInd w:val="0"/>
              <w:spacing w:after="0" w:line="240" w:lineRule="auto"/>
              <w:jc w:val="both"/>
              <w:rPr>
                <w:rFonts w:ascii="Times New Roman" w:eastAsia="Calibri" w:hAnsi="Times New Roman" w:cs="Times New Roman"/>
                <w:i/>
                <w:noProof/>
                <w:sz w:val="20"/>
                <w:szCs w:val="20"/>
                <w:lang w:eastAsia="en-GB"/>
              </w:rPr>
            </w:pPr>
            <w:r w:rsidRPr="00CB74E0">
              <w:rPr>
                <w:rFonts w:ascii="Times New Roman" w:eastAsia="Calibri" w:hAnsi="Times New Roman" w:cs="Times New Roman"/>
                <w:i/>
                <w:noProof/>
                <w:sz w:val="20"/>
                <w:szCs w:val="20"/>
                <w:lang w:eastAsia="en-GB"/>
              </w:rPr>
              <w:t xml:space="preserve">General Comment: </w:t>
            </w:r>
            <w:r w:rsidRPr="00CB74E0">
              <w:rPr>
                <w:rFonts w:ascii="Times New Roman" w:eastAsia="Calibri" w:hAnsi="Times New Roman" w:cs="Times New Roman"/>
                <w:i/>
                <w:noProof/>
                <w:color w:val="000000"/>
                <w:sz w:val="20"/>
                <w:szCs w:val="20"/>
                <w:shd w:val="clear" w:color="auto" w:fill="FFFFFF"/>
                <w:lang w:eastAsia="en-GB"/>
              </w:rPr>
              <w:t>This Table fulfills Chapter I and Chapter II of the</w:t>
            </w:r>
            <w:r w:rsidRPr="00CB74E0">
              <w:rPr>
                <w:rFonts w:ascii="Times New Roman" w:eastAsia="Calibri" w:hAnsi="Times New Roman" w:cs="Times New Roman"/>
                <w:i/>
                <w:noProof/>
                <w:sz w:val="20"/>
                <w:szCs w:val="20"/>
                <w:lang w:eastAsia="en-GB"/>
              </w:rPr>
              <w:t xml:space="preserve"> Implementing Decision on the multi-annual Union programme.</w:t>
            </w:r>
            <w:r w:rsidRPr="00CB74E0">
              <w:rPr>
                <w:rFonts w:ascii="Times New Roman" w:eastAsia="Calibri" w:hAnsi="Times New Roman" w:cs="Times New Roman"/>
                <w:i/>
                <w:noProof/>
                <w:color w:val="000000"/>
                <w:sz w:val="20"/>
                <w:szCs w:val="20"/>
                <w:shd w:val="clear" w:color="auto" w:fill="FFFFFF"/>
                <w:lang w:eastAsia="en-GB"/>
              </w:rPr>
              <w:t xml:space="preserve"> This Table is intended to specify which reseach surveys at sea set out in the Implementing Decision on the </w:t>
            </w:r>
            <w:r w:rsidRPr="00CB74E0">
              <w:rPr>
                <w:rFonts w:ascii="Times New Roman" w:eastAsia="Calibri" w:hAnsi="Times New Roman" w:cs="Times New Roman"/>
                <w:i/>
                <w:noProof/>
                <w:sz w:val="20"/>
                <w:szCs w:val="20"/>
                <w:lang w:eastAsia="en-GB"/>
              </w:rPr>
              <w:t xml:space="preserve">multi-annual Union programme and which additional surveys will be carried out by the Member State. </w:t>
            </w:r>
          </w:p>
        </w:tc>
      </w:tr>
      <w:tr w:rsidR="00853626" w:rsidRPr="00CB74E0" w14:paraId="0DE6AF31" w14:textId="77777777" w:rsidTr="00853626">
        <w:trPr>
          <w:trHeight w:val="278"/>
          <w:jc w:val="center"/>
        </w:trPr>
        <w:tc>
          <w:tcPr>
            <w:tcW w:w="2440" w:type="dxa"/>
            <w:shd w:val="solid" w:color="C0C0C0" w:fill="auto"/>
            <w:vAlign w:val="center"/>
          </w:tcPr>
          <w:p w14:paraId="1260EC07"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b/>
                <w:bCs/>
                <w:noProof/>
                <w:color w:val="000000"/>
                <w:sz w:val="20"/>
                <w:szCs w:val="20"/>
                <w:lang w:val="de-DE" w:eastAsia="de-DE"/>
              </w:rPr>
            </w:pPr>
            <w:r w:rsidRPr="00CB74E0">
              <w:rPr>
                <w:rFonts w:ascii="Times New Roman" w:eastAsia="Calibri" w:hAnsi="Times New Roman" w:cs="Times New Roman"/>
                <w:b/>
                <w:bCs/>
                <w:noProof/>
                <w:color w:val="000000"/>
                <w:sz w:val="20"/>
                <w:szCs w:val="20"/>
                <w:lang w:val="de-DE" w:eastAsia="de-DE"/>
              </w:rPr>
              <w:t>Name of the variable</w:t>
            </w:r>
          </w:p>
        </w:tc>
        <w:tc>
          <w:tcPr>
            <w:tcW w:w="6946" w:type="dxa"/>
            <w:shd w:val="solid" w:color="C0C0C0" w:fill="auto"/>
            <w:vAlign w:val="center"/>
          </w:tcPr>
          <w:p w14:paraId="2B4B96D8"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b/>
                <w:bCs/>
                <w:noProof/>
                <w:color w:val="000000"/>
                <w:sz w:val="20"/>
                <w:szCs w:val="20"/>
                <w:lang w:val="de-DE" w:eastAsia="de-DE"/>
              </w:rPr>
            </w:pPr>
            <w:r w:rsidRPr="00CB74E0">
              <w:rPr>
                <w:rFonts w:ascii="Times New Roman" w:eastAsia="Calibri" w:hAnsi="Times New Roman" w:cs="Times New Roman"/>
                <w:b/>
                <w:noProof/>
                <w:sz w:val="20"/>
                <w:szCs w:val="20"/>
                <w:lang w:eastAsia="en-GB"/>
              </w:rPr>
              <w:t>Guidance</w:t>
            </w:r>
          </w:p>
        </w:tc>
      </w:tr>
      <w:tr w:rsidR="00853626" w:rsidRPr="00CB74E0" w14:paraId="17E7BFE2" w14:textId="77777777" w:rsidTr="00853626">
        <w:trPr>
          <w:trHeight w:val="278"/>
          <w:jc w:val="center"/>
        </w:trPr>
        <w:tc>
          <w:tcPr>
            <w:tcW w:w="2440" w:type="dxa"/>
            <w:vAlign w:val="center"/>
          </w:tcPr>
          <w:p w14:paraId="65DBB2A8" w14:textId="77777777" w:rsidR="00853626" w:rsidRPr="00CB74E0" w:rsidRDefault="00853626" w:rsidP="00853626">
            <w:pPr>
              <w:widowControl w:val="0"/>
              <w:autoSpaceDE w:val="0"/>
              <w:autoSpaceDN w:val="0"/>
              <w:adjustRightInd w:val="0"/>
              <w:spacing w:after="0" w:line="240" w:lineRule="auto"/>
              <w:ind w:right="-565"/>
              <w:rPr>
                <w:rFonts w:ascii="Times New Roman" w:eastAsia="Calibri" w:hAnsi="Times New Roman" w:cs="Times New Roman"/>
                <w:b/>
                <w:noProof/>
                <w:color w:val="000000"/>
                <w:sz w:val="20"/>
                <w:szCs w:val="20"/>
                <w:lang w:val="de-DE" w:eastAsia="de-DE"/>
              </w:rPr>
            </w:pPr>
            <w:r w:rsidRPr="00CB74E0">
              <w:rPr>
                <w:rFonts w:ascii="Times New Roman" w:eastAsia="Calibri" w:hAnsi="Times New Roman" w:cs="Times New Roman"/>
                <w:b/>
                <w:noProof/>
                <w:color w:val="000000"/>
                <w:sz w:val="20"/>
                <w:szCs w:val="20"/>
                <w:lang w:val="de-DE" w:eastAsia="de-DE"/>
              </w:rPr>
              <w:t>MS</w:t>
            </w:r>
          </w:p>
        </w:tc>
        <w:tc>
          <w:tcPr>
            <w:tcW w:w="6946" w:type="dxa"/>
            <w:vAlign w:val="center"/>
          </w:tcPr>
          <w:p w14:paraId="3861B84A"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eastAsia="en-GB"/>
              </w:rPr>
              <w:t>-</w:t>
            </w:r>
          </w:p>
        </w:tc>
      </w:tr>
      <w:tr w:rsidR="00853626" w:rsidRPr="00CB74E0" w14:paraId="79D2B749" w14:textId="77777777" w:rsidTr="00853626">
        <w:trPr>
          <w:trHeight w:val="278"/>
          <w:jc w:val="center"/>
        </w:trPr>
        <w:tc>
          <w:tcPr>
            <w:tcW w:w="2440" w:type="dxa"/>
            <w:vAlign w:val="center"/>
          </w:tcPr>
          <w:p w14:paraId="30B90224"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b/>
                <w:noProof/>
                <w:color w:val="000000"/>
                <w:sz w:val="20"/>
                <w:szCs w:val="20"/>
                <w:lang w:val="de-DE" w:eastAsia="de-DE"/>
              </w:rPr>
            </w:pPr>
            <w:r w:rsidRPr="00CB74E0">
              <w:rPr>
                <w:rFonts w:ascii="Times New Roman" w:eastAsia="Calibri" w:hAnsi="Times New Roman" w:cs="Times New Roman"/>
                <w:b/>
                <w:noProof/>
                <w:color w:val="000000"/>
                <w:sz w:val="20"/>
                <w:szCs w:val="20"/>
                <w:lang w:val="de-DE" w:eastAsia="de-DE"/>
              </w:rPr>
              <w:t>Name of survey</w:t>
            </w:r>
          </w:p>
        </w:tc>
        <w:tc>
          <w:tcPr>
            <w:tcW w:w="6946" w:type="dxa"/>
            <w:vAlign w:val="center"/>
          </w:tcPr>
          <w:p w14:paraId="4493EC08"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p>
        </w:tc>
      </w:tr>
      <w:tr w:rsidR="00853626" w:rsidRPr="00CB74E0" w14:paraId="4D1B3FF5" w14:textId="77777777" w:rsidTr="00853626">
        <w:trPr>
          <w:trHeight w:val="278"/>
          <w:jc w:val="center"/>
        </w:trPr>
        <w:tc>
          <w:tcPr>
            <w:tcW w:w="2440" w:type="dxa"/>
            <w:vAlign w:val="center"/>
          </w:tcPr>
          <w:p w14:paraId="23CE5732"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b/>
                <w:noProof/>
                <w:color w:val="000000"/>
                <w:sz w:val="20"/>
                <w:szCs w:val="20"/>
                <w:lang w:val="de-DE" w:eastAsia="de-DE"/>
              </w:rPr>
            </w:pPr>
            <w:r w:rsidRPr="00CB74E0">
              <w:rPr>
                <w:rFonts w:ascii="Times New Roman" w:eastAsia="Calibri" w:hAnsi="Times New Roman" w:cs="Times New Roman"/>
                <w:b/>
                <w:noProof/>
                <w:color w:val="000000"/>
                <w:sz w:val="20"/>
                <w:szCs w:val="20"/>
                <w:lang w:val="de-DE" w:eastAsia="de-DE"/>
              </w:rPr>
              <w:t>Acronym</w:t>
            </w:r>
          </w:p>
        </w:tc>
        <w:tc>
          <w:tcPr>
            <w:tcW w:w="6946" w:type="dxa"/>
            <w:vAlign w:val="center"/>
          </w:tcPr>
          <w:p w14:paraId="3DF3CD64"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p>
        </w:tc>
      </w:tr>
      <w:tr w:rsidR="00853626" w:rsidRPr="00CB74E0" w14:paraId="547CC647" w14:textId="77777777" w:rsidTr="00853626">
        <w:trPr>
          <w:trHeight w:val="278"/>
          <w:jc w:val="center"/>
        </w:trPr>
        <w:tc>
          <w:tcPr>
            <w:tcW w:w="2440" w:type="dxa"/>
            <w:vAlign w:val="center"/>
          </w:tcPr>
          <w:p w14:paraId="2971708C"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b/>
                <w:noProof/>
                <w:color w:val="000000"/>
                <w:sz w:val="20"/>
                <w:szCs w:val="20"/>
                <w:lang w:val="de-DE" w:eastAsia="de-DE"/>
              </w:rPr>
            </w:pPr>
            <w:r w:rsidRPr="00CB74E0">
              <w:rPr>
                <w:rFonts w:ascii="Times New Roman" w:eastAsia="Calibri" w:hAnsi="Times New Roman" w:cs="Times New Roman"/>
                <w:b/>
                <w:noProof/>
                <w:color w:val="000000"/>
                <w:sz w:val="20"/>
                <w:szCs w:val="20"/>
                <w:lang w:val="de-DE" w:eastAsia="de-DE"/>
              </w:rPr>
              <w:t>Mandatory (Y/N)</w:t>
            </w:r>
          </w:p>
        </w:tc>
        <w:tc>
          <w:tcPr>
            <w:tcW w:w="6946" w:type="dxa"/>
            <w:vAlign w:val="center"/>
          </w:tcPr>
          <w:p w14:paraId="7FF77CD4"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r w:rsidRPr="00CB74E0">
              <w:rPr>
                <w:rFonts w:ascii="Times New Roman" w:eastAsia="Calibri" w:hAnsi="Times New Roman" w:cs="Times New Roman"/>
                <w:noProof/>
                <w:color w:val="000000"/>
                <w:sz w:val="20"/>
                <w:szCs w:val="20"/>
                <w:lang w:eastAsia="de-DE"/>
              </w:rPr>
              <w:t xml:space="preserve"> </w:t>
            </w:r>
          </w:p>
        </w:tc>
      </w:tr>
      <w:tr w:rsidR="00853626" w:rsidRPr="00CB74E0" w14:paraId="1DF9BDFC" w14:textId="77777777" w:rsidTr="00853626">
        <w:trPr>
          <w:trHeight w:val="278"/>
          <w:jc w:val="center"/>
        </w:trPr>
        <w:tc>
          <w:tcPr>
            <w:tcW w:w="2440" w:type="dxa"/>
            <w:tcBorders>
              <w:top w:val="single" w:sz="4" w:space="0" w:color="auto"/>
              <w:left w:val="single" w:sz="4" w:space="0" w:color="auto"/>
              <w:bottom w:val="single" w:sz="4" w:space="0" w:color="auto"/>
              <w:right w:val="single" w:sz="4" w:space="0" w:color="auto"/>
            </w:tcBorders>
            <w:vAlign w:val="center"/>
          </w:tcPr>
          <w:p w14:paraId="51CF75F9"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b/>
                <w:noProof/>
                <w:color w:val="000000"/>
                <w:sz w:val="20"/>
                <w:szCs w:val="20"/>
                <w:lang w:eastAsia="de-DE"/>
              </w:rPr>
            </w:pPr>
            <w:r w:rsidRPr="00CB74E0">
              <w:rPr>
                <w:rFonts w:ascii="Times New Roman" w:eastAsia="Calibri" w:hAnsi="Times New Roman" w:cs="Times New Roman"/>
                <w:b/>
                <w:noProof/>
                <w:color w:val="000000"/>
                <w:sz w:val="20"/>
                <w:szCs w:val="20"/>
                <w:lang w:eastAsia="de-DE"/>
              </w:rPr>
              <w:t>Threshold (Y/N)</w:t>
            </w:r>
          </w:p>
        </w:tc>
        <w:tc>
          <w:tcPr>
            <w:tcW w:w="6946" w:type="dxa"/>
            <w:tcBorders>
              <w:top w:val="single" w:sz="4" w:space="0" w:color="auto"/>
              <w:left w:val="single" w:sz="4" w:space="0" w:color="auto"/>
              <w:bottom w:val="single" w:sz="4" w:space="0" w:color="auto"/>
              <w:right w:val="single" w:sz="4" w:space="0" w:color="auto"/>
            </w:tcBorders>
            <w:vAlign w:val="center"/>
          </w:tcPr>
          <w:p w14:paraId="1EEDA5AE"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p>
        </w:tc>
      </w:tr>
      <w:tr w:rsidR="00853626" w:rsidRPr="00CB74E0" w14:paraId="3EA9A312" w14:textId="77777777" w:rsidTr="00853626">
        <w:trPr>
          <w:trHeight w:val="278"/>
          <w:jc w:val="center"/>
        </w:trPr>
        <w:tc>
          <w:tcPr>
            <w:tcW w:w="2440" w:type="dxa"/>
            <w:vAlign w:val="center"/>
          </w:tcPr>
          <w:p w14:paraId="10FA21C0"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b/>
                <w:noProof/>
                <w:color w:val="000000"/>
                <w:sz w:val="20"/>
                <w:szCs w:val="20"/>
                <w:lang w:eastAsia="de-DE"/>
              </w:rPr>
            </w:pPr>
            <w:r w:rsidRPr="00CB74E0">
              <w:rPr>
                <w:rFonts w:ascii="Times New Roman" w:eastAsia="Calibri" w:hAnsi="Times New Roman" w:cs="Times New Roman"/>
                <w:b/>
                <w:noProof/>
                <w:color w:val="000000"/>
                <w:sz w:val="20"/>
                <w:szCs w:val="20"/>
                <w:lang w:eastAsia="de-DE"/>
              </w:rPr>
              <w:t>Agreed at RCG level</w:t>
            </w:r>
          </w:p>
        </w:tc>
        <w:tc>
          <w:tcPr>
            <w:tcW w:w="6946" w:type="dxa"/>
            <w:vAlign w:val="center"/>
          </w:tcPr>
          <w:p w14:paraId="66ED74E0"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p>
        </w:tc>
      </w:tr>
      <w:tr w:rsidR="00853626" w:rsidRPr="00CB74E0" w14:paraId="0FB40569" w14:textId="77777777" w:rsidTr="00853626">
        <w:trPr>
          <w:trHeight w:val="278"/>
          <w:jc w:val="center"/>
        </w:trPr>
        <w:tc>
          <w:tcPr>
            <w:tcW w:w="2440" w:type="dxa"/>
            <w:vAlign w:val="center"/>
          </w:tcPr>
          <w:p w14:paraId="0CE1C062"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b/>
                <w:noProof/>
                <w:color w:val="000000"/>
                <w:sz w:val="20"/>
                <w:szCs w:val="20"/>
                <w:lang w:eastAsia="de-DE"/>
              </w:rPr>
            </w:pPr>
            <w:r w:rsidRPr="00CB74E0">
              <w:rPr>
                <w:rFonts w:ascii="Times New Roman" w:eastAsia="Calibri" w:hAnsi="Times New Roman" w:cs="Times New Roman"/>
                <w:b/>
                <w:noProof/>
                <w:color w:val="000000"/>
                <w:sz w:val="20"/>
                <w:szCs w:val="20"/>
                <w:lang w:eastAsia="de-DE"/>
              </w:rPr>
              <w:t>MS participation</w:t>
            </w:r>
          </w:p>
        </w:tc>
        <w:tc>
          <w:tcPr>
            <w:tcW w:w="6946" w:type="dxa"/>
            <w:vAlign w:val="center"/>
          </w:tcPr>
          <w:p w14:paraId="4B9E3715" w14:textId="77777777" w:rsidR="00853626" w:rsidRPr="00CB74E0" w:rsidRDefault="00853626" w:rsidP="00853626">
            <w:pPr>
              <w:spacing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color w:val="000000"/>
                <w:sz w:val="20"/>
                <w:szCs w:val="20"/>
                <w:lang w:eastAsia="de-DE"/>
              </w:rPr>
              <w:t>-</w:t>
            </w:r>
          </w:p>
        </w:tc>
      </w:tr>
      <w:tr w:rsidR="00853626" w:rsidRPr="00CB74E0" w14:paraId="6EC4E68A" w14:textId="77777777" w:rsidTr="00853626">
        <w:trPr>
          <w:trHeight w:val="278"/>
          <w:jc w:val="center"/>
        </w:trPr>
        <w:tc>
          <w:tcPr>
            <w:tcW w:w="2440" w:type="dxa"/>
            <w:vAlign w:val="center"/>
          </w:tcPr>
          <w:p w14:paraId="08404C63"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b/>
                <w:noProof/>
                <w:color w:val="000000"/>
                <w:sz w:val="20"/>
                <w:szCs w:val="20"/>
                <w:lang w:eastAsia="de-DE"/>
              </w:rPr>
            </w:pPr>
            <w:r w:rsidRPr="00CB74E0">
              <w:rPr>
                <w:rFonts w:ascii="Times New Roman" w:eastAsia="Calibri" w:hAnsi="Times New Roman" w:cs="Times New Roman"/>
                <w:b/>
                <w:noProof/>
                <w:color w:val="000000"/>
                <w:sz w:val="20"/>
                <w:szCs w:val="20"/>
                <w:lang w:eastAsia="de-DE"/>
              </w:rPr>
              <w:t>Area(s)</w:t>
            </w:r>
          </w:p>
          <w:p w14:paraId="25BF3122"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b/>
                <w:noProof/>
                <w:color w:val="000000"/>
                <w:sz w:val="20"/>
                <w:szCs w:val="20"/>
                <w:lang w:eastAsia="de-DE"/>
              </w:rPr>
            </w:pPr>
            <w:r w:rsidRPr="00CB74E0">
              <w:rPr>
                <w:rFonts w:ascii="Times New Roman" w:eastAsia="Calibri" w:hAnsi="Times New Roman" w:cs="Times New Roman"/>
                <w:b/>
                <w:noProof/>
                <w:color w:val="000000"/>
                <w:sz w:val="20"/>
                <w:szCs w:val="20"/>
                <w:lang w:eastAsia="de-DE"/>
              </w:rPr>
              <w:t>covered</w:t>
            </w:r>
          </w:p>
        </w:tc>
        <w:tc>
          <w:tcPr>
            <w:tcW w:w="6946" w:type="dxa"/>
            <w:vAlign w:val="center"/>
          </w:tcPr>
          <w:p w14:paraId="32CC9D8D"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p>
        </w:tc>
      </w:tr>
      <w:tr w:rsidR="00853626" w:rsidRPr="00CB74E0" w14:paraId="70EF6005" w14:textId="77777777" w:rsidTr="00853626">
        <w:trPr>
          <w:trHeight w:val="278"/>
          <w:jc w:val="center"/>
        </w:trPr>
        <w:tc>
          <w:tcPr>
            <w:tcW w:w="2440" w:type="dxa"/>
            <w:vAlign w:val="center"/>
          </w:tcPr>
          <w:p w14:paraId="12CD1E71"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b/>
                <w:noProof/>
                <w:color w:val="000000"/>
                <w:sz w:val="20"/>
                <w:szCs w:val="20"/>
                <w:lang w:val="de-DE" w:eastAsia="de-DE"/>
              </w:rPr>
            </w:pPr>
            <w:r w:rsidRPr="00CB74E0">
              <w:rPr>
                <w:rFonts w:ascii="Times New Roman" w:eastAsia="Calibri" w:hAnsi="Times New Roman" w:cs="Times New Roman"/>
                <w:b/>
                <w:noProof/>
                <w:color w:val="000000"/>
                <w:sz w:val="20"/>
                <w:szCs w:val="20"/>
                <w:lang w:val="de-DE" w:eastAsia="de-DE"/>
              </w:rPr>
              <w:t>Period (Month)</w:t>
            </w:r>
          </w:p>
        </w:tc>
        <w:tc>
          <w:tcPr>
            <w:tcW w:w="6946" w:type="dxa"/>
            <w:vAlign w:val="center"/>
          </w:tcPr>
          <w:p w14:paraId="62159483"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p>
        </w:tc>
      </w:tr>
      <w:tr w:rsidR="00853626" w:rsidRPr="00CB74E0" w14:paraId="7EC090D2" w14:textId="77777777" w:rsidTr="00853626">
        <w:trPr>
          <w:trHeight w:val="278"/>
          <w:jc w:val="center"/>
        </w:trPr>
        <w:tc>
          <w:tcPr>
            <w:tcW w:w="2440" w:type="dxa"/>
            <w:vAlign w:val="center"/>
          </w:tcPr>
          <w:p w14:paraId="2A439861"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b/>
                <w:noProof/>
                <w:color w:val="000000"/>
                <w:sz w:val="20"/>
                <w:szCs w:val="20"/>
                <w:lang w:val="de-DE" w:eastAsia="de-DE"/>
              </w:rPr>
            </w:pPr>
            <w:r w:rsidRPr="00CB74E0">
              <w:rPr>
                <w:rFonts w:ascii="Times New Roman" w:eastAsia="Calibri" w:hAnsi="Times New Roman" w:cs="Times New Roman"/>
                <w:b/>
                <w:noProof/>
                <w:color w:val="000000"/>
                <w:sz w:val="20"/>
                <w:szCs w:val="20"/>
                <w:lang w:val="de-DE" w:eastAsia="de-DE"/>
              </w:rPr>
              <w:t>Frequency</w:t>
            </w:r>
          </w:p>
        </w:tc>
        <w:tc>
          <w:tcPr>
            <w:tcW w:w="6946" w:type="dxa"/>
            <w:vAlign w:val="center"/>
          </w:tcPr>
          <w:p w14:paraId="7E397EC0"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p>
        </w:tc>
      </w:tr>
      <w:tr w:rsidR="00853626" w:rsidRPr="00CB74E0" w14:paraId="5DC5D46A" w14:textId="77777777" w:rsidTr="00853626">
        <w:trPr>
          <w:trHeight w:val="278"/>
          <w:jc w:val="center"/>
        </w:trPr>
        <w:tc>
          <w:tcPr>
            <w:tcW w:w="2440" w:type="dxa"/>
            <w:vAlign w:val="center"/>
          </w:tcPr>
          <w:p w14:paraId="3C80B8E8"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b/>
                <w:noProof/>
                <w:color w:val="000000"/>
                <w:sz w:val="20"/>
                <w:szCs w:val="20"/>
                <w:lang w:val="de-DE" w:eastAsia="de-DE"/>
              </w:rPr>
            </w:pPr>
            <w:r w:rsidRPr="00CB74E0">
              <w:rPr>
                <w:rFonts w:ascii="Times New Roman" w:eastAsia="Calibri" w:hAnsi="Times New Roman" w:cs="Times New Roman"/>
                <w:b/>
                <w:noProof/>
                <w:color w:val="000000"/>
                <w:sz w:val="20"/>
                <w:szCs w:val="20"/>
                <w:lang w:val="de-DE" w:eastAsia="de-DE"/>
              </w:rPr>
              <w:t>Days at sea planned</w:t>
            </w:r>
          </w:p>
        </w:tc>
        <w:tc>
          <w:tcPr>
            <w:tcW w:w="6946" w:type="dxa"/>
            <w:vAlign w:val="center"/>
          </w:tcPr>
          <w:p w14:paraId="3142766C"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p>
        </w:tc>
      </w:tr>
      <w:tr w:rsidR="00853626" w:rsidRPr="00CB74E0" w14:paraId="6B00947B" w14:textId="77777777" w:rsidTr="00853626">
        <w:trPr>
          <w:trHeight w:val="192"/>
          <w:jc w:val="center"/>
        </w:trPr>
        <w:tc>
          <w:tcPr>
            <w:tcW w:w="2440" w:type="dxa"/>
            <w:vAlign w:val="center"/>
          </w:tcPr>
          <w:p w14:paraId="0972D5C8"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b/>
                <w:noProof/>
                <w:color w:val="000000"/>
                <w:sz w:val="20"/>
                <w:szCs w:val="20"/>
                <w:lang w:val="de-DE" w:eastAsia="de-DE"/>
              </w:rPr>
            </w:pPr>
            <w:r w:rsidRPr="00CB74E0">
              <w:rPr>
                <w:rFonts w:ascii="Times New Roman" w:eastAsia="Calibri" w:hAnsi="Times New Roman" w:cs="Times New Roman"/>
                <w:b/>
                <w:noProof/>
                <w:color w:val="000000"/>
                <w:sz w:val="20"/>
                <w:szCs w:val="20"/>
                <w:lang w:val="de-DE" w:eastAsia="de-DE"/>
              </w:rPr>
              <w:t>Type of sampling activities</w:t>
            </w:r>
          </w:p>
        </w:tc>
        <w:tc>
          <w:tcPr>
            <w:tcW w:w="6946" w:type="dxa"/>
            <w:vAlign w:val="center"/>
          </w:tcPr>
          <w:p w14:paraId="15800305"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p>
        </w:tc>
      </w:tr>
      <w:tr w:rsidR="00853626" w:rsidRPr="00CB74E0" w14:paraId="199BE263" w14:textId="77777777" w:rsidTr="00853626">
        <w:trPr>
          <w:trHeight w:val="278"/>
          <w:jc w:val="center"/>
        </w:trPr>
        <w:tc>
          <w:tcPr>
            <w:tcW w:w="2440" w:type="dxa"/>
            <w:vAlign w:val="center"/>
          </w:tcPr>
          <w:p w14:paraId="104D1F55"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b/>
                <w:noProof/>
                <w:color w:val="000000"/>
                <w:sz w:val="20"/>
                <w:szCs w:val="20"/>
                <w:lang w:val="de-DE" w:eastAsia="de-DE"/>
              </w:rPr>
            </w:pPr>
            <w:r w:rsidRPr="00CB74E0">
              <w:rPr>
                <w:rFonts w:ascii="Times New Roman" w:eastAsia="Calibri" w:hAnsi="Times New Roman" w:cs="Times New Roman"/>
                <w:b/>
                <w:noProof/>
                <w:color w:val="000000"/>
                <w:sz w:val="20"/>
                <w:szCs w:val="20"/>
                <w:lang w:val="de-DE" w:eastAsia="de-DE"/>
              </w:rPr>
              <w:t xml:space="preserve">Planned target </w:t>
            </w:r>
          </w:p>
        </w:tc>
        <w:tc>
          <w:tcPr>
            <w:tcW w:w="6946" w:type="dxa"/>
            <w:vAlign w:val="center"/>
          </w:tcPr>
          <w:p w14:paraId="79B7C20A"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p>
        </w:tc>
      </w:tr>
      <w:tr w:rsidR="00853626" w:rsidRPr="00CB74E0" w14:paraId="79091118" w14:textId="77777777" w:rsidTr="00853626">
        <w:trPr>
          <w:trHeight w:val="278"/>
          <w:jc w:val="center"/>
        </w:trPr>
        <w:tc>
          <w:tcPr>
            <w:tcW w:w="2440" w:type="dxa"/>
            <w:vAlign w:val="center"/>
          </w:tcPr>
          <w:p w14:paraId="0C48A10C"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b/>
                <w:noProof/>
                <w:color w:val="000000"/>
                <w:sz w:val="20"/>
                <w:szCs w:val="20"/>
                <w:lang w:val="de-DE" w:eastAsia="de-DE"/>
              </w:rPr>
            </w:pPr>
            <w:r w:rsidRPr="00CB74E0">
              <w:rPr>
                <w:rFonts w:ascii="Times New Roman" w:eastAsia="Calibri" w:hAnsi="Times New Roman" w:cs="Times New Roman"/>
                <w:b/>
                <w:noProof/>
                <w:color w:val="000000"/>
                <w:sz w:val="20"/>
                <w:szCs w:val="20"/>
                <w:lang w:val="de-DE" w:eastAsia="de-DE"/>
              </w:rPr>
              <w:t>Map</w:t>
            </w:r>
          </w:p>
        </w:tc>
        <w:tc>
          <w:tcPr>
            <w:tcW w:w="6946" w:type="dxa"/>
            <w:vAlign w:val="center"/>
          </w:tcPr>
          <w:p w14:paraId="5956FBDC"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p>
        </w:tc>
      </w:tr>
      <w:tr w:rsidR="00853626" w:rsidRPr="00CB74E0" w14:paraId="4FA7E3B0" w14:textId="77777777" w:rsidTr="00853626">
        <w:trPr>
          <w:trHeight w:val="278"/>
          <w:jc w:val="center"/>
        </w:trPr>
        <w:tc>
          <w:tcPr>
            <w:tcW w:w="2440" w:type="dxa"/>
            <w:vAlign w:val="center"/>
          </w:tcPr>
          <w:p w14:paraId="6BE1AE51"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b/>
                <w:noProof/>
                <w:color w:val="000000"/>
                <w:sz w:val="20"/>
                <w:szCs w:val="20"/>
                <w:lang w:val="de-DE" w:eastAsia="de-DE"/>
              </w:rPr>
            </w:pPr>
            <w:r w:rsidRPr="00CB74E0">
              <w:rPr>
                <w:rFonts w:ascii="Times New Roman" w:eastAsia="Calibri" w:hAnsi="Times New Roman" w:cs="Times New Roman"/>
                <w:b/>
                <w:noProof/>
                <w:color w:val="000000"/>
                <w:sz w:val="20"/>
                <w:szCs w:val="20"/>
                <w:lang w:val="de-DE" w:eastAsia="de-DE"/>
              </w:rPr>
              <w:t>Relevant international planning group - RFMO/RFO/IO</w:t>
            </w:r>
          </w:p>
        </w:tc>
        <w:tc>
          <w:tcPr>
            <w:tcW w:w="6946" w:type="dxa"/>
            <w:vAlign w:val="center"/>
          </w:tcPr>
          <w:p w14:paraId="4BE94925"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p>
        </w:tc>
      </w:tr>
      <w:tr w:rsidR="00853626" w:rsidRPr="00CB74E0" w14:paraId="6A997D3C" w14:textId="77777777" w:rsidTr="00853626">
        <w:trPr>
          <w:trHeight w:val="278"/>
          <w:jc w:val="center"/>
        </w:trPr>
        <w:tc>
          <w:tcPr>
            <w:tcW w:w="2440" w:type="dxa"/>
            <w:vAlign w:val="center"/>
          </w:tcPr>
          <w:p w14:paraId="76D6A935"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b/>
                <w:noProof/>
                <w:color w:val="000000"/>
                <w:sz w:val="20"/>
                <w:szCs w:val="20"/>
                <w:lang w:eastAsia="de-DE"/>
              </w:rPr>
            </w:pPr>
            <w:r w:rsidRPr="00CB74E0">
              <w:rPr>
                <w:rFonts w:ascii="Times New Roman" w:eastAsia="Calibri" w:hAnsi="Times New Roman" w:cs="Times New Roman"/>
                <w:b/>
                <w:noProof/>
                <w:color w:val="000000"/>
                <w:sz w:val="20"/>
                <w:szCs w:val="20"/>
                <w:lang w:eastAsia="de-DE"/>
              </w:rPr>
              <w:t>International database</w:t>
            </w:r>
          </w:p>
        </w:tc>
        <w:tc>
          <w:tcPr>
            <w:tcW w:w="6946" w:type="dxa"/>
            <w:vAlign w:val="center"/>
          </w:tcPr>
          <w:p w14:paraId="24264107"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p>
        </w:tc>
      </w:tr>
      <w:tr w:rsidR="00853626" w:rsidRPr="00CB74E0" w14:paraId="2D25ABE4" w14:textId="77777777" w:rsidTr="00853626">
        <w:trPr>
          <w:trHeight w:val="278"/>
          <w:jc w:val="center"/>
        </w:trPr>
        <w:tc>
          <w:tcPr>
            <w:tcW w:w="2440" w:type="dxa"/>
            <w:vAlign w:val="center"/>
          </w:tcPr>
          <w:p w14:paraId="1D6662E1"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b/>
                <w:noProof/>
                <w:color w:val="000000"/>
                <w:sz w:val="20"/>
                <w:szCs w:val="20"/>
                <w:lang w:val="de-DE" w:eastAsia="de-DE"/>
              </w:rPr>
            </w:pPr>
            <w:r w:rsidRPr="00CB74E0">
              <w:rPr>
                <w:rFonts w:ascii="Times New Roman" w:eastAsia="Calibri" w:hAnsi="Times New Roman" w:cs="Times New Roman"/>
                <w:b/>
                <w:noProof/>
                <w:color w:val="000000"/>
                <w:sz w:val="20"/>
                <w:szCs w:val="20"/>
                <w:lang w:val="de-DE" w:eastAsia="de-DE"/>
              </w:rPr>
              <w:t>Comments</w:t>
            </w:r>
          </w:p>
        </w:tc>
        <w:tc>
          <w:tcPr>
            <w:tcW w:w="6946" w:type="dxa"/>
            <w:vAlign w:val="center"/>
          </w:tcPr>
          <w:p w14:paraId="7BEC23C8" w14:textId="77777777" w:rsidR="00853626" w:rsidRPr="00CB74E0" w:rsidRDefault="00853626" w:rsidP="00853626">
            <w:pPr>
              <w:widowControl w:val="0"/>
              <w:autoSpaceDE w:val="0"/>
              <w:autoSpaceDN w:val="0"/>
              <w:adjustRightInd w:val="0"/>
              <w:spacing w:after="0" w:line="240" w:lineRule="auto"/>
              <w:rPr>
                <w:rFonts w:ascii="Times New Roman" w:eastAsia="Calibri" w:hAnsi="Times New Roman" w:cs="Times New Roman"/>
                <w:noProof/>
                <w:color w:val="000000"/>
                <w:sz w:val="20"/>
                <w:szCs w:val="20"/>
                <w:lang w:val="de-DE" w:eastAsia="de-DE"/>
              </w:rPr>
            </w:pPr>
            <w:r w:rsidRPr="00CB74E0">
              <w:rPr>
                <w:rFonts w:ascii="Times New Roman" w:eastAsia="Calibri" w:hAnsi="Times New Roman" w:cs="Times New Roman"/>
                <w:noProof/>
                <w:color w:val="000000"/>
                <w:sz w:val="20"/>
                <w:szCs w:val="20"/>
                <w:lang w:val="de-DE" w:eastAsia="de-DE"/>
              </w:rPr>
              <w:t>Not applicable – Slovakia is a landlocked country.</w:t>
            </w:r>
          </w:p>
        </w:tc>
      </w:tr>
    </w:tbl>
    <w:p w14:paraId="078BE3E0" w14:textId="6397B140" w:rsidR="00853626" w:rsidRDefault="00853626" w:rsidP="00CD5C5B">
      <w:pPr>
        <w:spacing w:after="0" w:line="360" w:lineRule="auto"/>
        <w:jc w:val="both"/>
        <w:rPr>
          <w:rFonts w:ascii="Times New Roman" w:hAnsi="Times New Roman" w:cs="Times New Roman"/>
          <w:sz w:val="24"/>
          <w:szCs w:val="24"/>
        </w:rPr>
      </w:pPr>
    </w:p>
    <w:p w14:paraId="4D77C91A" w14:textId="478BA612" w:rsidR="00853626" w:rsidRDefault="00853626" w:rsidP="00CD5C5B">
      <w:pPr>
        <w:spacing w:after="0" w:line="360" w:lineRule="auto"/>
        <w:jc w:val="both"/>
        <w:rPr>
          <w:rFonts w:ascii="Times New Roman" w:hAnsi="Times New Roman" w:cs="Times New Roman"/>
          <w:sz w:val="24"/>
          <w:szCs w:val="24"/>
        </w:rPr>
      </w:pPr>
    </w:p>
    <w:p w14:paraId="536EDDE6" w14:textId="5D0FA568" w:rsidR="00853626" w:rsidRDefault="00853626" w:rsidP="00CD5C5B">
      <w:pPr>
        <w:spacing w:after="0" w:line="360" w:lineRule="auto"/>
        <w:jc w:val="both"/>
        <w:rPr>
          <w:rFonts w:ascii="Times New Roman" w:hAnsi="Times New Roman" w:cs="Times New Roman"/>
          <w:sz w:val="24"/>
          <w:szCs w:val="24"/>
        </w:rPr>
      </w:pPr>
    </w:p>
    <w:p w14:paraId="3C4972FA" w14:textId="6DD08BB4" w:rsidR="00853626" w:rsidRDefault="00853626" w:rsidP="00CD5C5B">
      <w:pPr>
        <w:spacing w:after="0" w:line="360" w:lineRule="auto"/>
        <w:jc w:val="both"/>
        <w:rPr>
          <w:rFonts w:ascii="Times New Roman" w:hAnsi="Times New Roman" w:cs="Times New Roman"/>
          <w:sz w:val="24"/>
          <w:szCs w:val="24"/>
        </w:rPr>
      </w:pPr>
    </w:p>
    <w:p w14:paraId="748C5B85" w14:textId="0F6013E8" w:rsidR="00853626" w:rsidRDefault="00853626" w:rsidP="00CD5C5B">
      <w:pPr>
        <w:spacing w:after="0" w:line="360" w:lineRule="auto"/>
        <w:jc w:val="both"/>
        <w:rPr>
          <w:rFonts w:ascii="Times New Roman" w:hAnsi="Times New Roman" w:cs="Times New Roman"/>
          <w:sz w:val="24"/>
          <w:szCs w:val="24"/>
        </w:rPr>
      </w:pPr>
    </w:p>
    <w:p w14:paraId="73E871B6" w14:textId="619CE1A5" w:rsidR="00853626" w:rsidRDefault="00853626" w:rsidP="00CD5C5B">
      <w:pPr>
        <w:spacing w:after="0" w:line="360" w:lineRule="auto"/>
        <w:jc w:val="both"/>
        <w:rPr>
          <w:rFonts w:ascii="Times New Roman" w:hAnsi="Times New Roman" w:cs="Times New Roman"/>
          <w:sz w:val="24"/>
          <w:szCs w:val="24"/>
        </w:rPr>
      </w:pPr>
    </w:p>
    <w:p w14:paraId="5A895A85" w14:textId="28BBD66D" w:rsidR="00853626" w:rsidRDefault="00853626" w:rsidP="00CD5C5B">
      <w:pPr>
        <w:spacing w:after="0" w:line="360" w:lineRule="auto"/>
        <w:jc w:val="both"/>
        <w:rPr>
          <w:rFonts w:ascii="Times New Roman" w:hAnsi="Times New Roman" w:cs="Times New Roman"/>
          <w:sz w:val="24"/>
          <w:szCs w:val="24"/>
        </w:rPr>
      </w:pPr>
    </w:p>
    <w:p w14:paraId="491DE019" w14:textId="799C8ED9" w:rsidR="00853626" w:rsidRDefault="00853626" w:rsidP="00CD5C5B">
      <w:pPr>
        <w:spacing w:after="0" w:line="360" w:lineRule="auto"/>
        <w:jc w:val="both"/>
        <w:rPr>
          <w:rFonts w:ascii="Times New Roman" w:hAnsi="Times New Roman" w:cs="Times New Roman"/>
          <w:sz w:val="24"/>
          <w:szCs w:val="24"/>
        </w:rPr>
      </w:pPr>
    </w:p>
    <w:p w14:paraId="06211498" w14:textId="10EE2F8F" w:rsidR="00853626" w:rsidRDefault="00853626" w:rsidP="00CD5C5B">
      <w:pPr>
        <w:spacing w:after="0" w:line="360" w:lineRule="auto"/>
        <w:jc w:val="both"/>
        <w:rPr>
          <w:rFonts w:ascii="Times New Roman" w:hAnsi="Times New Roman" w:cs="Times New Roman"/>
          <w:sz w:val="24"/>
          <w:szCs w:val="24"/>
        </w:rPr>
      </w:pPr>
    </w:p>
    <w:p w14:paraId="1CA347AF" w14:textId="5D3EDFD4" w:rsidR="00853626" w:rsidRDefault="00853626" w:rsidP="00CD5C5B">
      <w:pPr>
        <w:spacing w:after="0" w:line="360" w:lineRule="auto"/>
        <w:jc w:val="both"/>
        <w:rPr>
          <w:rFonts w:ascii="Times New Roman" w:hAnsi="Times New Roman" w:cs="Times New Roman"/>
          <w:sz w:val="24"/>
          <w:szCs w:val="24"/>
        </w:rPr>
      </w:pPr>
    </w:p>
    <w:p w14:paraId="1E84E7AA" w14:textId="77777777" w:rsidR="00853626" w:rsidRPr="00CB74E0"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CB74E0">
        <w:rPr>
          <w:rFonts w:ascii="Times New Roman" w:eastAsia="Calibri" w:hAnsi="Times New Roman" w:cs="Times New Roman"/>
          <w:smallCaps/>
          <w:noProof/>
          <w:sz w:val="24"/>
          <w:lang w:eastAsia="en-GB"/>
        </w:rPr>
        <w:lastRenderedPageBreak/>
        <w:t>Section 1: Biological Data</w:t>
      </w:r>
      <w:r w:rsidRPr="00CB74E0">
        <w:rPr>
          <w:rFonts w:ascii="Times New Roman" w:eastAsia="Calibri" w:hAnsi="Times New Roman" w:cs="Times New Roman"/>
          <w:b/>
          <w:smallCaps/>
          <w:noProof/>
          <w:sz w:val="24"/>
          <w:lang w:eastAsia="en-GB"/>
        </w:rPr>
        <w:t xml:space="preserve"> </w:t>
      </w:r>
    </w:p>
    <w:p w14:paraId="6BB83035" w14:textId="77777777" w:rsidR="00853626" w:rsidRPr="00CB74E0"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CB74E0">
        <w:rPr>
          <w:rFonts w:ascii="Times New Roman" w:eastAsia="Calibri" w:hAnsi="Times New Roman" w:cs="Times New Roman"/>
          <w:b/>
          <w:smallCaps/>
          <w:noProof/>
          <w:sz w:val="24"/>
          <w:lang w:eastAsia="en-GB"/>
        </w:rPr>
        <w:t>Text Box 1G: List of research surveys at sea</w:t>
      </w:r>
    </w:p>
    <w:p w14:paraId="141E5E16" w14:textId="77777777" w:rsidR="00853626" w:rsidRPr="00CB74E0" w:rsidRDefault="00853626" w:rsidP="00853626">
      <w:pPr>
        <w:spacing w:before="120" w:after="120" w:line="240" w:lineRule="auto"/>
        <w:jc w:val="both"/>
        <w:rPr>
          <w:rFonts w:ascii="Times New Roman" w:eastAsia="Calibri" w:hAnsi="Times New Roman" w:cs="Times New Roman"/>
          <w:noProof/>
          <w:sz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tblGrid>
      <w:tr w:rsidR="00853626" w:rsidRPr="00CB74E0" w14:paraId="2C929566" w14:textId="77777777" w:rsidTr="00853626">
        <w:trPr>
          <w:trHeight w:val="405"/>
          <w:jc w:val="center"/>
        </w:trPr>
        <w:tc>
          <w:tcPr>
            <w:tcW w:w="6720" w:type="dxa"/>
            <w:shd w:val="clear" w:color="auto" w:fill="auto"/>
            <w:noWrap/>
          </w:tcPr>
          <w:p w14:paraId="6C0C3D25" w14:textId="77777777" w:rsidR="00853626" w:rsidRPr="00CB74E0" w:rsidRDefault="00853626" w:rsidP="00853626">
            <w:pPr>
              <w:widowControl w:val="0"/>
              <w:autoSpaceDE w:val="0"/>
              <w:autoSpaceDN w:val="0"/>
              <w:adjustRightInd w:val="0"/>
              <w:spacing w:after="0" w:line="240" w:lineRule="auto"/>
              <w:jc w:val="both"/>
              <w:rPr>
                <w:rFonts w:ascii="Times New Roman" w:eastAsia="Calibri" w:hAnsi="Times New Roman" w:cs="Times New Roman"/>
                <w:i/>
                <w:noProof/>
                <w:sz w:val="20"/>
                <w:szCs w:val="20"/>
                <w:lang w:eastAsia="en-GB"/>
              </w:rPr>
            </w:pPr>
            <w:r w:rsidRPr="00CB74E0">
              <w:rPr>
                <w:rFonts w:ascii="Times New Roman" w:eastAsia="Calibri" w:hAnsi="Times New Roman" w:cs="Times New Roman"/>
                <w:i/>
                <w:noProof/>
                <w:sz w:val="20"/>
                <w:szCs w:val="20"/>
                <w:lang w:eastAsia="en-GB"/>
              </w:rPr>
              <w:t xml:space="preserve">General Comment: </w:t>
            </w:r>
            <w:r w:rsidRPr="00CB74E0">
              <w:rPr>
                <w:rFonts w:ascii="Times New Roman" w:eastAsia="Calibri" w:hAnsi="Times New Roman" w:cs="Times New Roman"/>
                <w:i/>
                <w:noProof/>
                <w:color w:val="000000"/>
                <w:sz w:val="20"/>
                <w:szCs w:val="20"/>
                <w:shd w:val="clear" w:color="auto" w:fill="FFFFFF"/>
                <w:lang w:eastAsia="en-GB"/>
              </w:rPr>
              <w:t>This Box fulfills Chapter I of the</w:t>
            </w:r>
            <w:r w:rsidRPr="00CB74E0">
              <w:rPr>
                <w:rFonts w:ascii="Times New Roman" w:eastAsia="Calibri" w:hAnsi="Times New Roman" w:cs="Times New Roman"/>
                <w:i/>
                <w:noProof/>
                <w:sz w:val="20"/>
                <w:szCs w:val="20"/>
                <w:lang w:eastAsia="en-GB"/>
              </w:rPr>
              <w:t xml:space="preserve"> Implementing Decision on the multi-annual Union programme.</w:t>
            </w:r>
            <w:r w:rsidRPr="00CB74E0">
              <w:rPr>
                <w:rFonts w:ascii="Times New Roman" w:eastAsia="Calibri" w:hAnsi="Times New Roman" w:cs="Times New Roman"/>
                <w:i/>
                <w:noProof/>
                <w:color w:val="000000"/>
                <w:sz w:val="20"/>
                <w:szCs w:val="20"/>
                <w:shd w:val="clear" w:color="auto" w:fill="FFFFFF"/>
                <w:lang w:eastAsia="en-GB"/>
              </w:rPr>
              <w:t xml:space="preserve"> It is intended to specify which reseach surveys at sea set out in the Annex to the Implementing Decision on the </w:t>
            </w:r>
            <w:r w:rsidRPr="00CB74E0">
              <w:rPr>
                <w:rFonts w:ascii="Times New Roman" w:eastAsia="Calibri" w:hAnsi="Times New Roman" w:cs="Times New Roman"/>
                <w:i/>
                <w:noProof/>
                <w:sz w:val="20"/>
                <w:szCs w:val="20"/>
                <w:lang w:eastAsia="en-GB"/>
              </w:rPr>
              <w:t xml:space="preserve">multi-annual Union programme will be carried out. Member States shall specify whether the research survey is included in the </w:t>
            </w:r>
            <w:r w:rsidRPr="00CB74E0">
              <w:rPr>
                <w:rFonts w:ascii="Times New Roman" w:eastAsia="Calibri" w:hAnsi="Times New Roman" w:cs="Times New Roman"/>
                <w:i/>
                <w:noProof/>
                <w:color w:val="000000"/>
                <w:sz w:val="20"/>
                <w:szCs w:val="20"/>
                <w:shd w:val="clear" w:color="auto" w:fill="FFFFFF"/>
                <w:lang w:eastAsia="en-GB"/>
              </w:rPr>
              <w:t xml:space="preserve">Implementing Decision on </w:t>
            </w:r>
            <w:r w:rsidRPr="00CB74E0">
              <w:rPr>
                <w:rFonts w:ascii="Times New Roman" w:eastAsia="Calibri" w:hAnsi="Times New Roman" w:cs="Times New Roman"/>
                <w:i/>
                <w:noProof/>
                <w:sz w:val="20"/>
                <w:szCs w:val="20"/>
                <w:lang w:eastAsia="en-GB"/>
              </w:rPr>
              <w:t xml:space="preserve">the multi-annual Union programme or whether it is an additional survey. </w:t>
            </w:r>
          </w:p>
        </w:tc>
      </w:tr>
      <w:tr w:rsidR="00853626" w:rsidRPr="00CB74E0" w14:paraId="427BB2F7" w14:textId="77777777" w:rsidTr="00853626">
        <w:trPr>
          <w:trHeight w:val="405"/>
          <w:jc w:val="center"/>
        </w:trPr>
        <w:tc>
          <w:tcPr>
            <w:tcW w:w="6720" w:type="dxa"/>
            <w:shd w:val="clear" w:color="auto" w:fill="auto"/>
            <w:noWrap/>
            <w:hideMark/>
          </w:tcPr>
          <w:p w14:paraId="0E7A45B2" w14:textId="77777777" w:rsidR="00853626" w:rsidRPr="00CB74E0" w:rsidRDefault="00853626" w:rsidP="00853626">
            <w:pPr>
              <w:spacing w:before="120" w:after="120" w:line="240" w:lineRule="auto"/>
              <w:jc w:val="both"/>
              <w:rPr>
                <w:rFonts w:ascii="Times New Roman" w:eastAsia="Calibri" w:hAnsi="Times New Roman" w:cs="Times New Roman"/>
                <w:sz w:val="20"/>
                <w:szCs w:val="20"/>
                <w:lang w:eastAsia="en-GB"/>
              </w:rPr>
            </w:pPr>
            <w:r w:rsidRPr="00CB74E0">
              <w:rPr>
                <w:rFonts w:ascii="Times New Roman" w:eastAsia="Calibri" w:hAnsi="Times New Roman" w:cs="Times New Roman"/>
                <w:sz w:val="20"/>
                <w:szCs w:val="20"/>
                <w:lang w:eastAsia="en-GB"/>
              </w:rPr>
              <w:t>1. Objectives of the survey</w:t>
            </w:r>
          </w:p>
          <w:p w14:paraId="03D076C3" w14:textId="77777777" w:rsidR="00853626" w:rsidRPr="00CB74E0" w:rsidRDefault="00853626" w:rsidP="00853626">
            <w:pPr>
              <w:spacing w:before="120" w:after="120" w:line="240" w:lineRule="auto"/>
              <w:jc w:val="both"/>
              <w:rPr>
                <w:rFonts w:ascii="Times New Roman" w:eastAsia="Calibri" w:hAnsi="Times New Roman" w:cs="Times New Roman"/>
                <w:i/>
                <w:sz w:val="24"/>
                <w:szCs w:val="24"/>
                <w:u w:val="single"/>
                <w:lang w:eastAsia="en-GB"/>
              </w:rPr>
            </w:pPr>
            <w:r w:rsidRPr="00CB74E0">
              <w:rPr>
                <w:rFonts w:ascii="Times New Roman" w:eastAsia="Calibri" w:hAnsi="Times New Roman" w:cs="Times New Roman"/>
                <w:i/>
                <w:noProof/>
                <w:color w:val="000000"/>
                <w:sz w:val="20"/>
                <w:szCs w:val="20"/>
                <w:u w:val="single"/>
                <w:lang w:val="de-DE" w:eastAsia="de-DE"/>
              </w:rPr>
              <w:t>Not applicable – Slovakia is a landlocked country.</w:t>
            </w:r>
          </w:p>
          <w:p w14:paraId="6F68DA0C" w14:textId="77777777" w:rsidR="00853626" w:rsidRPr="00CB74E0" w:rsidRDefault="00853626" w:rsidP="00853626">
            <w:pPr>
              <w:spacing w:before="120" w:after="120" w:line="240" w:lineRule="auto"/>
              <w:jc w:val="both"/>
              <w:rPr>
                <w:rFonts w:ascii="Times New Roman" w:eastAsia="Calibri" w:hAnsi="Times New Roman" w:cs="Times New Roman"/>
                <w:sz w:val="24"/>
                <w:szCs w:val="24"/>
                <w:lang w:eastAsia="en-GB"/>
              </w:rPr>
            </w:pPr>
            <w:r w:rsidRPr="00CB74E0">
              <w:rPr>
                <w:rFonts w:ascii="Times New Roman" w:eastAsia="Calibri" w:hAnsi="Times New Roman" w:cs="Times New Roman"/>
                <w:sz w:val="20"/>
                <w:szCs w:val="20"/>
                <w:lang w:eastAsia="en-GB"/>
              </w:rPr>
              <w:t>2. Description of the methods used in the survey. For mandatory surveys, link to the manuals. Include a graphical representation (map)</w:t>
            </w:r>
          </w:p>
          <w:p w14:paraId="2481FBF1" w14:textId="77777777" w:rsidR="00853626" w:rsidRPr="00CB74E0" w:rsidRDefault="00853626" w:rsidP="00853626">
            <w:pPr>
              <w:spacing w:before="120" w:after="120" w:line="240" w:lineRule="auto"/>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w:t>
            </w:r>
          </w:p>
          <w:p w14:paraId="29AB1083" w14:textId="77777777" w:rsidR="00853626" w:rsidRPr="00CB74E0" w:rsidRDefault="00853626" w:rsidP="00853626">
            <w:pPr>
              <w:autoSpaceDE w:val="0"/>
              <w:autoSpaceDN w:val="0"/>
              <w:adjustRightInd w:val="0"/>
              <w:spacing w:after="0" w:line="240" w:lineRule="auto"/>
              <w:jc w:val="both"/>
              <w:rPr>
                <w:rFonts w:ascii="Times New Roman" w:eastAsia="Calibri" w:hAnsi="Times New Roman" w:cs="Times New Roman"/>
                <w:sz w:val="20"/>
                <w:szCs w:val="20"/>
                <w:lang w:eastAsia="en-GB"/>
              </w:rPr>
            </w:pPr>
            <w:r w:rsidRPr="00CB74E0">
              <w:rPr>
                <w:rFonts w:ascii="Times New Roman" w:eastAsia="Calibri" w:hAnsi="Times New Roman" w:cs="Times New Roman"/>
                <w:sz w:val="20"/>
                <w:szCs w:val="20"/>
                <w:lang w:eastAsia="en-GB"/>
              </w:rPr>
              <w:t>3. For internationally coordinated surveys, describe the participating Member States/vessels and the relevant international group in charge of planning the survey</w:t>
            </w:r>
          </w:p>
          <w:p w14:paraId="22A541C4" w14:textId="77777777" w:rsidR="00853626" w:rsidRPr="00CB74E0" w:rsidRDefault="00853626" w:rsidP="00853626">
            <w:pPr>
              <w:spacing w:before="120" w:after="120" w:line="240" w:lineRule="auto"/>
              <w:jc w:val="both"/>
              <w:rPr>
                <w:rFonts w:ascii="Times New Roman" w:eastAsia="Calibri" w:hAnsi="Times New Roman" w:cs="Times New Roman"/>
                <w:noProof/>
                <w:sz w:val="24"/>
                <w:szCs w:val="24"/>
                <w:lang w:eastAsia="en-GB"/>
              </w:rPr>
            </w:pPr>
            <w:r>
              <w:rPr>
                <w:rFonts w:ascii="Times New Roman" w:eastAsia="Calibri" w:hAnsi="Times New Roman" w:cs="Times New Roman"/>
                <w:noProof/>
                <w:sz w:val="24"/>
                <w:szCs w:val="24"/>
                <w:lang w:eastAsia="en-GB"/>
              </w:rPr>
              <w:t>-</w:t>
            </w:r>
          </w:p>
          <w:p w14:paraId="38D8BD51" w14:textId="77777777" w:rsidR="00853626" w:rsidRPr="00CB74E0" w:rsidRDefault="00853626" w:rsidP="00853626">
            <w:pPr>
              <w:autoSpaceDE w:val="0"/>
              <w:autoSpaceDN w:val="0"/>
              <w:adjustRightInd w:val="0"/>
              <w:spacing w:after="0" w:line="240" w:lineRule="auto"/>
              <w:jc w:val="both"/>
              <w:rPr>
                <w:rFonts w:ascii="Times New Roman" w:eastAsia="Calibri" w:hAnsi="Times New Roman" w:cs="Times New Roman"/>
                <w:sz w:val="20"/>
                <w:szCs w:val="20"/>
                <w:lang w:eastAsia="en-GB"/>
              </w:rPr>
            </w:pPr>
            <w:r w:rsidRPr="00CB74E0">
              <w:rPr>
                <w:rFonts w:ascii="Times New Roman" w:eastAsia="Calibri" w:hAnsi="Times New Roman" w:cs="Times New Roman"/>
                <w:sz w:val="20"/>
                <w:szCs w:val="20"/>
                <w:lang w:eastAsia="en-GB"/>
              </w:rPr>
              <w:t>4. Where applicable, describe the international task sharing (physical and/or financial) and the cost sharing agreement used</w:t>
            </w:r>
          </w:p>
          <w:p w14:paraId="6DE3A058" w14:textId="77777777" w:rsidR="00853626" w:rsidRPr="00CB74E0" w:rsidRDefault="00853626" w:rsidP="00853626">
            <w:pPr>
              <w:autoSpaceDE w:val="0"/>
              <w:autoSpaceDN w:val="0"/>
              <w:adjustRightInd w:val="0"/>
              <w:spacing w:after="0" w:line="240" w:lineRule="auto"/>
              <w:jc w:val="both"/>
              <w:rPr>
                <w:rFonts w:ascii="Times New Roman" w:eastAsia="Calibri" w:hAnsi="Times New Roman" w:cs="Times New Roman"/>
                <w:sz w:val="20"/>
                <w:szCs w:val="20"/>
                <w:lang w:eastAsia="en-GB"/>
              </w:rPr>
            </w:pPr>
          </w:p>
          <w:p w14:paraId="508B3A97" w14:textId="77777777" w:rsidR="00853626" w:rsidRPr="00CB74E0" w:rsidRDefault="00853626" w:rsidP="00853626">
            <w:pPr>
              <w:autoSpaceDE w:val="0"/>
              <w:autoSpaceDN w:val="0"/>
              <w:adjustRightInd w:val="0"/>
              <w:spacing w:after="0" w:line="240" w:lineRule="auto"/>
              <w:jc w:val="both"/>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w:t>
            </w:r>
          </w:p>
          <w:p w14:paraId="08539EFB" w14:textId="77777777" w:rsidR="00853626" w:rsidRPr="00CB74E0" w:rsidRDefault="00853626" w:rsidP="00853626">
            <w:pPr>
              <w:autoSpaceDE w:val="0"/>
              <w:autoSpaceDN w:val="0"/>
              <w:adjustRightInd w:val="0"/>
              <w:spacing w:after="0" w:line="240" w:lineRule="auto"/>
              <w:jc w:val="both"/>
              <w:rPr>
                <w:rFonts w:ascii="Times New Roman" w:eastAsia="Calibri" w:hAnsi="Times New Roman" w:cs="Times New Roman"/>
                <w:sz w:val="20"/>
                <w:szCs w:val="20"/>
                <w:lang w:eastAsia="en-GB"/>
              </w:rPr>
            </w:pPr>
            <w:r w:rsidRPr="00CB74E0">
              <w:rPr>
                <w:rFonts w:ascii="Times New Roman" w:eastAsia="Calibri" w:hAnsi="Times New Roman" w:cs="Times New Roman"/>
                <w:sz w:val="20"/>
                <w:szCs w:val="20"/>
                <w:lang w:eastAsia="en-GB"/>
              </w:rPr>
              <w:t>5. Explain where thresholds apply</w:t>
            </w:r>
          </w:p>
          <w:p w14:paraId="0B06BAC9" w14:textId="77777777" w:rsidR="00853626" w:rsidRPr="00CB74E0" w:rsidRDefault="00853626" w:rsidP="00853626">
            <w:pPr>
              <w:autoSpaceDE w:val="0"/>
              <w:autoSpaceDN w:val="0"/>
              <w:adjustRightInd w:val="0"/>
              <w:spacing w:after="0" w:line="240" w:lineRule="auto"/>
              <w:jc w:val="both"/>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w:t>
            </w:r>
          </w:p>
          <w:p w14:paraId="1C385BF5" w14:textId="77777777" w:rsidR="00853626" w:rsidRPr="00CB74E0" w:rsidRDefault="00853626" w:rsidP="00853626">
            <w:pPr>
              <w:spacing w:before="120" w:after="120" w:line="240" w:lineRule="auto"/>
              <w:jc w:val="both"/>
              <w:rPr>
                <w:rFonts w:ascii="Times New Roman" w:eastAsia="Calibri" w:hAnsi="Times New Roman" w:cs="Times New Roman"/>
                <w:i/>
                <w:noProof/>
                <w:sz w:val="20"/>
                <w:szCs w:val="20"/>
                <w:lang w:eastAsia="en-GB"/>
              </w:rPr>
            </w:pPr>
          </w:p>
          <w:p w14:paraId="392C7C8D" w14:textId="77777777" w:rsidR="00853626" w:rsidRPr="00CB74E0" w:rsidRDefault="00853626" w:rsidP="00853626">
            <w:pPr>
              <w:spacing w:before="120" w:after="120" w:line="240" w:lineRule="auto"/>
              <w:jc w:val="both"/>
              <w:rPr>
                <w:rFonts w:ascii="Times New Roman" w:eastAsia="Calibri" w:hAnsi="Times New Roman" w:cs="Times New Roman"/>
                <w:i/>
                <w:noProof/>
                <w:sz w:val="20"/>
                <w:szCs w:val="20"/>
                <w:lang w:eastAsia="en-GB"/>
              </w:rPr>
            </w:pPr>
          </w:p>
          <w:p w14:paraId="7AB3100D" w14:textId="77777777" w:rsidR="00853626" w:rsidRPr="00CB74E0" w:rsidRDefault="00853626" w:rsidP="00853626">
            <w:pPr>
              <w:spacing w:before="120" w:after="120" w:line="240" w:lineRule="auto"/>
              <w:jc w:val="both"/>
              <w:rPr>
                <w:rFonts w:ascii="Times New Roman" w:eastAsia="Calibri" w:hAnsi="Times New Roman" w:cs="Times New Roman"/>
                <w:i/>
                <w:noProof/>
                <w:sz w:val="20"/>
                <w:szCs w:val="20"/>
                <w:lang w:eastAsia="en-GB"/>
              </w:rPr>
            </w:pPr>
            <w:r w:rsidRPr="00CB74E0">
              <w:rPr>
                <w:rFonts w:ascii="Times New Roman" w:eastAsia="Calibri" w:hAnsi="Times New Roman" w:cs="Times New Roman"/>
                <w:i/>
                <w:noProof/>
                <w:sz w:val="20"/>
                <w:szCs w:val="20"/>
                <w:lang w:eastAsia="en-GB"/>
              </w:rPr>
              <w:t>(max 450 words per survey)</w:t>
            </w:r>
          </w:p>
        </w:tc>
      </w:tr>
    </w:tbl>
    <w:p w14:paraId="501DA3A7" w14:textId="532CC5BF" w:rsidR="00853626" w:rsidRDefault="00853626" w:rsidP="00CD5C5B">
      <w:pPr>
        <w:spacing w:after="0" w:line="360" w:lineRule="auto"/>
        <w:jc w:val="both"/>
        <w:rPr>
          <w:rFonts w:ascii="Times New Roman" w:hAnsi="Times New Roman" w:cs="Times New Roman"/>
          <w:sz w:val="24"/>
          <w:szCs w:val="24"/>
        </w:rPr>
      </w:pPr>
    </w:p>
    <w:p w14:paraId="77AB22A6" w14:textId="6FA76575" w:rsidR="00853626" w:rsidRDefault="00853626" w:rsidP="00CD5C5B">
      <w:pPr>
        <w:spacing w:after="0" w:line="360" w:lineRule="auto"/>
        <w:jc w:val="both"/>
        <w:rPr>
          <w:rFonts w:ascii="Times New Roman" w:hAnsi="Times New Roman" w:cs="Times New Roman"/>
          <w:sz w:val="24"/>
          <w:szCs w:val="24"/>
        </w:rPr>
      </w:pPr>
    </w:p>
    <w:p w14:paraId="03EC301F" w14:textId="4C45FE8D" w:rsidR="00853626" w:rsidRDefault="00853626" w:rsidP="00CD5C5B">
      <w:pPr>
        <w:spacing w:after="0" w:line="360" w:lineRule="auto"/>
        <w:jc w:val="both"/>
        <w:rPr>
          <w:rFonts w:ascii="Times New Roman" w:hAnsi="Times New Roman" w:cs="Times New Roman"/>
          <w:sz w:val="24"/>
          <w:szCs w:val="24"/>
        </w:rPr>
      </w:pPr>
    </w:p>
    <w:p w14:paraId="3443487B" w14:textId="4925243B" w:rsidR="00853626" w:rsidRDefault="00853626" w:rsidP="00CD5C5B">
      <w:pPr>
        <w:spacing w:after="0" w:line="360" w:lineRule="auto"/>
        <w:jc w:val="both"/>
        <w:rPr>
          <w:rFonts w:ascii="Times New Roman" w:hAnsi="Times New Roman" w:cs="Times New Roman"/>
          <w:sz w:val="24"/>
          <w:szCs w:val="24"/>
        </w:rPr>
      </w:pPr>
    </w:p>
    <w:p w14:paraId="30EBCF04" w14:textId="07541C72" w:rsidR="00853626" w:rsidRDefault="00853626" w:rsidP="00CD5C5B">
      <w:pPr>
        <w:spacing w:after="0" w:line="360" w:lineRule="auto"/>
        <w:jc w:val="both"/>
        <w:rPr>
          <w:rFonts w:ascii="Times New Roman" w:hAnsi="Times New Roman" w:cs="Times New Roman"/>
          <w:sz w:val="24"/>
          <w:szCs w:val="24"/>
        </w:rPr>
      </w:pPr>
    </w:p>
    <w:p w14:paraId="40D3F604" w14:textId="51EFE477" w:rsidR="00853626" w:rsidRDefault="00853626" w:rsidP="00CD5C5B">
      <w:pPr>
        <w:spacing w:after="0" w:line="360" w:lineRule="auto"/>
        <w:jc w:val="both"/>
        <w:rPr>
          <w:rFonts w:ascii="Times New Roman" w:hAnsi="Times New Roman" w:cs="Times New Roman"/>
          <w:sz w:val="24"/>
          <w:szCs w:val="24"/>
        </w:rPr>
      </w:pPr>
    </w:p>
    <w:p w14:paraId="7B1C786D" w14:textId="3CDE9F1C" w:rsidR="00853626" w:rsidRDefault="00853626" w:rsidP="00CD5C5B">
      <w:pPr>
        <w:spacing w:after="0" w:line="360" w:lineRule="auto"/>
        <w:jc w:val="both"/>
        <w:rPr>
          <w:rFonts w:ascii="Times New Roman" w:hAnsi="Times New Roman" w:cs="Times New Roman"/>
          <w:sz w:val="24"/>
          <w:szCs w:val="24"/>
        </w:rPr>
      </w:pPr>
    </w:p>
    <w:p w14:paraId="438ABB4E" w14:textId="34CD42AA" w:rsidR="00853626" w:rsidRDefault="00853626" w:rsidP="00CD5C5B">
      <w:pPr>
        <w:spacing w:after="0" w:line="360" w:lineRule="auto"/>
        <w:jc w:val="both"/>
        <w:rPr>
          <w:rFonts w:ascii="Times New Roman" w:hAnsi="Times New Roman" w:cs="Times New Roman"/>
          <w:sz w:val="24"/>
          <w:szCs w:val="24"/>
        </w:rPr>
      </w:pPr>
    </w:p>
    <w:p w14:paraId="41834641" w14:textId="6E82765D" w:rsidR="00853626" w:rsidRDefault="00853626" w:rsidP="00CD5C5B">
      <w:pPr>
        <w:spacing w:after="0" w:line="360" w:lineRule="auto"/>
        <w:jc w:val="both"/>
        <w:rPr>
          <w:rFonts w:ascii="Times New Roman" w:hAnsi="Times New Roman" w:cs="Times New Roman"/>
          <w:sz w:val="24"/>
          <w:szCs w:val="24"/>
        </w:rPr>
      </w:pPr>
    </w:p>
    <w:p w14:paraId="1E03B557" w14:textId="00139521" w:rsidR="00853626" w:rsidRDefault="00853626" w:rsidP="00CD5C5B">
      <w:pPr>
        <w:spacing w:after="0" w:line="360" w:lineRule="auto"/>
        <w:jc w:val="both"/>
        <w:rPr>
          <w:rFonts w:ascii="Times New Roman" w:hAnsi="Times New Roman" w:cs="Times New Roman"/>
          <w:sz w:val="24"/>
          <w:szCs w:val="24"/>
        </w:rPr>
      </w:pPr>
    </w:p>
    <w:p w14:paraId="0A4CBD8D" w14:textId="30C68368" w:rsidR="00853626" w:rsidRDefault="00853626" w:rsidP="00CD5C5B">
      <w:pPr>
        <w:spacing w:after="0" w:line="360" w:lineRule="auto"/>
        <w:jc w:val="both"/>
        <w:rPr>
          <w:rFonts w:ascii="Times New Roman" w:hAnsi="Times New Roman" w:cs="Times New Roman"/>
          <w:sz w:val="24"/>
          <w:szCs w:val="24"/>
        </w:rPr>
      </w:pPr>
    </w:p>
    <w:p w14:paraId="4AABF456" w14:textId="4842EBAE" w:rsidR="00853626" w:rsidRDefault="00853626" w:rsidP="00CD5C5B">
      <w:pPr>
        <w:spacing w:after="0" w:line="360" w:lineRule="auto"/>
        <w:jc w:val="both"/>
        <w:rPr>
          <w:rFonts w:ascii="Times New Roman" w:hAnsi="Times New Roman" w:cs="Times New Roman"/>
          <w:sz w:val="24"/>
          <w:szCs w:val="24"/>
        </w:rPr>
      </w:pPr>
    </w:p>
    <w:p w14:paraId="4A585C75" w14:textId="48BA1B23" w:rsidR="00853626" w:rsidRDefault="00853626" w:rsidP="00CD5C5B">
      <w:pPr>
        <w:spacing w:after="0" w:line="360" w:lineRule="auto"/>
        <w:jc w:val="both"/>
        <w:rPr>
          <w:rFonts w:ascii="Times New Roman" w:hAnsi="Times New Roman" w:cs="Times New Roman"/>
          <w:sz w:val="24"/>
          <w:szCs w:val="24"/>
        </w:rPr>
      </w:pPr>
    </w:p>
    <w:p w14:paraId="0F3D8024" w14:textId="77777777" w:rsidR="00853626" w:rsidRPr="00371D85"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371D85">
        <w:rPr>
          <w:rFonts w:ascii="Times New Roman" w:eastAsia="Calibri" w:hAnsi="Times New Roman" w:cs="Times New Roman"/>
          <w:smallCaps/>
          <w:noProof/>
          <w:sz w:val="24"/>
          <w:lang w:eastAsia="en-GB"/>
        </w:rPr>
        <w:lastRenderedPageBreak/>
        <w:t>Section 1: Biological Data</w:t>
      </w:r>
    </w:p>
    <w:p w14:paraId="45699CAD" w14:textId="77777777" w:rsidR="00853626" w:rsidRPr="00371D85"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371D85">
        <w:rPr>
          <w:rFonts w:ascii="Times New Roman" w:eastAsia="Calibri" w:hAnsi="Times New Roman" w:cs="Times New Roman"/>
          <w:b/>
          <w:smallCaps/>
          <w:noProof/>
          <w:sz w:val="24"/>
          <w:lang w:eastAsia="en-GB"/>
        </w:rPr>
        <w:t>Table 1H: Research survey data collection and dissemination</w:t>
      </w:r>
    </w:p>
    <w:p w14:paraId="7FAC6A24" w14:textId="77777777" w:rsidR="00853626" w:rsidRPr="00371D85" w:rsidRDefault="00853626" w:rsidP="00853626">
      <w:pPr>
        <w:spacing w:before="120" w:after="120" w:line="240" w:lineRule="auto"/>
        <w:jc w:val="center"/>
        <w:rPr>
          <w:rFonts w:ascii="Times New Roman" w:eastAsia="Calibri" w:hAnsi="Times New Roman" w:cs="Times New Roman"/>
          <w:noProof/>
          <w:sz w:val="24"/>
          <w:u w:val="single"/>
          <w:lang w:eastAsia="en-GB"/>
        </w:rPr>
      </w:pPr>
    </w:p>
    <w:p w14:paraId="1470EA5B" w14:textId="77777777" w:rsidR="00853626" w:rsidRPr="00371D85" w:rsidRDefault="00853626" w:rsidP="00853626">
      <w:pPr>
        <w:spacing w:before="120" w:after="120" w:line="240" w:lineRule="auto"/>
        <w:jc w:val="both"/>
        <w:rPr>
          <w:rFonts w:ascii="Times New Roman" w:eastAsia="Calibri" w:hAnsi="Times New Roman" w:cs="Times New Roman"/>
          <w:noProof/>
          <w:sz w:val="24"/>
          <w:lang w:eastAsia="en-GB"/>
        </w:rPr>
      </w:pPr>
      <w:r w:rsidRPr="00371D85">
        <w:rPr>
          <w:rFonts w:ascii="Times New Roman" w:eastAsia="Calibri" w:hAnsi="Times New Roman" w:cs="Times New Roman"/>
          <w:noProof/>
          <w:sz w:val="24"/>
          <w:lang w:val="fr-BE" w:eastAsia="fr-BE"/>
        </w:rPr>
        <w:drawing>
          <wp:inline distT="0" distB="0" distL="0" distR="0" wp14:anchorId="676E96E7" wp14:editId="18A00306">
            <wp:extent cx="5761355" cy="35713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3571366"/>
                    </a:xfrm>
                    <a:prstGeom prst="rect">
                      <a:avLst/>
                    </a:prstGeom>
                    <a:noFill/>
                    <a:ln>
                      <a:noFill/>
                    </a:ln>
                  </pic:spPr>
                </pic:pic>
              </a:graphicData>
            </a:graphic>
          </wp:inline>
        </w:drawing>
      </w:r>
    </w:p>
    <w:p w14:paraId="4ADB6187" w14:textId="77777777" w:rsidR="00853626" w:rsidRPr="00371D85" w:rsidRDefault="00853626" w:rsidP="00853626">
      <w:pPr>
        <w:spacing w:before="120" w:after="120" w:line="240" w:lineRule="auto"/>
        <w:jc w:val="both"/>
        <w:rPr>
          <w:rFonts w:ascii="Times New Roman" w:eastAsia="Calibri" w:hAnsi="Times New Roman" w:cs="Times New Roman"/>
          <w:noProof/>
          <w:sz w:val="24"/>
          <w:lang w:eastAsia="en-GB"/>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2"/>
        <w:gridCol w:w="6946"/>
      </w:tblGrid>
      <w:tr w:rsidR="00853626" w:rsidRPr="00371D85" w14:paraId="78A2D851" w14:textId="77777777" w:rsidTr="00853626">
        <w:trPr>
          <w:trHeight w:val="278"/>
          <w:jc w:val="center"/>
        </w:trPr>
        <w:tc>
          <w:tcPr>
            <w:tcW w:w="9528" w:type="dxa"/>
            <w:gridSpan w:val="2"/>
            <w:shd w:val="clear" w:color="C0C0C0" w:fill="auto"/>
            <w:vAlign w:val="center"/>
          </w:tcPr>
          <w:p w14:paraId="5D3941EC" w14:textId="77777777" w:rsidR="00853626" w:rsidRPr="00371D85" w:rsidRDefault="00853626" w:rsidP="00853626">
            <w:pPr>
              <w:widowControl w:val="0"/>
              <w:autoSpaceDE w:val="0"/>
              <w:autoSpaceDN w:val="0"/>
              <w:adjustRightInd w:val="0"/>
              <w:spacing w:after="0" w:line="240" w:lineRule="auto"/>
              <w:jc w:val="both"/>
              <w:rPr>
                <w:rFonts w:ascii="Times New Roman" w:eastAsia="Calibri" w:hAnsi="Times New Roman" w:cs="Times New Roman"/>
                <w:b/>
                <w:bCs/>
                <w:noProof/>
                <w:color w:val="000000"/>
                <w:sz w:val="20"/>
                <w:szCs w:val="20"/>
                <w:lang w:eastAsia="de-DE"/>
              </w:rPr>
            </w:pPr>
            <w:r w:rsidRPr="00371D85">
              <w:rPr>
                <w:rFonts w:ascii="Times New Roman" w:eastAsia="Calibri" w:hAnsi="Times New Roman" w:cs="Times New Roman"/>
                <w:i/>
                <w:noProof/>
                <w:sz w:val="20"/>
                <w:szCs w:val="20"/>
                <w:lang w:eastAsia="en-GB"/>
              </w:rPr>
              <w:t xml:space="preserve">General Comment: </w:t>
            </w:r>
            <w:r w:rsidRPr="00371D85">
              <w:rPr>
                <w:rFonts w:ascii="Times New Roman" w:eastAsia="Calibri" w:hAnsi="Times New Roman" w:cs="Times New Roman"/>
                <w:i/>
                <w:noProof/>
                <w:color w:val="000000"/>
                <w:sz w:val="20"/>
                <w:szCs w:val="20"/>
                <w:shd w:val="clear" w:color="auto" w:fill="FFFFFF"/>
                <w:lang w:eastAsia="en-GB"/>
              </w:rPr>
              <w:t>This Table fulfills Chapter I of the</w:t>
            </w:r>
            <w:r w:rsidRPr="00371D85">
              <w:rPr>
                <w:rFonts w:ascii="Times New Roman" w:eastAsia="Calibri" w:hAnsi="Times New Roman" w:cs="Times New Roman"/>
                <w:i/>
                <w:noProof/>
                <w:sz w:val="20"/>
                <w:szCs w:val="20"/>
                <w:lang w:eastAsia="en-GB"/>
              </w:rPr>
              <w:t xml:space="preserve"> </w:t>
            </w:r>
            <w:r w:rsidRPr="00371D85">
              <w:rPr>
                <w:rFonts w:ascii="Times New Roman" w:eastAsia="Calibri" w:hAnsi="Times New Roman" w:cs="Times New Roman"/>
                <w:i/>
                <w:noProof/>
                <w:color w:val="000000"/>
                <w:sz w:val="20"/>
                <w:szCs w:val="20"/>
                <w:shd w:val="clear" w:color="auto" w:fill="FFFFFF"/>
                <w:lang w:eastAsia="en-GB"/>
              </w:rPr>
              <w:t xml:space="preserve">Implementing Decision on the </w:t>
            </w:r>
            <w:r w:rsidRPr="00371D85">
              <w:rPr>
                <w:rFonts w:ascii="Times New Roman" w:eastAsia="Calibri" w:hAnsi="Times New Roman" w:cs="Times New Roman"/>
                <w:i/>
                <w:noProof/>
                <w:sz w:val="20"/>
                <w:szCs w:val="20"/>
                <w:lang w:eastAsia="en-GB"/>
              </w:rPr>
              <w:t>multi-annual Union programme.</w:t>
            </w:r>
            <w:r w:rsidRPr="00371D85">
              <w:rPr>
                <w:rFonts w:ascii="Times New Roman" w:eastAsia="Calibri" w:hAnsi="Times New Roman" w:cs="Times New Roman"/>
                <w:i/>
                <w:noProof/>
                <w:color w:val="000000"/>
                <w:sz w:val="20"/>
                <w:szCs w:val="20"/>
                <w:shd w:val="clear" w:color="auto" w:fill="FFFFFF"/>
                <w:lang w:eastAsia="en-GB"/>
              </w:rPr>
              <w:t xml:space="preserve"> This Table is intended to specify data to be collected in relation to the research surveys at sea that are described in Table 1G of this Annex.</w:t>
            </w:r>
            <w:r w:rsidRPr="00371D85">
              <w:rPr>
                <w:rFonts w:ascii="Times New Roman" w:eastAsia="Calibri" w:hAnsi="Times New Roman" w:cs="Times New Roman"/>
                <w:i/>
                <w:noProof/>
                <w:sz w:val="20"/>
                <w:szCs w:val="20"/>
                <w:lang w:eastAsia="en-GB"/>
              </w:rPr>
              <w:t xml:space="preserve"> </w:t>
            </w:r>
          </w:p>
        </w:tc>
      </w:tr>
      <w:tr w:rsidR="00853626" w:rsidRPr="00371D85" w14:paraId="257EE49D" w14:textId="77777777" w:rsidTr="00853626">
        <w:trPr>
          <w:trHeight w:val="278"/>
          <w:jc w:val="center"/>
        </w:trPr>
        <w:tc>
          <w:tcPr>
            <w:tcW w:w="2582" w:type="dxa"/>
            <w:shd w:val="solid" w:color="C0C0C0" w:fill="auto"/>
            <w:vAlign w:val="center"/>
          </w:tcPr>
          <w:p w14:paraId="1A51969C" w14:textId="77777777" w:rsidR="00853626" w:rsidRPr="00371D85" w:rsidRDefault="00853626" w:rsidP="00853626">
            <w:pPr>
              <w:widowControl w:val="0"/>
              <w:autoSpaceDE w:val="0"/>
              <w:autoSpaceDN w:val="0"/>
              <w:adjustRightInd w:val="0"/>
              <w:spacing w:after="0" w:line="240" w:lineRule="auto"/>
              <w:rPr>
                <w:rFonts w:ascii="Times New Roman" w:eastAsia="Calibri" w:hAnsi="Times New Roman" w:cs="Times New Roman"/>
                <w:b/>
                <w:bCs/>
                <w:noProof/>
                <w:color w:val="000000"/>
                <w:sz w:val="20"/>
                <w:szCs w:val="20"/>
                <w:lang w:val="de-DE" w:eastAsia="de-DE"/>
              </w:rPr>
            </w:pPr>
            <w:r w:rsidRPr="00371D85">
              <w:rPr>
                <w:rFonts w:ascii="Times New Roman" w:eastAsia="Calibri" w:hAnsi="Times New Roman" w:cs="Times New Roman"/>
                <w:b/>
                <w:bCs/>
                <w:noProof/>
                <w:color w:val="000000"/>
                <w:sz w:val="20"/>
                <w:szCs w:val="20"/>
                <w:lang w:val="de-DE" w:eastAsia="de-DE"/>
              </w:rPr>
              <w:t>Name of the variable</w:t>
            </w:r>
          </w:p>
        </w:tc>
        <w:tc>
          <w:tcPr>
            <w:tcW w:w="6946" w:type="dxa"/>
            <w:shd w:val="solid" w:color="C0C0C0" w:fill="auto"/>
            <w:vAlign w:val="center"/>
          </w:tcPr>
          <w:p w14:paraId="470BA9D3" w14:textId="77777777" w:rsidR="00853626" w:rsidRPr="00371D85" w:rsidRDefault="00853626" w:rsidP="00853626">
            <w:pPr>
              <w:widowControl w:val="0"/>
              <w:autoSpaceDE w:val="0"/>
              <w:autoSpaceDN w:val="0"/>
              <w:adjustRightInd w:val="0"/>
              <w:spacing w:after="0" w:line="240" w:lineRule="auto"/>
              <w:rPr>
                <w:rFonts w:ascii="Times New Roman" w:eastAsia="Calibri" w:hAnsi="Times New Roman" w:cs="Times New Roman"/>
                <w:b/>
                <w:bCs/>
                <w:noProof/>
                <w:color w:val="000000"/>
                <w:sz w:val="20"/>
                <w:szCs w:val="20"/>
                <w:lang w:val="de-DE" w:eastAsia="de-DE"/>
              </w:rPr>
            </w:pPr>
            <w:r>
              <w:rPr>
                <w:rFonts w:ascii="Times New Roman" w:eastAsia="Calibri" w:hAnsi="Times New Roman" w:cs="Times New Roman"/>
                <w:b/>
                <w:bCs/>
                <w:noProof/>
                <w:color w:val="000000"/>
                <w:sz w:val="20"/>
                <w:szCs w:val="20"/>
                <w:lang w:val="de-DE" w:eastAsia="de-DE"/>
              </w:rPr>
              <w:t>-</w:t>
            </w:r>
          </w:p>
        </w:tc>
      </w:tr>
      <w:tr w:rsidR="00853626" w:rsidRPr="00371D85" w14:paraId="5EDDC253" w14:textId="77777777" w:rsidTr="00853626">
        <w:trPr>
          <w:trHeight w:val="278"/>
          <w:jc w:val="center"/>
        </w:trPr>
        <w:tc>
          <w:tcPr>
            <w:tcW w:w="2582" w:type="dxa"/>
            <w:vAlign w:val="center"/>
          </w:tcPr>
          <w:p w14:paraId="1015102A" w14:textId="77777777" w:rsidR="00853626" w:rsidRPr="00371D85" w:rsidRDefault="00853626" w:rsidP="00853626">
            <w:pPr>
              <w:widowControl w:val="0"/>
              <w:autoSpaceDE w:val="0"/>
              <w:autoSpaceDN w:val="0"/>
              <w:adjustRightInd w:val="0"/>
              <w:spacing w:after="0" w:line="240" w:lineRule="auto"/>
              <w:ind w:right="-565"/>
              <w:rPr>
                <w:rFonts w:ascii="Times New Roman" w:eastAsia="Calibri" w:hAnsi="Times New Roman" w:cs="Times New Roman"/>
                <w:b/>
                <w:noProof/>
                <w:color w:val="000000"/>
                <w:sz w:val="20"/>
                <w:szCs w:val="20"/>
                <w:lang w:val="de-DE" w:eastAsia="de-DE"/>
              </w:rPr>
            </w:pPr>
            <w:r w:rsidRPr="00371D85">
              <w:rPr>
                <w:rFonts w:ascii="Times New Roman" w:eastAsia="Calibri" w:hAnsi="Times New Roman" w:cs="Times New Roman"/>
                <w:b/>
                <w:noProof/>
                <w:color w:val="000000"/>
                <w:sz w:val="20"/>
                <w:szCs w:val="20"/>
                <w:lang w:val="de-DE" w:eastAsia="de-DE"/>
              </w:rPr>
              <w:t>MS</w:t>
            </w:r>
          </w:p>
        </w:tc>
        <w:tc>
          <w:tcPr>
            <w:tcW w:w="6946" w:type="dxa"/>
            <w:vAlign w:val="center"/>
          </w:tcPr>
          <w:p w14:paraId="1319C66B" w14:textId="77777777" w:rsidR="00853626" w:rsidRPr="00371D85" w:rsidRDefault="00853626" w:rsidP="00853626">
            <w:pPr>
              <w:widowControl w:val="0"/>
              <w:autoSpaceDE w:val="0"/>
              <w:autoSpaceDN w:val="0"/>
              <w:adjustRightInd w:val="0"/>
              <w:spacing w:after="0" w:line="240" w:lineRule="auto"/>
              <w:rPr>
                <w:rFonts w:ascii="Times New Roman" w:eastAsia="Calibri" w:hAnsi="Times New Roman" w:cs="Times New Roman"/>
                <w:noProof/>
                <w:color w:val="000000"/>
                <w:sz w:val="20"/>
                <w:szCs w:val="20"/>
                <w:lang w:eastAsia="de-DE"/>
              </w:rPr>
            </w:pPr>
            <w:r w:rsidRPr="00371D85">
              <w:rPr>
                <w:rFonts w:ascii="Times New Roman" w:eastAsia="Calibri" w:hAnsi="Times New Roman" w:cs="Times New Roman"/>
                <w:noProof/>
                <w:sz w:val="20"/>
                <w:szCs w:val="20"/>
                <w:lang w:eastAsia="en-GB"/>
              </w:rPr>
              <w:t>Member State's name shall be given as ISO 3166-1 alpha-3 code e.g. 'DEU'.</w:t>
            </w:r>
          </w:p>
        </w:tc>
      </w:tr>
      <w:tr w:rsidR="00853626" w:rsidRPr="00371D85" w14:paraId="1056584D" w14:textId="77777777" w:rsidTr="00853626">
        <w:trPr>
          <w:trHeight w:val="278"/>
          <w:jc w:val="center"/>
        </w:trPr>
        <w:tc>
          <w:tcPr>
            <w:tcW w:w="2582" w:type="dxa"/>
            <w:vAlign w:val="center"/>
          </w:tcPr>
          <w:p w14:paraId="7C74C09E" w14:textId="77777777" w:rsidR="00853626" w:rsidRPr="00371D85" w:rsidRDefault="00853626" w:rsidP="00853626">
            <w:pPr>
              <w:widowControl w:val="0"/>
              <w:autoSpaceDE w:val="0"/>
              <w:autoSpaceDN w:val="0"/>
              <w:adjustRightInd w:val="0"/>
              <w:spacing w:after="0" w:line="240" w:lineRule="auto"/>
              <w:rPr>
                <w:rFonts w:ascii="Times New Roman" w:eastAsia="Calibri" w:hAnsi="Times New Roman" w:cs="Times New Roman"/>
                <w:b/>
                <w:noProof/>
                <w:color w:val="000000"/>
                <w:sz w:val="20"/>
                <w:szCs w:val="20"/>
                <w:lang w:val="de-DE" w:eastAsia="de-DE"/>
              </w:rPr>
            </w:pPr>
            <w:r w:rsidRPr="00371D85">
              <w:rPr>
                <w:rFonts w:ascii="Times New Roman" w:eastAsia="Calibri" w:hAnsi="Times New Roman" w:cs="Times New Roman"/>
                <w:b/>
                <w:noProof/>
                <w:color w:val="000000"/>
                <w:sz w:val="20"/>
                <w:szCs w:val="20"/>
                <w:lang w:val="de-DE" w:eastAsia="de-DE"/>
              </w:rPr>
              <w:t>Name of survey</w:t>
            </w:r>
          </w:p>
        </w:tc>
        <w:tc>
          <w:tcPr>
            <w:tcW w:w="6946" w:type="dxa"/>
            <w:vAlign w:val="center"/>
          </w:tcPr>
          <w:p w14:paraId="260E5EC4" w14:textId="77777777" w:rsidR="00853626" w:rsidRPr="00371D85" w:rsidRDefault="00853626" w:rsidP="00853626">
            <w:pPr>
              <w:widowControl w:val="0"/>
              <w:autoSpaceDE w:val="0"/>
              <w:autoSpaceDN w:val="0"/>
              <w:adjustRightInd w:val="0"/>
              <w:spacing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p>
        </w:tc>
      </w:tr>
      <w:tr w:rsidR="00853626" w:rsidRPr="00371D85" w14:paraId="535A7C91" w14:textId="77777777" w:rsidTr="00853626">
        <w:trPr>
          <w:trHeight w:val="278"/>
          <w:jc w:val="center"/>
        </w:trPr>
        <w:tc>
          <w:tcPr>
            <w:tcW w:w="2582" w:type="dxa"/>
            <w:vAlign w:val="center"/>
          </w:tcPr>
          <w:p w14:paraId="5B86464E" w14:textId="77777777" w:rsidR="00853626" w:rsidRPr="00371D85" w:rsidRDefault="00853626" w:rsidP="00853626">
            <w:pPr>
              <w:widowControl w:val="0"/>
              <w:autoSpaceDE w:val="0"/>
              <w:autoSpaceDN w:val="0"/>
              <w:adjustRightInd w:val="0"/>
              <w:spacing w:after="0" w:line="240" w:lineRule="auto"/>
              <w:rPr>
                <w:rFonts w:ascii="Times New Roman" w:eastAsia="Calibri" w:hAnsi="Times New Roman" w:cs="Times New Roman"/>
                <w:b/>
                <w:noProof/>
                <w:color w:val="000000"/>
                <w:sz w:val="20"/>
                <w:szCs w:val="20"/>
                <w:lang w:val="de-DE" w:eastAsia="de-DE"/>
              </w:rPr>
            </w:pPr>
            <w:r w:rsidRPr="00371D85">
              <w:rPr>
                <w:rFonts w:ascii="Times New Roman" w:eastAsia="Calibri" w:hAnsi="Times New Roman" w:cs="Times New Roman"/>
                <w:b/>
                <w:noProof/>
                <w:color w:val="000000"/>
                <w:sz w:val="20"/>
                <w:szCs w:val="20"/>
                <w:lang w:val="de-DE" w:eastAsia="de-DE"/>
              </w:rPr>
              <w:t xml:space="preserve">Acronym </w:t>
            </w:r>
          </w:p>
        </w:tc>
        <w:tc>
          <w:tcPr>
            <w:tcW w:w="6946" w:type="dxa"/>
            <w:vAlign w:val="center"/>
          </w:tcPr>
          <w:p w14:paraId="4944115A" w14:textId="77777777" w:rsidR="00853626" w:rsidRPr="00371D85" w:rsidRDefault="00853626" w:rsidP="00853626">
            <w:pPr>
              <w:widowControl w:val="0"/>
              <w:autoSpaceDE w:val="0"/>
              <w:autoSpaceDN w:val="0"/>
              <w:adjustRightInd w:val="0"/>
              <w:spacing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p>
        </w:tc>
      </w:tr>
      <w:tr w:rsidR="00853626" w:rsidRPr="00371D85" w14:paraId="50E6B26B" w14:textId="77777777" w:rsidTr="00853626">
        <w:trPr>
          <w:trHeight w:val="63"/>
          <w:jc w:val="center"/>
        </w:trPr>
        <w:tc>
          <w:tcPr>
            <w:tcW w:w="2582" w:type="dxa"/>
            <w:vAlign w:val="center"/>
          </w:tcPr>
          <w:p w14:paraId="51699C78" w14:textId="77777777" w:rsidR="00853626" w:rsidRPr="00371D85" w:rsidRDefault="00853626" w:rsidP="00853626">
            <w:pPr>
              <w:widowControl w:val="0"/>
              <w:autoSpaceDE w:val="0"/>
              <w:autoSpaceDN w:val="0"/>
              <w:adjustRightInd w:val="0"/>
              <w:spacing w:after="0" w:line="240" w:lineRule="auto"/>
              <w:rPr>
                <w:rFonts w:ascii="Times New Roman" w:eastAsia="Calibri" w:hAnsi="Times New Roman" w:cs="Times New Roman"/>
                <w:b/>
                <w:noProof/>
                <w:color w:val="000000"/>
                <w:sz w:val="20"/>
                <w:szCs w:val="20"/>
                <w:lang w:val="de-DE" w:eastAsia="de-DE"/>
              </w:rPr>
            </w:pPr>
            <w:r w:rsidRPr="00371D85">
              <w:rPr>
                <w:rFonts w:ascii="Times New Roman" w:eastAsia="Calibri" w:hAnsi="Times New Roman" w:cs="Times New Roman"/>
                <w:b/>
                <w:noProof/>
                <w:color w:val="000000"/>
                <w:sz w:val="20"/>
                <w:szCs w:val="20"/>
                <w:lang w:val="de-DE" w:eastAsia="de-DE"/>
              </w:rPr>
              <w:t>Type of data collected</w:t>
            </w:r>
          </w:p>
        </w:tc>
        <w:tc>
          <w:tcPr>
            <w:tcW w:w="6946" w:type="dxa"/>
            <w:vAlign w:val="center"/>
          </w:tcPr>
          <w:p w14:paraId="5BA4809B" w14:textId="77777777" w:rsidR="00853626" w:rsidRPr="00371D85" w:rsidRDefault="00853626" w:rsidP="00853626">
            <w:pPr>
              <w:widowControl w:val="0"/>
              <w:autoSpaceDE w:val="0"/>
              <w:autoSpaceDN w:val="0"/>
              <w:adjustRightInd w:val="0"/>
              <w:spacing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p>
        </w:tc>
      </w:tr>
      <w:tr w:rsidR="00853626" w:rsidRPr="00371D85" w14:paraId="262C6243" w14:textId="77777777" w:rsidTr="00853626">
        <w:trPr>
          <w:trHeight w:val="108"/>
          <w:jc w:val="center"/>
        </w:trPr>
        <w:tc>
          <w:tcPr>
            <w:tcW w:w="2582" w:type="dxa"/>
            <w:vAlign w:val="center"/>
          </w:tcPr>
          <w:p w14:paraId="3D57933B" w14:textId="77777777" w:rsidR="00853626" w:rsidRPr="00371D85" w:rsidRDefault="00853626" w:rsidP="00853626">
            <w:pPr>
              <w:widowControl w:val="0"/>
              <w:autoSpaceDE w:val="0"/>
              <w:autoSpaceDN w:val="0"/>
              <w:adjustRightInd w:val="0"/>
              <w:spacing w:after="0" w:line="240" w:lineRule="auto"/>
              <w:rPr>
                <w:rFonts w:ascii="Times New Roman" w:eastAsia="Calibri" w:hAnsi="Times New Roman" w:cs="Times New Roman"/>
                <w:b/>
                <w:noProof/>
                <w:color w:val="000000"/>
                <w:sz w:val="20"/>
                <w:szCs w:val="20"/>
                <w:lang w:val="de-DE" w:eastAsia="de-DE"/>
              </w:rPr>
            </w:pPr>
            <w:r w:rsidRPr="00371D85">
              <w:rPr>
                <w:rFonts w:ascii="Times New Roman" w:eastAsia="Calibri" w:hAnsi="Times New Roman" w:cs="Times New Roman"/>
                <w:b/>
                <w:noProof/>
                <w:color w:val="000000"/>
                <w:sz w:val="20"/>
                <w:szCs w:val="20"/>
                <w:lang w:val="de-DE" w:eastAsia="de-DE"/>
              </w:rPr>
              <w:t>Core/Additional variable</w:t>
            </w:r>
          </w:p>
        </w:tc>
        <w:tc>
          <w:tcPr>
            <w:tcW w:w="6946" w:type="dxa"/>
            <w:vAlign w:val="center"/>
          </w:tcPr>
          <w:p w14:paraId="63B80889" w14:textId="77777777" w:rsidR="00853626" w:rsidRPr="00371D85" w:rsidRDefault="00853626" w:rsidP="00853626">
            <w:pPr>
              <w:widowControl w:val="0"/>
              <w:autoSpaceDE w:val="0"/>
              <w:autoSpaceDN w:val="0"/>
              <w:adjustRightInd w:val="0"/>
              <w:spacing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color w:val="000000"/>
                <w:sz w:val="20"/>
                <w:szCs w:val="20"/>
                <w:lang w:eastAsia="de-DE"/>
              </w:rPr>
              <w:t>-</w:t>
            </w:r>
          </w:p>
        </w:tc>
      </w:tr>
      <w:tr w:rsidR="00853626" w:rsidRPr="00371D85" w14:paraId="67339E5B" w14:textId="77777777" w:rsidTr="00853626">
        <w:trPr>
          <w:trHeight w:val="296"/>
          <w:jc w:val="center"/>
        </w:trPr>
        <w:tc>
          <w:tcPr>
            <w:tcW w:w="2582" w:type="dxa"/>
            <w:vAlign w:val="center"/>
          </w:tcPr>
          <w:p w14:paraId="0FC26CCC" w14:textId="77777777" w:rsidR="00853626" w:rsidRPr="00371D85" w:rsidRDefault="00853626" w:rsidP="00853626">
            <w:pPr>
              <w:widowControl w:val="0"/>
              <w:autoSpaceDE w:val="0"/>
              <w:autoSpaceDN w:val="0"/>
              <w:adjustRightInd w:val="0"/>
              <w:spacing w:after="0" w:line="240" w:lineRule="auto"/>
              <w:rPr>
                <w:rFonts w:ascii="Times New Roman" w:eastAsia="Calibri" w:hAnsi="Times New Roman" w:cs="Times New Roman"/>
                <w:b/>
                <w:noProof/>
                <w:color w:val="000000"/>
                <w:sz w:val="20"/>
                <w:szCs w:val="20"/>
                <w:lang w:eastAsia="de-DE"/>
              </w:rPr>
            </w:pPr>
            <w:r w:rsidRPr="00371D85">
              <w:rPr>
                <w:rFonts w:ascii="Times New Roman" w:eastAsia="Calibri" w:hAnsi="Times New Roman" w:cs="Times New Roman"/>
                <w:b/>
                <w:noProof/>
                <w:color w:val="000000"/>
                <w:sz w:val="20"/>
                <w:szCs w:val="20"/>
                <w:lang w:eastAsia="de-DE"/>
              </w:rPr>
              <w:t>Used as basis of advice (Y/N)</w:t>
            </w:r>
          </w:p>
        </w:tc>
        <w:tc>
          <w:tcPr>
            <w:tcW w:w="6946" w:type="dxa"/>
            <w:vAlign w:val="center"/>
          </w:tcPr>
          <w:p w14:paraId="30D49A63" w14:textId="77777777" w:rsidR="00853626" w:rsidRPr="00371D85" w:rsidRDefault="00853626" w:rsidP="00853626">
            <w:pPr>
              <w:widowControl w:val="0"/>
              <w:autoSpaceDE w:val="0"/>
              <w:autoSpaceDN w:val="0"/>
              <w:adjustRightInd w:val="0"/>
              <w:spacing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r w:rsidRPr="00371D85">
              <w:rPr>
                <w:rFonts w:ascii="Times New Roman" w:eastAsia="Calibri" w:hAnsi="Times New Roman" w:cs="Times New Roman"/>
                <w:noProof/>
                <w:color w:val="000000"/>
                <w:sz w:val="20"/>
                <w:szCs w:val="20"/>
                <w:lang w:eastAsia="de-DE"/>
              </w:rPr>
              <w:t xml:space="preserve"> </w:t>
            </w:r>
          </w:p>
        </w:tc>
      </w:tr>
      <w:tr w:rsidR="00853626" w:rsidRPr="00371D85" w14:paraId="1DABEB4C" w14:textId="77777777" w:rsidTr="00853626">
        <w:trPr>
          <w:trHeight w:val="278"/>
          <w:jc w:val="center"/>
        </w:trPr>
        <w:tc>
          <w:tcPr>
            <w:tcW w:w="2582" w:type="dxa"/>
            <w:vAlign w:val="center"/>
          </w:tcPr>
          <w:p w14:paraId="424EF375" w14:textId="77777777" w:rsidR="00853626" w:rsidRPr="00371D85" w:rsidRDefault="00853626" w:rsidP="00853626">
            <w:pPr>
              <w:widowControl w:val="0"/>
              <w:autoSpaceDE w:val="0"/>
              <w:autoSpaceDN w:val="0"/>
              <w:adjustRightInd w:val="0"/>
              <w:spacing w:after="0" w:line="240" w:lineRule="auto"/>
              <w:rPr>
                <w:rFonts w:ascii="Times New Roman" w:eastAsia="Calibri" w:hAnsi="Times New Roman" w:cs="Times New Roman"/>
                <w:b/>
                <w:noProof/>
                <w:color w:val="000000"/>
                <w:sz w:val="20"/>
                <w:szCs w:val="20"/>
                <w:lang w:val="de-DE" w:eastAsia="de-DE"/>
              </w:rPr>
            </w:pPr>
            <w:r w:rsidRPr="00371D85">
              <w:rPr>
                <w:rFonts w:ascii="Times New Roman" w:eastAsia="Calibri" w:hAnsi="Times New Roman" w:cs="Times New Roman"/>
                <w:b/>
                <w:noProof/>
                <w:color w:val="000000"/>
                <w:sz w:val="20"/>
                <w:szCs w:val="20"/>
                <w:lang w:val="de-DE" w:eastAsia="de-DE"/>
              </w:rPr>
              <w:t>Comments</w:t>
            </w:r>
          </w:p>
        </w:tc>
        <w:tc>
          <w:tcPr>
            <w:tcW w:w="6946" w:type="dxa"/>
            <w:vAlign w:val="center"/>
          </w:tcPr>
          <w:p w14:paraId="69DEA6A5" w14:textId="77777777" w:rsidR="00853626" w:rsidRPr="00371D85" w:rsidRDefault="00853626" w:rsidP="00853626">
            <w:pPr>
              <w:widowControl w:val="0"/>
              <w:autoSpaceDE w:val="0"/>
              <w:autoSpaceDN w:val="0"/>
              <w:adjustRightInd w:val="0"/>
              <w:spacing w:after="0" w:line="240" w:lineRule="auto"/>
              <w:rPr>
                <w:rFonts w:ascii="Times New Roman" w:eastAsia="Calibri" w:hAnsi="Times New Roman" w:cs="Times New Roman"/>
                <w:noProof/>
                <w:color w:val="000000"/>
                <w:sz w:val="20"/>
                <w:szCs w:val="20"/>
                <w:lang w:val="de-DE" w:eastAsia="de-DE"/>
              </w:rPr>
            </w:pPr>
            <w:r w:rsidRPr="00CB74E0">
              <w:rPr>
                <w:rFonts w:ascii="Times New Roman" w:eastAsia="Calibri" w:hAnsi="Times New Roman" w:cs="Times New Roman"/>
                <w:noProof/>
                <w:color w:val="000000"/>
                <w:sz w:val="20"/>
                <w:szCs w:val="20"/>
                <w:lang w:val="de-DE" w:eastAsia="de-DE"/>
              </w:rPr>
              <w:t>Not applicable – Slovakia is a landlocked country.</w:t>
            </w:r>
          </w:p>
        </w:tc>
      </w:tr>
    </w:tbl>
    <w:p w14:paraId="26AFF784" w14:textId="36396CEB" w:rsidR="00853626" w:rsidRDefault="00853626" w:rsidP="00CD5C5B">
      <w:pPr>
        <w:spacing w:after="0" w:line="360" w:lineRule="auto"/>
        <w:jc w:val="both"/>
        <w:rPr>
          <w:rFonts w:ascii="Times New Roman" w:hAnsi="Times New Roman" w:cs="Times New Roman"/>
          <w:sz w:val="24"/>
          <w:szCs w:val="24"/>
        </w:rPr>
      </w:pPr>
    </w:p>
    <w:p w14:paraId="541435AF" w14:textId="26C845C7" w:rsidR="00853626" w:rsidRDefault="00853626" w:rsidP="00CD5C5B">
      <w:pPr>
        <w:spacing w:after="0" w:line="360" w:lineRule="auto"/>
        <w:jc w:val="both"/>
        <w:rPr>
          <w:rFonts w:ascii="Times New Roman" w:hAnsi="Times New Roman" w:cs="Times New Roman"/>
          <w:sz w:val="24"/>
          <w:szCs w:val="24"/>
        </w:rPr>
      </w:pPr>
    </w:p>
    <w:p w14:paraId="6C29BB2E" w14:textId="176FD7C0" w:rsidR="00853626" w:rsidRDefault="00853626" w:rsidP="00CD5C5B">
      <w:pPr>
        <w:spacing w:after="0" w:line="360" w:lineRule="auto"/>
        <w:jc w:val="both"/>
        <w:rPr>
          <w:rFonts w:ascii="Times New Roman" w:hAnsi="Times New Roman" w:cs="Times New Roman"/>
          <w:sz w:val="24"/>
          <w:szCs w:val="24"/>
        </w:rPr>
      </w:pPr>
    </w:p>
    <w:p w14:paraId="38B4AC21" w14:textId="2A3D25DB" w:rsidR="00853626" w:rsidRDefault="00853626" w:rsidP="00CD5C5B">
      <w:pPr>
        <w:spacing w:after="0" w:line="360" w:lineRule="auto"/>
        <w:jc w:val="both"/>
        <w:rPr>
          <w:rFonts w:ascii="Times New Roman" w:hAnsi="Times New Roman" w:cs="Times New Roman"/>
          <w:sz w:val="24"/>
          <w:szCs w:val="24"/>
        </w:rPr>
      </w:pPr>
    </w:p>
    <w:p w14:paraId="06E2132F" w14:textId="1C4B7D86" w:rsidR="00853626" w:rsidRDefault="00853626" w:rsidP="00CD5C5B">
      <w:pPr>
        <w:spacing w:after="0" w:line="360" w:lineRule="auto"/>
        <w:jc w:val="both"/>
        <w:rPr>
          <w:rFonts w:ascii="Times New Roman" w:hAnsi="Times New Roman" w:cs="Times New Roman"/>
          <w:sz w:val="24"/>
          <w:szCs w:val="24"/>
        </w:rPr>
      </w:pPr>
    </w:p>
    <w:p w14:paraId="171B3222" w14:textId="102D0B09" w:rsidR="00853626" w:rsidRDefault="00853626" w:rsidP="00CD5C5B">
      <w:pPr>
        <w:spacing w:after="0" w:line="360" w:lineRule="auto"/>
        <w:jc w:val="both"/>
        <w:rPr>
          <w:rFonts w:ascii="Times New Roman" w:hAnsi="Times New Roman" w:cs="Times New Roman"/>
          <w:sz w:val="24"/>
          <w:szCs w:val="24"/>
        </w:rPr>
      </w:pPr>
    </w:p>
    <w:p w14:paraId="2B0D206D" w14:textId="55DFB8C9" w:rsidR="00853626" w:rsidRDefault="00853626" w:rsidP="00CD5C5B">
      <w:pPr>
        <w:spacing w:after="0" w:line="360" w:lineRule="auto"/>
        <w:jc w:val="both"/>
        <w:rPr>
          <w:rFonts w:ascii="Times New Roman" w:hAnsi="Times New Roman" w:cs="Times New Roman"/>
          <w:sz w:val="24"/>
          <w:szCs w:val="24"/>
        </w:rPr>
      </w:pPr>
    </w:p>
    <w:p w14:paraId="02C0CAF1" w14:textId="2C6A1D54" w:rsidR="00853626" w:rsidRDefault="00853626" w:rsidP="00CD5C5B">
      <w:pPr>
        <w:spacing w:after="0" w:line="360" w:lineRule="auto"/>
        <w:jc w:val="both"/>
        <w:rPr>
          <w:rFonts w:ascii="Times New Roman" w:hAnsi="Times New Roman" w:cs="Times New Roman"/>
          <w:sz w:val="24"/>
          <w:szCs w:val="24"/>
        </w:rPr>
      </w:pPr>
    </w:p>
    <w:p w14:paraId="671A2571" w14:textId="77777777" w:rsidR="00853626" w:rsidRPr="00371D85"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371D85">
        <w:rPr>
          <w:rFonts w:ascii="Times New Roman" w:eastAsia="Calibri" w:hAnsi="Times New Roman" w:cs="Times New Roman"/>
          <w:smallCaps/>
          <w:noProof/>
          <w:sz w:val="24"/>
          <w:lang w:eastAsia="en-GB"/>
        </w:rPr>
        <w:lastRenderedPageBreak/>
        <w:t>Section 2: Fishing Activity Data</w:t>
      </w:r>
    </w:p>
    <w:p w14:paraId="711B5C0E" w14:textId="77777777" w:rsidR="00853626" w:rsidRPr="00371D85"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371D85">
        <w:rPr>
          <w:rFonts w:ascii="Times New Roman" w:eastAsia="Calibri" w:hAnsi="Times New Roman" w:cs="Times New Roman"/>
          <w:b/>
          <w:smallCaps/>
          <w:noProof/>
          <w:sz w:val="24"/>
          <w:lang w:eastAsia="en-GB"/>
        </w:rPr>
        <w:t xml:space="preserve">Table 2A: Fishing activity variables data collection strategy </w:t>
      </w:r>
    </w:p>
    <w:p w14:paraId="41A77687" w14:textId="77777777" w:rsidR="00853626" w:rsidRPr="00371D85" w:rsidRDefault="00853626" w:rsidP="00853626">
      <w:pPr>
        <w:spacing w:before="120" w:after="120" w:line="240" w:lineRule="auto"/>
        <w:ind w:left="850"/>
        <w:jc w:val="center"/>
        <w:rPr>
          <w:rFonts w:ascii="Times New Roman" w:eastAsia="Calibri" w:hAnsi="Times New Roman" w:cs="Times New Roman"/>
          <w:noProof/>
          <w:sz w:val="24"/>
          <w:u w:val="single"/>
          <w:lang w:val="en-US" w:eastAsia="en-GB"/>
        </w:rPr>
      </w:pPr>
    </w:p>
    <w:p w14:paraId="507AF32E" w14:textId="77777777" w:rsidR="00853626" w:rsidRPr="00371D85" w:rsidRDefault="00853626" w:rsidP="00853626">
      <w:pPr>
        <w:spacing w:before="120" w:after="120" w:line="240" w:lineRule="auto"/>
        <w:jc w:val="both"/>
        <w:rPr>
          <w:rFonts w:ascii="Times New Roman" w:eastAsia="Calibri" w:hAnsi="Times New Roman" w:cs="Times New Roman"/>
          <w:noProof/>
          <w:sz w:val="24"/>
          <w:lang w:eastAsia="en-GB"/>
        </w:rPr>
      </w:pPr>
      <w:r w:rsidRPr="00371D85">
        <w:rPr>
          <w:rFonts w:ascii="Times New Roman" w:eastAsia="Calibri" w:hAnsi="Times New Roman" w:cs="Times New Roman"/>
          <w:noProof/>
          <w:sz w:val="24"/>
          <w:lang w:val="fr-BE" w:eastAsia="fr-BE"/>
        </w:rPr>
        <w:drawing>
          <wp:inline distT="0" distB="0" distL="0" distR="0" wp14:anchorId="01E4D849" wp14:editId="434A2BA8">
            <wp:extent cx="5761355" cy="12598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1355" cy="1259830"/>
                    </a:xfrm>
                    <a:prstGeom prst="rect">
                      <a:avLst/>
                    </a:prstGeom>
                    <a:noFill/>
                    <a:ln>
                      <a:noFill/>
                    </a:ln>
                  </pic:spPr>
                </pic:pic>
              </a:graphicData>
            </a:graphic>
          </wp:inline>
        </w:drawing>
      </w:r>
    </w:p>
    <w:p w14:paraId="17D01942" w14:textId="77777777" w:rsidR="00853626" w:rsidRPr="00371D85" w:rsidRDefault="00853626" w:rsidP="00853626">
      <w:pPr>
        <w:spacing w:before="120" w:after="120" w:line="240" w:lineRule="auto"/>
        <w:jc w:val="both"/>
        <w:rPr>
          <w:rFonts w:ascii="Times New Roman" w:eastAsia="Calibri" w:hAnsi="Times New Roman" w:cs="Times New Roman"/>
          <w:noProof/>
          <w:sz w:val="24"/>
          <w:lang w:val="en-US" w:eastAsia="en-GB"/>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2420"/>
        <w:gridCol w:w="6246"/>
        <w:gridCol w:w="9"/>
        <w:gridCol w:w="11"/>
      </w:tblGrid>
      <w:tr w:rsidR="00853626" w:rsidRPr="00371D85" w14:paraId="4BCBCAD3" w14:textId="77777777" w:rsidTr="00853626">
        <w:trPr>
          <w:trHeight w:val="394"/>
          <w:jc w:val="center"/>
        </w:trPr>
        <w:tc>
          <w:tcPr>
            <w:tcW w:w="8698" w:type="dxa"/>
            <w:gridSpan w:val="5"/>
            <w:shd w:val="clear" w:color="auto" w:fill="auto"/>
            <w:vAlign w:val="center"/>
          </w:tcPr>
          <w:p w14:paraId="2565C1E2" w14:textId="77777777" w:rsidR="00853626" w:rsidRPr="00371D85" w:rsidRDefault="00853626" w:rsidP="00853626">
            <w:pPr>
              <w:spacing w:after="0" w:line="240" w:lineRule="auto"/>
              <w:jc w:val="both"/>
              <w:rPr>
                <w:rFonts w:ascii="Times New Roman" w:eastAsia="Calibri" w:hAnsi="Times New Roman" w:cs="Times New Roman"/>
                <w:i/>
                <w:noProof/>
                <w:sz w:val="20"/>
                <w:szCs w:val="20"/>
                <w:lang w:eastAsia="en-GB"/>
              </w:rPr>
            </w:pPr>
            <w:r w:rsidRPr="00371D85">
              <w:rPr>
                <w:rFonts w:ascii="Times New Roman" w:eastAsia="Calibri" w:hAnsi="Times New Roman" w:cs="Times New Roman"/>
                <w:i/>
                <w:noProof/>
                <w:color w:val="000000"/>
                <w:sz w:val="20"/>
                <w:szCs w:val="20"/>
                <w:shd w:val="clear" w:color="auto" w:fill="FFFFFF"/>
                <w:lang w:eastAsia="en-GB"/>
              </w:rPr>
              <w:t>General comment: This Table fulfills provision 4 of Chapter III of the</w:t>
            </w:r>
            <w:r w:rsidRPr="00371D85">
              <w:rPr>
                <w:rFonts w:ascii="Times New Roman" w:eastAsia="Calibri" w:hAnsi="Times New Roman" w:cs="Times New Roman"/>
                <w:i/>
                <w:noProof/>
                <w:sz w:val="20"/>
                <w:szCs w:val="20"/>
                <w:lang w:eastAsia="en-GB"/>
              </w:rPr>
              <w:t xml:space="preserve"> Delegated Decision on the multi-annual Union programme and Article 2.</w:t>
            </w:r>
            <w:r w:rsidRPr="00371D85">
              <w:rPr>
                <w:rFonts w:ascii="Times New Roman" w:eastAsia="Calibri" w:hAnsi="Times New Roman" w:cs="Times New Roman"/>
                <w:i/>
                <w:noProof/>
                <w:color w:val="000000"/>
                <w:sz w:val="20"/>
                <w:szCs w:val="20"/>
                <w:shd w:val="clear" w:color="auto" w:fill="FFFFFF"/>
                <w:lang w:eastAsia="en-GB"/>
              </w:rPr>
              <w:t xml:space="preserve"> This Table is intended to state and describe the method used to derive estimates on representative samples where data are not to be recorded under Regulation (EU) No 1224/2009 (Control Regulation, latest consolidated version </w:t>
            </w:r>
            <w:hyperlink r:id="rId18" w:history="1">
              <w:r w:rsidRPr="00371D85">
                <w:rPr>
                  <w:rFonts w:ascii="Times New Roman" w:eastAsia="Calibri" w:hAnsi="Times New Roman" w:cs="Times New Roman"/>
                  <w:color w:val="0000FF"/>
                  <w:sz w:val="20"/>
                  <w:szCs w:val="20"/>
                  <w:u w:val="single"/>
                  <w:lang w:val="en"/>
                </w:rPr>
                <w:t>14/04/2019</w:t>
              </w:r>
            </w:hyperlink>
            <w:r w:rsidRPr="00371D85">
              <w:rPr>
                <w:rFonts w:ascii="Times New Roman" w:eastAsia="Calibri" w:hAnsi="Times New Roman" w:cs="Times New Roman"/>
                <w:i/>
                <w:noProof/>
                <w:color w:val="000000"/>
                <w:sz w:val="20"/>
                <w:szCs w:val="20"/>
                <w:shd w:val="clear" w:color="auto" w:fill="FFFFFF"/>
                <w:lang w:val="en" w:eastAsia="en-GB"/>
              </w:rPr>
              <w:t>)</w:t>
            </w:r>
            <w:r w:rsidRPr="00371D85">
              <w:rPr>
                <w:rFonts w:ascii="Times New Roman" w:eastAsia="Calibri" w:hAnsi="Times New Roman" w:cs="Times New Roman"/>
                <w:i/>
                <w:noProof/>
                <w:color w:val="000000"/>
                <w:sz w:val="20"/>
                <w:szCs w:val="20"/>
                <w:shd w:val="clear" w:color="auto" w:fill="FFFFFF"/>
                <w:lang w:eastAsia="en-GB"/>
              </w:rPr>
              <w:t xml:space="preserve"> or where data collected under Regulation (EU) No 1224/2009 are not at the right aggregation level for the intended scientific use.</w:t>
            </w:r>
          </w:p>
        </w:tc>
      </w:tr>
      <w:tr w:rsidR="00853626" w:rsidRPr="00371D85" w14:paraId="20E960F0" w14:textId="77777777" w:rsidTr="00853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1" w:type="dxa"/>
          <w:trHeight w:val="289"/>
          <w:jc w:val="center"/>
        </w:trPr>
        <w:tc>
          <w:tcPr>
            <w:tcW w:w="24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430E4AE" w14:textId="77777777" w:rsidR="00853626" w:rsidRPr="00371D85" w:rsidRDefault="00853626" w:rsidP="00853626">
            <w:pPr>
              <w:spacing w:after="0" w:line="240" w:lineRule="auto"/>
              <w:rPr>
                <w:rFonts w:ascii="Times New Roman" w:eastAsia="Times New Roman" w:hAnsi="Times New Roman" w:cs="Times New Roman"/>
                <w:b/>
                <w:bCs/>
                <w:noProof/>
                <w:color w:val="000000"/>
                <w:sz w:val="20"/>
                <w:szCs w:val="20"/>
                <w:lang w:eastAsia="en-GB"/>
              </w:rPr>
            </w:pPr>
            <w:r w:rsidRPr="00371D85">
              <w:rPr>
                <w:rFonts w:ascii="Times New Roman" w:eastAsia="Times New Roman" w:hAnsi="Times New Roman" w:cs="Times New Roman"/>
                <w:b/>
                <w:bCs/>
                <w:noProof/>
                <w:color w:val="000000"/>
                <w:sz w:val="20"/>
                <w:szCs w:val="20"/>
                <w:lang w:eastAsia="en-GB"/>
              </w:rPr>
              <w:t>Name of the variable</w:t>
            </w:r>
          </w:p>
        </w:tc>
        <w:tc>
          <w:tcPr>
            <w:tcW w:w="6255"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42C1D3DB" w14:textId="77777777" w:rsidR="00853626" w:rsidRPr="00371D85" w:rsidRDefault="00853626" w:rsidP="00853626">
            <w:pPr>
              <w:spacing w:after="0" w:line="240" w:lineRule="auto"/>
              <w:rPr>
                <w:rFonts w:ascii="Times New Roman" w:eastAsia="Times New Roman" w:hAnsi="Times New Roman" w:cs="Times New Roman"/>
                <w:b/>
                <w:bCs/>
                <w:noProof/>
                <w:color w:val="000000"/>
                <w:sz w:val="20"/>
                <w:szCs w:val="20"/>
                <w:lang w:eastAsia="en-GB"/>
              </w:rPr>
            </w:pPr>
            <w:r w:rsidRPr="00371D85">
              <w:rPr>
                <w:rFonts w:ascii="Times New Roman" w:eastAsia="Calibri" w:hAnsi="Times New Roman" w:cs="Times New Roman"/>
                <w:b/>
                <w:bCs/>
                <w:noProof/>
                <w:color w:val="000000"/>
                <w:sz w:val="20"/>
                <w:szCs w:val="20"/>
                <w:lang w:eastAsia="de-DE"/>
              </w:rPr>
              <w:t>Guidance</w:t>
            </w:r>
          </w:p>
        </w:tc>
      </w:tr>
      <w:tr w:rsidR="00853626" w:rsidRPr="00371D85" w14:paraId="75024EED" w14:textId="77777777" w:rsidTr="00853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1" w:type="dxa"/>
          <w:trHeight w:val="289"/>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34388BA3"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371D85">
              <w:rPr>
                <w:rFonts w:ascii="Times New Roman" w:eastAsia="Times New Roman" w:hAnsi="Times New Roman" w:cs="Times New Roman"/>
                <w:b/>
                <w:noProof/>
                <w:color w:val="000000"/>
                <w:sz w:val="20"/>
                <w:szCs w:val="20"/>
                <w:lang w:eastAsia="en-GB"/>
              </w:rPr>
              <w:t>MS</w:t>
            </w:r>
          </w:p>
        </w:tc>
        <w:tc>
          <w:tcPr>
            <w:tcW w:w="6255" w:type="dxa"/>
            <w:gridSpan w:val="2"/>
            <w:tcBorders>
              <w:top w:val="nil"/>
              <w:left w:val="nil"/>
              <w:bottom w:val="single" w:sz="4" w:space="0" w:color="auto"/>
              <w:right w:val="single" w:sz="4" w:space="0" w:color="auto"/>
            </w:tcBorders>
            <w:shd w:val="clear" w:color="auto" w:fill="auto"/>
            <w:vAlign w:val="center"/>
            <w:hideMark/>
          </w:tcPr>
          <w:p w14:paraId="7851CBBF" w14:textId="77777777" w:rsidR="00853626" w:rsidRPr="00371D85"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Calibri" w:hAnsi="Times New Roman" w:cs="Times New Roman"/>
                <w:noProof/>
                <w:sz w:val="20"/>
                <w:szCs w:val="20"/>
                <w:lang w:eastAsia="en-GB"/>
              </w:rPr>
              <w:t>-</w:t>
            </w:r>
          </w:p>
        </w:tc>
      </w:tr>
      <w:tr w:rsidR="00853626" w:rsidRPr="00371D85" w14:paraId="2ED645E6" w14:textId="77777777" w:rsidTr="00853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1" w:type="dxa"/>
          <w:trHeight w:val="264"/>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749AD3B4"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highlight w:val="yellow"/>
                <w:lang w:eastAsia="en-GB"/>
              </w:rPr>
            </w:pPr>
            <w:r w:rsidRPr="00371D85">
              <w:rPr>
                <w:rFonts w:ascii="Times New Roman" w:eastAsia="Times New Roman" w:hAnsi="Times New Roman" w:cs="Times New Roman"/>
                <w:b/>
                <w:noProof/>
                <w:color w:val="000000"/>
                <w:sz w:val="20"/>
                <w:szCs w:val="20"/>
                <w:lang w:eastAsia="en-GB"/>
              </w:rPr>
              <w:t>Supra region</w:t>
            </w:r>
          </w:p>
        </w:tc>
        <w:tc>
          <w:tcPr>
            <w:tcW w:w="6255" w:type="dxa"/>
            <w:gridSpan w:val="2"/>
            <w:tcBorders>
              <w:top w:val="nil"/>
              <w:left w:val="nil"/>
              <w:bottom w:val="single" w:sz="4" w:space="0" w:color="auto"/>
              <w:right w:val="single" w:sz="4" w:space="0" w:color="auto"/>
            </w:tcBorders>
            <w:shd w:val="clear" w:color="auto" w:fill="auto"/>
            <w:vAlign w:val="center"/>
            <w:hideMark/>
          </w:tcPr>
          <w:p w14:paraId="72B89919" w14:textId="77777777" w:rsidR="00853626" w:rsidRPr="00371D85" w:rsidRDefault="00853626" w:rsidP="00853626">
            <w:pPr>
              <w:spacing w:after="0" w:line="240" w:lineRule="auto"/>
              <w:rPr>
                <w:rFonts w:ascii="Times New Roman" w:eastAsia="Times New Roman" w:hAnsi="Times New Roman" w:cs="Times New Roman"/>
                <w:noProof/>
                <w:sz w:val="20"/>
                <w:szCs w:val="20"/>
                <w:highlight w:val="yellow"/>
                <w:lang w:eastAsia="en-GB"/>
              </w:rPr>
            </w:pPr>
            <w:r>
              <w:rPr>
                <w:rFonts w:ascii="Times New Roman" w:eastAsia="Calibri" w:hAnsi="Times New Roman" w:cs="Times New Roman"/>
                <w:noProof/>
                <w:sz w:val="20"/>
                <w:szCs w:val="20"/>
                <w:lang w:val="en-US" w:eastAsia="en-GB"/>
              </w:rPr>
              <w:t>-</w:t>
            </w:r>
            <w:r w:rsidRPr="00371D85">
              <w:rPr>
                <w:rFonts w:ascii="Times New Roman" w:eastAsia="Times New Roman" w:hAnsi="Times New Roman" w:cs="Times New Roman"/>
                <w:noProof/>
                <w:sz w:val="20"/>
                <w:szCs w:val="20"/>
                <w:highlight w:val="yellow"/>
                <w:lang w:eastAsia="en-GB"/>
              </w:rPr>
              <w:t xml:space="preserve"> </w:t>
            </w:r>
          </w:p>
        </w:tc>
      </w:tr>
      <w:tr w:rsidR="00853626" w:rsidRPr="00371D85" w14:paraId="0B6B2C24" w14:textId="77777777" w:rsidTr="00853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1" w:type="dxa"/>
          <w:trHeight w:val="6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6D445F18"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371D85">
              <w:rPr>
                <w:rFonts w:ascii="Times New Roman" w:eastAsia="Times New Roman" w:hAnsi="Times New Roman" w:cs="Times New Roman"/>
                <w:b/>
                <w:noProof/>
                <w:color w:val="000000"/>
                <w:sz w:val="20"/>
                <w:szCs w:val="20"/>
                <w:lang w:eastAsia="en-GB"/>
              </w:rPr>
              <w:t>Region</w:t>
            </w:r>
          </w:p>
        </w:tc>
        <w:tc>
          <w:tcPr>
            <w:tcW w:w="6255" w:type="dxa"/>
            <w:gridSpan w:val="2"/>
            <w:tcBorders>
              <w:top w:val="nil"/>
              <w:left w:val="nil"/>
              <w:bottom w:val="single" w:sz="4" w:space="0" w:color="auto"/>
              <w:right w:val="single" w:sz="4" w:space="0" w:color="auto"/>
            </w:tcBorders>
            <w:shd w:val="clear" w:color="auto" w:fill="auto"/>
            <w:vAlign w:val="center"/>
            <w:hideMark/>
          </w:tcPr>
          <w:p w14:paraId="7301140D" w14:textId="77777777" w:rsidR="00853626" w:rsidRPr="00371D85" w:rsidRDefault="00853626" w:rsidP="00853626">
            <w:pPr>
              <w:spacing w:after="0" w:line="240" w:lineRule="auto"/>
              <w:rPr>
                <w:rFonts w:ascii="Times New Roman" w:eastAsia="Times New Roman"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853626" w:rsidRPr="00371D85" w14:paraId="46DEC2EC" w14:textId="77777777" w:rsidTr="00853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1" w:type="dxa"/>
          <w:trHeight w:val="6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9890678"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371D85">
              <w:rPr>
                <w:rFonts w:ascii="Times New Roman" w:eastAsia="Times New Roman" w:hAnsi="Times New Roman" w:cs="Times New Roman"/>
                <w:b/>
                <w:noProof/>
                <w:color w:val="000000"/>
                <w:sz w:val="20"/>
                <w:szCs w:val="20"/>
                <w:lang w:eastAsia="en-GB"/>
              </w:rPr>
              <w:t>Variable group</w:t>
            </w:r>
          </w:p>
        </w:tc>
        <w:tc>
          <w:tcPr>
            <w:tcW w:w="6255" w:type="dxa"/>
            <w:gridSpan w:val="2"/>
            <w:tcBorders>
              <w:top w:val="nil"/>
              <w:left w:val="nil"/>
              <w:bottom w:val="single" w:sz="4" w:space="0" w:color="auto"/>
              <w:right w:val="single" w:sz="4" w:space="0" w:color="auto"/>
            </w:tcBorders>
            <w:shd w:val="clear" w:color="auto" w:fill="auto"/>
            <w:vAlign w:val="center"/>
            <w:hideMark/>
          </w:tcPr>
          <w:p w14:paraId="08C9F593" w14:textId="77777777" w:rsidR="00853626" w:rsidRPr="00371D85" w:rsidRDefault="00853626" w:rsidP="00853626">
            <w:pPr>
              <w:spacing w:after="0" w:line="240" w:lineRule="auto"/>
              <w:rPr>
                <w:rFonts w:ascii="Times New Roman" w:eastAsia="Times New Roman"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853626" w:rsidRPr="00371D85" w14:paraId="57C72221" w14:textId="77777777" w:rsidTr="00853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2" w:type="dxa"/>
          <w:wAfter w:w="20" w:type="dxa"/>
          <w:trHeight w:val="204"/>
          <w:jc w:val="center"/>
        </w:trPr>
        <w:tc>
          <w:tcPr>
            <w:tcW w:w="2420" w:type="dxa"/>
            <w:tcBorders>
              <w:top w:val="nil"/>
              <w:left w:val="single" w:sz="4" w:space="0" w:color="auto"/>
              <w:bottom w:val="single" w:sz="4" w:space="0" w:color="auto"/>
              <w:right w:val="single" w:sz="4" w:space="0" w:color="auto"/>
            </w:tcBorders>
            <w:shd w:val="clear" w:color="auto" w:fill="auto"/>
            <w:noWrap/>
            <w:vAlign w:val="center"/>
          </w:tcPr>
          <w:p w14:paraId="6AE8AC40"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371D85">
              <w:rPr>
                <w:rFonts w:ascii="Times New Roman" w:eastAsia="Times New Roman" w:hAnsi="Times New Roman" w:cs="Times New Roman"/>
                <w:b/>
                <w:noProof/>
                <w:color w:val="000000"/>
                <w:sz w:val="20"/>
                <w:szCs w:val="20"/>
                <w:lang w:eastAsia="en-GB"/>
              </w:rPr>
              <w:t>Fishing technique</w:t>
            </w:r>
          </w:p>
        </w:tc>
        <w:tc>
          <w:tcPr>
            <w:tcW w:w="6246" w:type="dxa"/>
            <w:vMerge w:val="restart"/>
            <w:tcBorders>
              <w:top w:val="nil"/>
              <w:left w:val="nil"/>
              <w:right w:val="single" w:sz="4" w:space="0" w:color="auto"/>
            </w:tcBorders>
            <w:shd w:val="clear" w:color="auto" w:fill="auto"/>
            <w:vAlign w:val="center"/>
          </w:tcPr>
          <w:p w14:paraId="7B250F41" w14:textId="77777777" w:rsidR="00853626" w:rsidRPr="00371D85" w:rsidRDefault="00853626" w:rsidP="00853626">
            <w:pPr>
              <w:spacing w:after="0" w:line="240" w:lineRule="auto"/>
              <w:rPr>
                <w:rFonts w:ascii="Times New Roman" w:eastAsia="Times New Roman"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853626" w:rsidRPr="00371D85" w14:paraId="1B5079D5" w14:textId="77777777" w:rsidTr="00853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val="109"/>
          <w:jc w:val="center"/>
        </w:trPr>
        <w:tc>
          <w:tcPr>
            <w:tcW w:w="243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752D06"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371D85">
              <w:rPr>
                <w:rFonts w:ascii="Times New Roman" w:eastAsia="Times New Roman" w:hAnsi="Times New Roman" w:cs="Times New Roman"/>
                <w:b/>
                <w:noProof/>
                <w:color w:val="000000"/>
                <w:sz w:val="20"/>
                <w:szCs w:val="20"/>
                <w:lang w:eastAsia="en-GB"/>
              </w:rPr>
              <w:t>Length class</w:t>
            </w:r>
          </w:p>
        </w:tc>
        <w:tc>
          <w:tcPr>
            <w:tcW w:w="6246" w:type="dxa"/>
            <w:vMerge/>
            <w:tcBorders>
              <w:left w:val="nil"/>
              <w:bottom w:val="single" w:sz="4" w:space="0" w:color="auto"/>
              <w:right w:val="single" w:sz="4" w:space="0" w:color="auto"/>
            </w:tcBorders>
            <w:shd w:val="clear" w:color="auto" w:fill="auto"/>
            <w:vAlign w:val="center"/>
            <w:hideMark/>
          </w:tcPr>
          <w:p w14:paraId="634CFB45" w14:textId="77777777" w:rsidR="00853626" w:rsidRPr="00371D85" w:rsidRDefault="00853626" w:rsidP="00853626">
            <w:pPr>
              <w:spacing w:after="0" w:line="240" w:lineRule="auto"/>
              <w:rPr>
                <w:rFonts w:ascii="Times New Roman" w:eastAsia="Times New Roman" w:hAnsi="Times New Roman" w:cs="Times New Roman"/>
                <w:noProof/>
                <w:sz w:val="20"/>
                <w:szCs w:val="20"/>
                <w:lang w:eastAsia="en-GB"/>
              </w:rPr>
            </w:pPr>
          </w:p>
        </w:tc>
      </w:tr>
      <w:tr w:rsidR="00853626" w:rsidRPr="00371D85" w14:paraId="0B08C15E" w14:textId="77777777" w:rsidTr="00853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1" w:type="dxa"/>
          <w:trHeight w:val="6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795EAC34"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371D85">
              <w:rPr>
                <w:rFonts w:ascii="Times New Roman" w:eastAsia="Times New Roman" w:hAnsi="Times New Roman" w:cs="Times New Roman"/>
                <w:b/>
                <w:noProof/>
                <w:color w:val="000000"/>
                <w:sz w:val="20"/>
                <w:szCs w:val="20"/>
                <w:lang w:eastAsia="en-GB"/>
              </w:rPr>
              <w:t>Metiers (level 6)</w:t>
            </w:r>
          </w:p>
        </w:tc>
        <w:tc>
          <w:tcPr>
            <w:tcW w:w="6255" w:type="dxa"/>
            <w:gridSpan w:val="2"/>
            <w:tcBorders>
              <w:top w:val="nil"/>
              <w:left w:val="nil"/>
              <w:bottom w:val="single" w:sz="4" w:space="0" w:color="auto"/>
              <w:right w:val="single" w:sz="4" w:space="0" w:color="auto"/>
            </w:tcBorders>
            <w:shd w:val="clear" w:color="auto" w:fill="auto"/>
            <w:vAlign w:val="center"/>
            <w:hideMark/>
          </w:tcPr>
          <w:p w14:paraId="40014033" w14:textId="77777777" w:rsidR="00853626" w:rsidRPr="00371D85" w:rsidRDefault="00853626" w:rsidP="00853626">
            <w:pPr>
              <w:spacing w:after="0" w:line="240" w:lineRule="auto"/>
              <w:rPr>
                <w:rFonts w:ascii="Times New Roman" w:eastAsia="Times New Roman" w:hAnsi="Times New Roman" w:cs="Times New Roman"/>
                <w:noProof/>
                <w:sz w:val="20"/>
                <w:szCs w:val="20"/>
                <w:lang w:eastAsia="en-GB"/>
              </w:rPr>
            </w:pPr>
            <w:r>
              <w:rPr>
                <w:rFonts w:ascii="Times New Roman" w:eastAsia="Calibri" w:hAnsi="Times New Roman" w:cs="Times New Roman"/>
                <w:noProof/>
                <w:sz w:val="20"/>
                <w:szCs w:val="20"/>
                <w:lang w:val="en-US" w:eastAsia="en-GB"/>
              </w:rPr>
              <w:t>-</w:t>
            </w:r>
            <w:r w:rsidRPr="00371D85">
              <w:rPr>
                <w:rFonts w:ascii="Times New Roman" w:eastAsia="Times New Roman" w:hAnsi="Times New Roman" w:cs="Times New Roman"/>
                <w:noProof/>
                <w:sz w:val="20"/>
                <w:szCs w:val="20"/>
                <w:lang w:eastAsia="en-GB"/>
              </w:rPr>
              <w:t xml:space="preserve"> </w:t>
            </w:r>
          </w:p>
        </w:tc>
      </w:tr>
      <w:tr w:rsidR="00853626" w:rsidRPr="00371D85" w14:paraId="3578EB8C" w14:textId="77777777" w:rsidTr="00853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1" w:type="dxa"/>
          <w:trHeight w:val="768"/>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69EEE8A5"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371D85">
              <w:rPr>
                <w:rFonts w:ascii="Times New Roman" w:eastAsia="Times New Roman" w:hAnsi="Times New Roman" w:cs="Times New Roman"/>
                <w:b/>
                <w:noProof/>
                <w:color w:val="000000"/>
                <w:sz w:val="20"/>
                <w:szCs w:val="20"/>
                <w:lang w:eastAsia="en-GB"/>
              </w:rPr>
              <w:t>Data collected  under control regulation appropriate for scientific use (Y/N/I)</w:t>
            </w:r>
          </w:p>
        </w:tc>
        <w:tc>
          <w:tcPr>
            <w:tcW w:w="6255" w:type="dxa"/>
            <w:gridSpan w:val="2"/>
            <w:tcBorders>
              <w:top w:val="nil"/>
              <w:left w:val="nil"/>
              <w:bottom w:val="single" w:sz="4" w:space="0" w:color="auto"/>
              <w:right w:val="single" w:sz="4" w:space="0" w:color="auto"/>
            </w:tcBorders>
            <w:shd w:val="clear" w:color="auto" w:fill="auto"/>
            <w:noWrap/>
            <w:vAlign w:val="center"/>
            <w:hideMark/>
          </w:tcPr>
          <w:p w14:paraId="0D5FF64F" w14:textId="77777777" w:rsidR="00853626" w:rsidRPr="00371D85" w:rsidRDefault="00853626" w:rsidP="00853626">
            <w:pPr>
              <w:spacing w:after="0" w:line="240" w:lineRule="auto"/>
              <w:rPr>
                <w:rFonts w:ascii="Times New Roman" w:eastAsia="Times New Roman"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853626" w:rsidRPr="00371D85" w14:paraId="646E05C0" w14:textId="77777777" w:rsidTr="00853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1" w:type="dxa"/>
          <w:trHeight w:val="411"/>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7AF13232"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371D85">
              <w:rPr>
                <w:rFonts w:ascii="Times New Roman" w:eastAsia="Times New Roman" w:hAnsi="Times New Roman" w:cs="Times New Roman"/>
                <w:b/>
                <w:noProof/>
                <w:color w:val="000000"/>
                <w:sz w:val="20"/>
                <w:szCs w:val="20"/>
                <w:lang w:eastAsia="en-GB"/>
              </w:rPr>
              <w:t>Type of data collected under control regulation used to calculate the estimates</w:t>
            </w:r>
          </w:p>
        </w:tc>
        <w:tc>
          <w:tcPr>
            <w:tcW w:w="6255" w:type="dxa"/>
            <w:gridSpan w:val="2"/>
            <w:tcBorders>
              <w:top w:val="nil"/>
              <w:left w:val="nil"/>
              <w:bottom w:val="single" w:sz="4" w:space="0" w:color="auto"/>
              <w:right w:val="single" w:sz="4" w:space="0" w:color="auto"/>
            </w:tcBorders>
            <w:shd w:val="clear" w:color="auto" w:fill="auto"/>
            <w:vAlign w:val="center"/>
            <w:hideMark/>
          </w:tcPr>
          <w:p w14:paraId="121FAE4A" w14:textId="77777777" w:rsidR="00853626" w:rsidRPr="00371D85"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Calibri" w:hAnsi="Times New Roman" w:cs="Times New Roman"/>
                <w:noProof/>
                <w:sz w:val="20"/>
                <w:szCs w:val="20"/>
                <w:lang w:val="en-US" w:eastAsia="en-GB"/>
              </w:rPr>
              <w:t>-</w:t>
            </w:r>
          </w:p>
        </w:tc>
      </w:tr>
      <w:tr w:rsidR="00853626" w:rsidRPr="00371D85" w14:paraId="45E5AC12" w14:textId="77777777" w:rsidTr="00853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1" w:type="dxa"/>
          <w:trHeight w:val="468"/>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6BDF91C8"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371D85">
              <w:rPr>
                <w:rFonts w:ascii="Times New Roman" w:eastAsia="Times New Roman" w:hAnsi="Times New Roman" w:cs="Times New Roman"/>
                <w:b/>
                <w:noProof/>
                <w:color w:val="000000"/>
                <w:sz w:val="20"/>
                <w:szCs w:val="20"/>
                <w:lang w:eastAsia="en-GB"/>
              </w:rPr>
              <w:t>Expected coverage of data collected under control regulation (% of fishing trips)</w:t>
            </w:r>
          </w:p>
        </w:tc>
        <w:tc>
          <w:tcPr>
            <w:tcW w:w="6255" w:type="dxa"/>
            <w:gridSpan w:val="2"/>
            <w:tcBorders>
              <w:top w:val="nil"/>
              <w:left w:val="nil"/>
              <w:bottom w:val="single" w:sz="4" w:space="0" w:color="auto"/>
              <w:right w:val="single" w:sz="4" w:space="0" w:color="auto"/>
            </w:tcBorders>
            <w:shd w:val="clear" w:color="auto" w:fill="auto"/>
            <w:vAlign w:val="center"/>
            <w:hideMark/>
          </w:tcPr>
          <w:p w14:paraId="7AE8893C" w14:textId="77777777" w:rsidR="00853626" w:rsidRPr="00371D85"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Times New Roman" w:hAnsi="Times New Roman" w:cs="Times New Roman"/>
                <w:noProof/>
                <w:color w:val="000000"/>
                <w:sz w:val="20"/>
                <w:szCs w:val="20"/>
                <w:lang w:eastAsia="en-GB"/>
              </w:rPr>
              <w:t>-</w:t>
            </w:r>
          </w:p>
        </w:tc>
      </w:tr>
      <w:tr w:rsidR="00853626" w:rsidRPr="00371D85" w14:paraId="6A109671" w14:textId="77777777" w:rsidTr="00853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1" w:type="dxa"/>
          <w:trHeight w:val="24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7071053"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371D85">
              <w:rPr>
                <w:rFonts w:ascii="Times New Roman" w:eastAsia="Times New Roman" w:hAnsi="Times New Roman" w:cs="Times New Roman"/>
                <w:b/>
                <w:noProof/>
                <w:color w:val="000000"/>
                <w:sz w:val="20"/>
                <w:szCs w:val="20"/>
                <w:lang w:eastAsia="en-GB"/>
              </w:rPr>
              <w:t>Additional data collection (Y/N)</w:t>
            </w:r>
          </w:p>
        </w:tc>
        <w:tc>
          <w:tcPr>
            <w:tcW w:w="6255" w:type="dxa"/>
            <w:gridSpan w:val="2"/>
            <w:tcBorders>
              <w:top w:val="nil"/>
              <w:left w:val="nil"/>
              <w:bottom w:val="single" w:sz="4" w:space="0" w:color="auto"/>
              <w:right w:val="single" w:sz="4" w:space="0" w:color="auto"/>
            </w:tcBorders>
            <w:shd w:val="clear" w:color="auto" w:fill="auto"/>
            <w:vAlign w:val="center"/>
            <w:hideMark/>
          </w:tcPr>
          <w:p w14:paraId="0509F535" w14:textId="77777777" w:rsidR="00853626" w:rsidRPr="00371D85"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Calibri" w:hAnsi="Times New Roman" w:cs="Times New Roman"/>
                <w:noProof/>
                <w:sz w:val="20"/>
                <w:szCs w:val="20"/>
                <w:lang w:val="en-US" w:eastAsia="en-GB"/>
              </w:rPr>
              <w:t>-</w:t>
            </w:r>
          </w:p>
        </w:tc>
      </w:tr>
      <w:tr w:rsidR="00853626" w:rsidRPr="00371D85" w14:paraId="264BA6E4" w14:textId="77777777" w:rsidTr="00853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1" w:type="dxa"/>
          <w:trHeight w:val="62"/>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196862FE"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371D85">
              <w:rPr>
                <w:rFonts w:ascii="Times New Roman" w:eastAsia="Times New Roman" w:hAnsi="Times New Roman" w:cs="Times New Roman"/>
                <w:b/>
                <w:noProof/>
                <w:color w:val="000000"/>
                <w:sz w:val="20"/>
                <w:szCs w:val="20"/>
                <w:lang w:eastAsia="en-GB"/>
              </w:rPr>
              <w:t xml:space="preserve">Data collection scheme </w:t>
            </w:r>
          </w:p>
        </w:tc>
        <w:tc>
          <w:tcPr>
            <w:tcW w:w="6255" w:type="dxa"/>
            <w:gridSpan w:val="2"/>
            <w:tcBorders>
              <w:top w:val="nil"/>
              <w:left w:val="nil"/>
              <w:bottom w:val="single" w:sz="4" w:space="0" w:color="auto"/>
              <w:right w:val="single" w:sz="4" w:space="0" w:color="auto"/>
            </w:tcBorders>
            <w:shd w:val="clear" w:color="auto" w:fill="auto"/>
            <w:vAlign w:val="center"/>
            <w:hideMark/>
          </w:tcPr>
          <w:p w14:paraId="54AA5A00" w14:textId="77777777" w:rsidR="00853626" w:rsidRPr="00371D85"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Calibri" w:hAnsi="Times New Roman" w:cs="Times New Roman"/>
                <w:noProof/>
                <w:sz w:val="20"/>
                <w:szCs w:val="20"/>
                <w:lang w:val="en-US" w:eastAsia="en-GB"/>
              </w:rPr>
              <w:t>-</w:t>
            </w:r>
          </w:p>
        </w:tc>
      </w:tr>
      <w:tr w:rsidR="00853626" w:rsidRPr="00371D85" w14:paraId="17B90800" w14:textId="77777777" w:rsidTr="00853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1" w:type="dxa"/>
          <w:trHeight w:val="52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3F4E3A17" w14:textId="77777777" w:rsidR="00853626" w:rsidRPr="00371D85" w:rsidRDefault="00853626" w:rsidP="00853626">
            <w:pPr>
              <w:spacing w:after="0" w:line="240" w:lineRule="auto"/>
              <w:rPr>
                <w:rFonts w:ascii="Times New Roman" w:eastAsia="Times New Roman" w:hAnsi="Times New Roman" w:cs="Times New Roman"/>
                <w:b/>
                <w:noProof/>
                <w:sz w:val="20"/>
                <w:szCs w:val="20"/>
                <w:lang w:eastAsia="en-GB"/>
              </w:rPr>
            </w:pPr>
            <w:r w:rsidRPr="00371D85">
              <w:rPr>
                <w:rFonts w:ascii="Times New Roman" w:eastAsia="Times New Roman" w:hAnsi="Times New Roman" w:cs="Times New Roman"/>
                <w:b/>
                <w:noProof/>
                <w:sz w:val="20"/>
                <w:szCs w:val="20"/>
                <w:lang w:eastAsia="en-GB"/>
              </w:rPr>
              <w:t>Planned coverage of data collected under complementary data collection (% of fishing trips)</w:t>
            </w:r>
          </w:p>
        </w:tc>
        <w:tc>
          <w:tcPr>
            <w:tcW w:w="6255" w:type="dxa"/>
            <w:gridSpan w:val="2"/>
            <w:tcBorders>
              <w:top w:val="nil"/>
              <w:left w:val="nil"/>
              <w:bottom w:val="single" w:sz="4" w:space="0" w:color="auto"/>
              <w:right w:val="single" w:sz="4" w:space="0" w:color="auto"/>
            </w:tcBorders>
            <w:shd w:val="clear" w:color="auto" w:fill="auto"/>
            <w:vAlign w:val="center"/>
            <w:hideMark/>
          </w:tcPr>
          <w:p w14:paraId="37176636" w14:textId="77777777" w:rsidR="00853626" w:rsidRPr="00371D85"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Times New Roman" w:hAnsi="Times New Roman" w:cs="Times New Roman"/>
                <w:noProof/>
                <w:color w:val="000000"/>
                <w:sz w:val="20"/>
                <w:szCs w:val="20"/>
                <w:lang w:eastAsia="en-GB"/>
              </w:rPr>
              <w:t>-</w:t>
            </w:r>
          </w:p>
        </w:tc>
      </w:tr>
      <w:tr w:rsidR="00853626" w:rsidRPr="00371D85" w14:paraId="55C85800" w14:textId="77777777" w:rsidTr="00853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11" w:type="dxa"/>
          <w:trHeight w:val="30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3074AE6F"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371D85">
              <w:rPr>
                <w:rFonts w:ascii="Times New Roman" w:eastAsia="Times New Roman" w:hAnsi="Times New Roman" w:cs="Times New Roman"/>
                <w:b/>
                <w:noProof/>
                <w:color w:val="000000"/>
                <w:sz w:val="20"/>
                <w:szCs w:val="20"/>
                <w:lang w:eastAsia="en-GB"/>
              </w:rPr>
              <w:t>Comments</w:t>
            </w:r>
          </w:p>
        </w:tc>
        <w:tc>
          <w:tcPr>
            <w:tcW w:w="6255" w:type="dxa"/>
            <w:gridSpan w:val="2"/>
            <w:tcBorders>
              <w:top w:val="nil"/>
              <w:left w:val="nil"/>
              <w:bottom w:val="single" w:sz="4" w:space="0" w:color="auto"/>
              <w:right w:val="single" w:sz="4" w:space="0" w:color="auto"/>
            </w:tcBorders>
            <w:shd w:val="clear" w:color="auto" w:fill="auto"/>
            <w:noWrap/>
            <w:vAlign w:val="center"/>
            <w:hideMark/>
          </w:tcPr>
          <w:p w14:paraId="0754A847" w14:textId="77777777" w:rsidR="00853626" w:rsidRPr="00371D85" w:rsidRDefault="00853626" w:rsidP="00853626">
            <w:pPr>
              <w:spacing w:after="0" w:line="240" w:lineRule="auto"/>
              <w:rPr>
                <w:rFonts w:ascii="Calibri" w:eastAsia="Times New Roman" w:hAnsi="Calibri" w:cs="Times New Roman"/>
                <w:noProof/>
                <w:color w:val="000000"/>
                <w:sz w:val="20"/>
                <w:szCs w:val="20"/>
                <w:lang w:eastAsia="en-GB"/>
              </w:rPr>
            </w:pPr>
            <w:r w:rsidRPr="00371D85">
              <w:rPr>
                <w:rFonts w:ascii="Calibri" w:eastAsia="Times New Roman" w:hAnsi="Calibri" w:cs="Times New Roman"/>
                <w:noProof/>
                <w:color w:val="000000"/>
                <w:sz w:val="20"/>
                <w:szCs w:val="20"/>
                <w:lang w:eastAsia="en-GB"/>
              </w:rPr>
              <w:t> </w:t>
            </w:r>
            <w:r w:rsidRPr="00CB74E0">
              <w:rPr>
                <w:rFonts w:ascii="Times New Roman" w:eastAsia="Calibri" w:hAnsi="Times New Roman" w:cs="Times New Roman"/>
                <w:noProof/>
                <w:color w:val="000000"/>
                <w:sz w:val="20"/>
                <w:szCs w:val="20"/>
                <w:lang w:val="de-DE" w:eastAsia="de-DE"/>
              </w:rPr>
              <w:t>Not applicable – Slovakia is a landlocked country.</w:t>
            </w:r>
          </w:p>
        </w:tc>
      </w:tr>
    </w:tbl>
    <w:p w14:paraId="7DF3F3F5" w14:textId="40AAD8F9" w:rsidR="00853626" w:rsidRDefault="00853626" w:rsidP="00CD5C5B">
      <w:pPr>
        <w:spacing w:after="0" w:line="360" w:lineRule="auto"/>
        <w:jc w:val="both"/>
        <w:rPr>
          <w:rFonts w:ascii="Times New Roman" w:hAnsi="Times New Roman" w:cs="Times New Roman"/>
          <w:sz w:val="24"/>
          <w:szCs w:val="24"/>
        </w:rPr>
      </w:pPr>
    </w:p>
    <w:p w14:paraId="75528CB7" w14:textId="286D07DA" w:rsidR="00853626" w:rsidRDefault="00853626" w:rsidP="00CD5C5B">
      <w:pPr>
        <w:spacing w:after="0" w:line="360" w:lineRule="auto"/>
        <w:jc w:val="both"/>
        <w:rPr>
          <w:rFonts w:ascii="Times New Roman" w:hAnsi="Times New Roman" w:cs="Times New Roman"/>
          <w:sz w:val="24"/>
          <w:szCs w:val="24"/>
        </w:rPr>
      </w:pPr>
    </w:p>
    <w:p w14:paraId="79D2F6DB" w14:textId="4019528C" w:rsidR="00853626" w:rsidRDefault="00853626" w:rsidP="00CD5C5B">
      <w:pPr>
        <w:spacing w:after="0" w:line="360" w:lineRule="auto"/>
        <w:jc w:val="both"/>
        <w:rPr>
          <w:rFonts w:ascii="Times New Roman" w:hAnsi="Times New Roman" w:cs="Times New Roman"/>
          <w:sz w:val="24"/>
          <w:szCs w:val="24"/>
        </w:rPr>
      </w:pPr>
    </w:p>
    <w:p w14:paraId="58F10025" w14:textId="565A4504" w:rsidR="00853626" w:rsidRDefault="00853626" w:rsidP="00CD5C5B">
      <w:pPr>
        <w:spacing w:after="0" w:line="360" w:lineRule="auto"/>
        <w:jc w:val="both"/>
        <w:rPr>
          <w:rFonts w:ascii="Times New Roman" w:hAnsi="Times New Roman" w:cs="Times New Roman"/>
          <w:sz w:val="24"/>
          <w:szCs w:val="24"/>
        </w:rPr>
      </w:pPr>
    </w:p>
    <w:p w14:paraId="6ADC7EC2" w14:textId="77777777" w:rsidR="00853626" w:rsidRPr="00371D85"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371D85">
        <w:rPr>
          <w:rFonts w:ascii="Times New Roman" w:eastAsia="Calibri" w:hAnsi="Times New Roman" w:cs="Times New Roman"/>
          <w:smallCaps/>
          <w:noProof/>
          <w:sz w:val="24"/>
          <w:lang w:eastAsia="en-GB"/>
        </w:rPr>
        <w:lastRenderedPageBreak/>
        <w:t>Section 2: Fishing Activity Data</w:t>
      </w:r>
    </w:p>
    <w:p w14:paraId="27F7D815" w14:textId="77777777" w:rsidR="00853626" w:rsidRPr="00371D85"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371D85">
        <w:rPr>
          <w:rFonts w:ascii="Times New Roman" w:eastAsia="Calibri" w:hAnsi="Times New Roman" w:cs="Times New Roman"/>
          <w:b/>
          <w:smallCaps/>
          <w:noProof/>
          <w:sz w:val="24"/>
          <w:lang w:eastAsia="en-GB"/>
        </w:rPr>
        <w:t xml:space="preserve">Text Box 2A: Fishing activity variables data collection strategy </w:t>
      </w:r>
    </w:p>
    <w:p w14:paraId="6A295DFD" w14:textId="77777777" w:rsidR="00853626" w:rsidRPr="00371D85" w:rsidRDefault="00853626" w:rsidP="00853626">
      <w:pPr>
        <w:widowControl w:val="0"/>
        <w:suppressAutoHyphens/>
        <w:spacing w:after="0" w:line="100" w:lineRule="atLeast"/>
        <w:ind w:right="75"/>
        <w:jc w:val="both"/>
        <w:rPr>
          <w:rFonts w:ascii="Times New Roman" w:eastAsia="Calibri" w:hAnsi="Times New Roman" w:cs="Calibri"/>
          <w:noProof/>
          <w:color w:val="000000"/>
          <w:sz w:val="24"/>
          <w:shd w:val="clear" w:color="auto" w:fill="FFFFFF"/>
          <w:lang w:eastAsia="ar-SA"/>
        </w:rPr>
      </w:pPr>
    </w:p>
    <w:p w14:paraId="5007B43C" w14:textId="77777777" w:rsidR="00853626" w:rsidRPr="00371D85" w:rsidRDefault="00853626" w:rsidP="00853626">
      <w:pPr>
        <w:widowControl w:val="0"/>
        <w:suppressAutoHyphens/>
        <w:spacing w:after="0" w:line="100" w:lineRule="atLeast"/>
        <w:ind w:left="20" w:right="75"/>
        <w:jc w:val="both"/>
        <w:rPr>
          <w:rFonts w:ascii="Times New Roman" w:eastAsia="Calibri" w:hAnsi="Times New Roman" w:cs="Calibri"/>
          <w:noProof/>
          <w:color w:val="000000"/>
          <w:sz w:val="24"/>
          <w:shd w:val="clear" w:color="auto" w:fill="FFFFFF"/>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tblGrid>
      <w:tr w:rsidR="00853626" w:rsidRPr="00371D85" w14:paraId="04DFCC02" w14:textId="77777777" w:rsidTr="00853626">
        <w:trPr>
          <w:trHeight w:val="389"/>
          <w:jc w:val="center"/>
        </w:trPr>
        <w:tc>
          <w:tcPr>
            <w:tcW w:w="6720" w:type="dxa"/>
            <w:shd w:val="clear" w:color="auto" w:fill="auto"/>
            <w:noWrap/>
          </w:tcPr>
          <w:p w14:paraId="529A4F44" w14:textId="77777777" w:rsidR="00853626" w:rsidRPr="00371D85" w:rsidRDefault="00853626" w:rsidP="00853626">
            <w:pPr>
              <w:spacing w:after="0" w:line="240" w:lineRule="auto"/>
              <w:jc w:val="both"/>
              <w:rPr>
                <w:rFonts w:ascii="Times New Roman" w:eastAsia="Calibri" w:hAnsi="Times New Roman" w:cs="Times New Roman"/>
                <w:i/>
                <w:noProof/>
                <w:sz w:val="20"/>
                <w:szCs w:val="20"/>
                <w:lang w:eastAsia="en-GB"/>
              </w:rPr>
            </w:pPr>
            <w:r w:rsidRPr="00371D85">
              <w:rPr>
                <w:rFonts w:ascii="Times New Roman" w:eastAsia="Calibri" w:hAnsi="Times New Roman" w:cs="Times New Roman"/>
                <w:i/>
                <w:noProof/>
                <w:color w:val="000000"/>
                <w:sz w:val="20"/>
                <w:szCs w:val="20"/>
                <w:shd w:val="clear" w:color="auto" w:fill="FFFFFF"/>
                <w:lang w:eastAsia="en-GB"/>
              </w:rPr>
              <w:t>General comment: This Box fulfills paragraph 4 of Chapter III of the</w:t>
            </w:r>
            <w:r w:rsidRPr="00371D85">
              <w:rPr>
                <w:rFonts w:ascii="Times New Roman" w:eastAsia="Calibri" w:hAnsi="Times New Roman" w:cs="Times New Roman"/>
                <w:i/>
                <w:noProof/>
                <w:sz w:val="20"/>
                <w:szCs w:val="20"/>
                <w:lang w:eastAsia="en-GB"/>
              </w:rPr>
              <w:t xml:space="preserve"> Delegated Decision on the multi-annual Union programme.</w:t>
            </w:r>
            <w:r w:rsidRPr="00371D85">
              <w:rPr>
                <w:rFonts w:ascii="Times New Roman" w:eastAsia="Calibri" w:hAnsi="Times New Roman" w:cs="Times New Roman"/>
                <w:i/>
                <w:noProof/>
                <w:color w:val="000000"/>
                <w:sz w:val="20"/>
                <w:szCs w:val="20"/>
                <w:shd w:val="clear" w:color="auto" w:fill="FFFFFF"/>
                <w:lang w:eastAsia="en-GB"/>
              </w:rPr>
              <w:t xml:space="preserve"> It is intended to describe the method used to derive estimates on representative samples where data are not to be recorded under Regulation (EU) No 1224/2009 or where data collected under Regulation (EU) No 1224/2009 are not at the right aggregation level for the intended scientific use.</w:t>
            </w:r>
          </w:p>
        </w:tc>
      </w:tr>
      <w:tr w:rsidR="00853626" w:rsidRPr="00371D85" w14:paraId="61232B2C" w14:textId="77777777" w:rsidTr="00853626">
        <w:trPr>
          <w:trHeight w:val="389"/>
          <w:jc w:val="center"/>
        </w:trPr>
        <w:tc>
          <w:tcPr>
            <w:tcW w:w="6720" w:type="dxa"/>
            <w:vMerge w:val="restart"/>
            <w:shd w:val="clear" w:color="auto" w:fill="auto"/>
            <w:noWrap/>
            <w:hideMark/>
          </w:tcPr>
          <w:p w14:paraId="18A21636" w14:textId="77777777" w:rsidR="00853626" w:rsidRPr="00371D85" w:rsidRDefault="00853626" w:rsidP="00853626">
            <w:pPr>
              <w:widowControl w:val="0"/>
              <w:suppressAutoHyphens/>
              <w:spacing w:after="0" w:line="100" w:lineRule="atLeast"/>
              <w:ind w:left="20" w:right="75"/>
              <w:jc w:val="both"/>
              <w:rPr>
                <w:rFonts w:ascii="Times New Roman" w:eastAsia="Calibri" w:hAnsi="Times New Roman" w:cs="Times New Roman"/>
                <w:noProof/>
                <w:color w:val="000000"/>
                <w:sz w:val="20"/>
                <w:szCs w:val="20"/>
                <w:shd w:val="clear" w:color="auto" w:fill="FFFFFF"/>
                <w:lang w:eastAsia="ar-SA"/>
              </w:rPr>
            </w:pPr>
            <w:r w:rsidRPr="00371D85">
              <w:rPr>
                <w:rFonts w:ascii="Times New Roman" w:eastAsia="Calibri" w:hAnsi="Times New Roman" w:cs="Times New Roman"/>
                <w:noProof/>
                <w:color w:val="000000"/>
                <w:sz w:val="20"/>
                <w:szCs w:val="20"/>
                <w:shd w:val="clear" w:color="auto" w:fill="FFFFFF"/>
                <w:lang w:eastAsia="ar-SA"/>
              </w:rPr>
              <w:t>1. Description of methodologies used to cross-validate the different sources of data</w:t>
            </w:r>
          </w:p>
          <w:p w14:paraId="1D3AD2E9" w14:textId="77777777" w:rsidR="00853626" w:rsidRPr="00371D85" w:rsidRDefault="00853626" w:rsidP="00853626">
            <w:pPr>
              <w:widowControl w:val="0"/>
              <w:suppressAutoHyphens/>
              <w:spacing w:after="0" w:line="100" w:lineRule="atLeast"/>
              <w:ind w:left="20" w:right="75"/>
              <w:jc w:val="both"/>
              <w:rPr>
                <w:rFonts w:ascii="Times New Roman" w:eastAsia="Calibri" w:hAnsi="Times New Roman" w:cs="Times New Roman"/>
                <w:i/>
                <w:noProof/>
                <w:color w:val="000000"/>
                <w:sz w:val="20"/>
                <w:szCs w:val="20"/>
                <w:u w:val="single"/>
                <w:shd w:val="clear" w:color="auto" w:fill="FFFFFF"/>
                <w:lang w:eastAsia="ar-SA"/>
              </w:rPr>
            </w:pPr>
            <w:r w:rsidRPr="00371D85">
              <w:rPr>
                <w:rFonts w:ascii="Times New Roman" w:eastAsia="Calibri" w:hAnsi="Times New Roman" w:cs="Times New Roman"/>
                <w:i/>
                <w:noProof/>
                <w:color w:val="000000"/>
                <w:sz w:val="20"/>
                <w:szCs w:val="20"/>
                <w:u w:val="single"/>
                <w:lang w:val="de-DE" w:eastAsia="de-DE"/>
              </w:rPr>
              <w:t>Not applicable – Slovakia is a landlocked country.</w:t>
            </w:r>
          </w:p>
          <w:p w14:paraId="74B9FE72" w14:textId="77777777" w:rsidR="00853626" w:rsidRPr="00371D85" w:rsidRDefault="00853626" w:rsidP="00853626">
            <w:pPr>
              <w:widowControl w:val="0"/>
              <w:suppressAutoHyphens/>
              <w:spacing w:after="0" w:line="100" w:lineRule="atLeast"/>
              <w:ind w:left="20" w:right="75"/>
              <w:jc w:val="both"/>
              <w:rPr>
                <w:rFonts w:ascii="Times New Roman" w:eastAsia="Calibri" w:hAnsi="Times New Roman" w:cs="Times New Roman"/>
                <w:noProof/>
                <w:color w:val="000000"/>
                <w:sz w:val="20"/>
                <w:szCs w:val="20"/>
                <w:shd w:val="clear" w:color="auto" w:fill="FFFFFF"/>
                <w:lang w:eastAsia="ar-SA"/>
              </w:rPr>
            </w:pPr>
          </w:p>
          <w:p w14:paraId="1E635866" w14:textId="77777777" w:rsidR="00853626" w:rsidRPr="00371D85" w:rsidRDefault="00853626" w:rsidP="00853626">
            <w:pPr>
              <w:widowControl w:val="0"/>
              <w:suppressAutoHyphens/>
              <w:spacing w:after="0" w:line="100" w:lineRule="atLeast"/>
              <w:ind w:left="20" w:right="75"/>
              <w:jc w:val="both"/>
              <w:rPr>
                <w:rFonts w:ascii="Times New Roman" w:eastAsia="Calibri" w:hAnsi="Times New Roman" w:cs="Times New Roman"/>
                <w:noProof/>
                <w:color w:val="000000"/>
                <w:sz w:val="20"/>
                <w:szCs w:val="20"/>
                <w:shd w:val="clear" w:color="auto" w:fill="FFFFFF"/>
                <w:lang w:eastAsia="ar-SA"/>
              </w:rPr>
            </w:pPr>
            <w:r w:rsidRPr="00371D85">
              <w:rPr>
                <w:rFonts w:ascii="Times New Roman" w:eastAsia="Calibri" w:hAnsi="Times New Roman" w:cs="Times New Roman"/>
                <w:noProof/>
                <w:color w:val="000000"/>
                <w:sz w:val="20"/>
                <w:szCs w:val="20"/>
                <w:shd w:val="clear" w:color="auto" w:fill="FFFFFF"/>
                <w:lang w:eastAsia="ar-SA"/>
              </w:rPr>
              <w:t>2. Description of methodologies used to estimate the value of landings</w:t>
            </w:r>
          </w:p>
          <w:p w14:paraId="6442F3A1" w14:textId="77777777" w:rsidR="00853626" w:rsidRPr="00371D85" w:rsidRDefault="00853626" w:rsidP="00853626">
            <w:pPr>
              <w:widowControl w:val="0"/>
              <w:suppressAutoHyphens/>
              <w:spacing w:after="0" w:line="100" w:lineRule="atLeast"/>
              <w:ind w:left="20" w:right="75"/>
              <w:jc w:val="both"/>
              <w:rPr>
                <w:rFonts w:ascii="Times New Roman" w:eastAsia="Calibri" w:hAnsi="Times New Roman" w:cs="Times New Roman"/>
                <w:noProof/>
                <w:color w:val="000000"/>
                <w:sz w:val="20"/>
                <w:szCs w:val="20"/>
                <w:shd w:val="clear" w:color="auto" w:fill="FFFFFF"/>
                <w:lang w:eastAsia="ar-SA"/>
              </w:rPr>
            </w:pPr>
          </w:p>
          <w:p w14:paraId="778958A0" w14:textId="77777777" w:rsidR="00853626" w:rsidRPr="00371D85" w:rsidRDefault="00853626" w:rsidP="00853626">
            <w:pPr>
              <w:widowControl w:val="0"/>
              <w:suppressAutoHyphens/>
              <w:spacing w:after="0" w:line="100" w:lineRule="atLeast"/>
              <w:ind w:left="20" w:right="75"/>
              <w:jc w:val="both"/>
              <w:rPr>
                <w:rFonts w:ascii="Times New Roman" w:eastAsia="Calibri" w:hAnsi="Times New Roman" w:cs="Times New Roman"/>
                <w:noProof/>
                <w:color w:val="000000"/>
                <w:sz w:val="20"/>
                <w:szCs w:val="20"/>
                <w:shd w:val="clear" w:color="auto" w:fill="FFFFFF"/>
                <w:lang w:eastAsia="ar-SA"/>
              </w:rPr>
            </w:pPr>
          </w:p>
          <w:p w14:paraId="6B19FCF7" w14:textId="77777777" w:rsidR="00853626" w:rsidRPr="00371D85" w:rsidRDefault="00853626" w:rsidP="00853626">
            <w:pPr>
              <w:widowControl w:val="0"/>
              <w:suppressAutoHyphens/>
              <w:spacing w:after="0" w:line="100" w:lineRule="atLeast"/>
              <w:ind w:left="20" w:right="75"/>
              <w:jc w:val="both"/>
              <w:rPr>
                <w:rFonts w:ascii="Times New Roman" w:eastAsia="Calibri" w:hAnsi="Times New Roman" w:cs="Times New Roman"/>
                <w:noProof/>
                <w:color w:val="000000"/>
                <w:sz w:val="20"/>
                <w:szCs w:val="20"/>
                <w:shd w:val="clear" w:color="auto" w:fill="FFFFFF"/>
                <w:lang w:eastAsia="ar-SA"/>
              </w:rPr>
            </w:pPr>
            <w:r w:rsidRPr="00371D85">
              <w:rPr>
                <w:rFonts w:ascii="Times New Roman" w:eastAsia="Calibri" w:hAnsi="Times New Roman" w:cs="Times New Roman"/>
                <w:noProof/>
                <w:color w:val="000000"/>
                <w:sz w:val="20"/>
                <w:szCs w:val="20"/>
                <w:shd w:val="clear" w:color="auto" w:fill="FFFFFF"/>
                <w:lang w:eastAsia="ar-SA"/>
              </w:rPr>
              <w:t xml:space="preserve">3. Description of methodologies used to estimate the average price (it is recommended to use weighted averages, trip by trip) </w:t>
            </w:r>
          </w:p>
          <w:p w14:paraId="5F0A7FE6" w14:textId="77777777" w:rsidR="00853626" w:rsidRPr="00371D85" w:rsidRDefault="00853626" w:rsidP="00853626">
            <w:pPr>
              <w:widowControl w:val="0"/>
              <w:suppressAutoHyphens/>
              <w:spacing w:after="0" w:line="100" w:lineRule="atLeast"/>
              <w:ind w:left="20" w:right="75"/>
              <w:jc w:val="both"/>
              <w:rPr>
                <w:rFonts w:ascii="Times New Roman" w:eastAsia="Calibri" w:hAnsi="Times New Roman" w:cs="Times New Roman"/>
                <w:noProof/>
                <w:color w:val="000000"/>
                <w:sz w:val="20"/>
                <w:szCs w:val="20"/>
                <w:shd w:val="clear" w:color="auto" w:fill="FFFFFF"/>
                <w:lang w:eastAsia="ar-SA"/>
              </w:rPr>
            </w:pPr>
          </w:p>
          <w:p w14:paraId="30D9713F" w14:textId="77777777" w:rsidR="00853626" w:rsidRPr="00371D85" w:rsidRDefault="00853626" w:rsidP="00853626">
            <w:pPr>
              <w:widowControl w:val="0"/>
              <w:suppressAutoHyphens/>
              <w:spacing w:after="0" w:line="100" w:lineRule="atLeast"/>
              <w:ind w:left="20" w:right="75"/>
              <w:jc w:val="both"/>
              <w:rPr>
                <w:rFonts w:ascii="Calibri" w:eastAsia="Calibri" w:hAnsi="Calibri" w:cs="Calibri"/>
                <w:noProof/>
                <w:color w:val="000000"/>
                <w:sz w:val="20"/>
                <w:szCs w:val="20"/>
                <w:shd w:val="clear" w:color="auto" w:fill="FFFFFF"/>
                <w:lang w:eastAsia="ar-SA"/>
              </w:rPr>
            </w:pPr>
          </w:p>
          <w:p w14:paraId="20DA5DCC" w14:textId="77777777" w:rsidR="00853626" w:rsidRPr="00371D85" w:rsidRDefault="00853626" w:rsidP="00853626">
            <w:pPr>
              <w:widowControl w:val="0"/>
              <w:suppressAutoHyphens/>
              <w:spacing w:after="0" w:line="100" w:lineRule="atLeast"/>
              <w:ind w:left="20" w:right="75"/>
              <w:jc w:val="both"/>
              <w:rPr>
                <w:rFonts w:ascii="Times New Roman" w:eastAsia="Calibri" w:hAnsi="Times New Roman" w:cs="Times New Roman"/>
                <w:noProof/>
                <w:color w:val="000000"/>
                <w:sz w:val="20"/>
                <w:szCs w:val="20"/>
                <w:shd w:val="clear" w:color="auto" w:fill="FFFFFF"/>
                <w:lang w:eastAsia="ar-SA"/>
              </w:rPr>
            </w:pPr>
            <w:r w:rsidRPr="00371D85">
              <w:rPr>
                <w:rFonts w:ascii="Times New Roman" w:eastAsia="Calibri" w:hAnsi="Times New Roman" w:cs="Times New Roman"/>
                <w:noProof/>
                <w:color w:val="000000"/>
                <w:sz w:val="20"/>
                <w:szCs w:val="20"/>
                <w:shd w:val="clear" w:color="auto" w:fill="FFFFFF"/>
                <w:lang w:eastAsia="ar-SA"/>
              </w:rPr>
              <w:t>4. Description of methodologies used to plan collection of the complementary data (sample plan methodology, type of data collected, frequency of collection etc)</w:t>
            </w:r>
          </w:p>
          <w:p w14:paraId="744D21C4" w14:textId="77777777" w:rsidR="00853626" w:rsidRPr="00371D8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4E15410E" w14:textId="77777777" w:rsidR="00853626" w:rsidRPr="00371D85" w:rsidRDefault="00853626" w:rsidP="00853626">
            <w:pPr>
              <w:spacing w:before="120" w:after="120" w:line="240" w:lineRule="auto"/>
              <w:jc w:val="both"/>
              <w:rPr>
                <w:rFonts w:ascii="Times New Roman" w:eastAsia="Calibri" w:hAnsi="Times New Roman" w:cs="Times New Roman"/>
                <w:i/>
                <w:noProof/>
                <w:sz w:val="20"/>
                <w:szCs w:val="20"/>
                <w:lang w:eastAsia="en-GB"/>
              </w:rPr>
            </w:pPr>
          </w:p>
          <w:p w14:paraId="206DA2CF" w14:textId="77777777" w:rsidR="00853626" w:rsidRPr="00371D85" w:rsidRDefault="00853626" w:rsidP="00853626">
            <w:pPr>
              <w:spacing w:before="120" w:after="120" w:line="240" w:lineRule="auto"/>
              <w:jc w:val="both"/>
              <w:rPr>
                <w:rFonts w:ascii="Times New Roman" w:eastAsia="Calibri" w:hAnsi="Times New Roman" w:cs="Times New Roman"/>
                <w:i/>
                <w:noProof/>
                <w:sz w:val="20"/>
                <w:szCs w:val="20"/>
                <w:lang w:eastAsia="en-GB"/>
              </w:rPr>
            </w:pPr>
          </w:p>
          <w:p w14:paraId="290BA82E" w14:textId="77777777" w:rsidR="00853626" w:rsidRPr="00371D85" w:rsidRDefault="00853626" w:rsidP="00853626">
            <w:pPr>
              <w:spacing w:before="120" w:after="120" w:line="240" w:lineRule="auto"/>
              <w:jc w:val="both"/>
              <w:rPr>
                <w:rFonts w:ascii="Times New Roman" w:eastAsia="Calibri" w:hAnsi="Times New Roman" w:cs="Times New Roman"/>
                <w:i/>
                <w:noProof/>
                <w:sz w:val="20"/>
                <w:szCs w:val="20"/>
                <w:lang w:eastAsia="en-GB"/>
              </w:rPr>
            </w:pPr>
          </w:p>
          <w:p w14:paraId="3F3FC367" w14:textId="77777777" w:rsidR="00853626" w:rsidRPr="00371D85" w:rsidRDefault="00853626" w:rsidP="00853626">
            <w:pPr>
              <w:spacing w:before="120" w:after="120" w:line="240" w:lineRule="auto"/>
              <w:jc w:val="both"/>
              <w:rPr>
                <w:rFonts w:ascii="Times New Roman" w:eastAsia="Calibri" w:hAnsi="Times New Roman" w:cs="Times New Roman"/>
                <w:i/>
                <w:noProof/>
                <w:sz w:val="20"/>
                <w:szCs w:val="20"/>
                <w:lang w:eastAsia="en-GB"/>
              </w:rPr>
            </w:pPr>
          </w:p>
          <w:p w14:paraId="0C382654" w14:textId="77777777" w:rsidR="00853626" w:rsidRPr="00371D85" w:rsidRDefault="00853626" w:rsidP="00853626">
            <w:pPr>
              <w:spacing w:before="120" w:after="120" w:line="240" w:lineRule="auto"/>
              <w:jc w:val="both"/>
              <w:rPr>
                <w:rFonts w:ascii="Times New Roman" w:eastAsia="Calibri" w:hAnsi="Times New Roman" w:cs="Times New Roman"/>
                <w:noProof/>
                <w:sz w:val="20"/>
                <w:szCs w:val="20"/>
                <w:lang w:eastAsia="en-GB"/>
              </w:rPr>
            </w:pPr>
            <w:r w:rsidRPr="00371D85">
              <w:rPr>
                <w:rFonts w:ascii="Times New Roman" w:eastAsia="Calibri" w:hAnsi="Times New Roman" w:cs="Times New Roman"/>
                <w:i/>
                <w:noProof/>
                <w:sz w:val="20"/>
                <w:szCs w:val="20"/>
                <w:lang w:eastAsia="en-GB"/>
              </w:rPr>
              <w:t>(max 900 words per Region)</w:t>
            </w:r>
          </w:p>
        </w:tc>
      </w:tr>
      <w:tr w:rsidR="00853626" w:rsidRPr="00371D85" w14:paraId="2604CD51" w14:textId="77777777" w:rsidTr="00853626">
        <w:trPr>
          <w:trHeight w:val="509"/>
          <w:jc w:val="center"/>
        </w:trPr>
        <w:tc>
          <w:tcPr>
            <w:tcW w:w="6720" w:type="dxa"/>
            <w:vMerge/>
            <w:shd w:val="clear" w:color="auto" w:fill="auto"/>
            <w:hideMark/>
          </w:tcPr>
          <w:p w14:paraId="1D3C1BD7" w14:textId="77777777" w:rsidR="00853626" w:rsidRPr="00371D85" w:rsidRDefault="00853626" w:rsidP="00853626">
            <w:pPr>
              <w:spacing w:before="120" w:after="120" w:line="240" w:lineRule="auto"/>
              <w:jc w:val="both"/>
              <w:rPr>
                <w:rFonts w:ascii="Times New Roman" w:eastAsia="Calibri" w:hAnsi="Times New Roman" w:cs="Times New Roman"/>
                <w:noProof/>
                <w:sz w:val="20"/>
                <w:szCs w:val="20"/>
                <w:lang w:eastAsia="en-GB"/>
              </w:rPr>
            </w:pPr>
          </w:p>
        </w:tc>
      </w:tr>
      <w:tr w:rsidR="00853626" w:rsidRPr="00371D85" w14:paraId="7C397586" w14:textId="77777777" w:rsidTr="00853626">
        <w:trPr>
          <w:trHeight w:val="509"/>
          <w:jc w:val="center"/>
        </w:trPr>
        <w:tc>
          <w:tcPr>
            <w:tcW w:w="6720" w:type="dxa"/>
            <w:vMerge/>
            <w:shd w:val="clear" w:color="auto" w:fill="auto"/>
            <w:hideMark/>
          </w:tcPr>
          <w:p w14:paraId="21455779" w14:textId="77777777" w:rsidR="00853626" w:rsidRPr="00371D85" w:rsidRDefault="00853626" w:rsidP="00853626">
            <w:pPr>
              <w:spacing w:before="120" w:after="120" w:line="240" w:lineRule="auto"/>
              <w:jc w:val="both"/>
              <w:rPr>
                <w:rFonts w:ascii="Times New Roman" w:eastAsia="Calibri" w:hAnsi="Times New Roman" w:cs="Times New Roman"/>
                <w:noProof/>
                <w:sz w:val="20"/>
                <w:szCs w:val="20"/>
                <w:lang w:eastAsia="en-GB"/>
              </w:rPr>
            </w:pPr>
          </w:p>
        </w:tc>
      </w:tr>
      <w:tr w:rsidR="00853626" w:rsidRPr="00371D85" w14:paraId="1F74E7BE" w14:textId="77777777" w:rsidTr="00853626">
        <w:trPr>
          <w:trHeight w:val="509"/>
          <w:jc w:val="center"/>
        </w:trPr>
        <w:tc>
          <w:tcPr>
            <w:tcW w:w="6720" w:type="dxa"/>
            <w:vMerge/>
            <w:shd w:val="clear" w:color="auto" w:fill="auto"/>
            <w:hideMark/>
          </w:tcPr>
          <w:p w14:paraId="435E9B34" w14:textId="77777777" w:rsidR="00853626" w:rsidRPr="00371D85" w:rsidRDefault="00853626" w:rsidP="00853626">
            <w:pPr>
              <w:spacing w:before="120" w:after="120" w:line="240" w:lineRule="auto"/>
              <w:jc w:val="both"/>
              <w:rPr>
                <w:rFonts w:ascii="Times New Roman" w:eastAsia="Calibri" w:hAnsi="Times New Roman" w:cs="Times New Roman"/>
                <w:noProof/>
                <w:sz w:val="20"/>
                <w:szCs w:val="20"/>
                <w:lang w:eastAsia="en-GB"/>
              </w:rPr>
            </w:pPr>
          </w:p>
        </w:tc>
      </w:tr>
      <w:tr w:rsidR="00853626" w:rsidRPr="00371D85" w14:paraId="741BCB30" w14:textId="77777777" w:rsidTr="00853626">
        <w:trPr>
          <w:trHeight w:val="509"/>
          <w:jc w:val="center"/>
        </w:trPr>
        <w:tc>
          <w:tcPr>
            <w:tcW w:w="6720" w:type="dxa"/>
            <w:vMerge/>
            <w:shd w:val="clear" w:color="auto" w:fill="auto"/>
            <w:hideMark/>
          </w:tcPr>
          <w:p w14:paraId="62EB334C" w14:textId="77777777" w:rsidR="00853626" w:rsidRPr="00371D85" w:rsidRDefault="00853626" w:rsidP="00853626">
            <w:pPr>
              <w:spacing w:before="120" w:after="120" w:line="240" w:lineRule="auto"/>
              <w:jc w:val="both"/>
              <w:rPr>
                <w:rFonts w:ascii="Times New Roman" w:eastAsia="Calibri" w:hAnsi="Times New Roman" w:cs="Times New Roman"/>
                <w:noProof/>
                <w:sz w:val="20"/>
                <w:szCs w:val="20"/>
                <w:lang w:eastAsia="en-GB"/>
              </w:rPr>
            </w:pPr>
          </w:p>
        </w:tc>
      </w:tr>
      <w:tr w:rsidR="00853626" w:rsidRPr="00371D85" w14:paraId="1538EC54" w14:textId="77777777" w:rsidTr="00853626">
        <w:trPr>
          <w:trHeight w:val="509"/>
          <w:jc w:val="center"/>
        </w:trPr>
        <w:tc>
          <w:tcPr>
            <w:tcW w:w="6720" w:type="dxa"/>
            <w:vMerge/>
            <w:shd w:val="clear" w:color="auto" w:fill="auto"/>
            <w:hideMark/>
          </w:tcPr>
          <w:p w14:paraId="694EF5CF" w14:textId="77777777" w:rsidR="00853626" w:rsidRPr="00371D85" w:rsidRDefault="00853626" w:rsidP="00853626">
            <w:pPr>
              <w:spacing w:before="120" w:after="120" w:line="240" w:lineRule="auto"/>
              <w:jc w:val="both"/>
              <w:rPr>
                <w:rFonts w:ascii="Times New Roman" w:eastAsia="Calibri" w:hAnsi="Times New Roman" w:cs="Times New Roman"/>
                <w:noProof/>
                <w:sz w:val="20"/>
                <w:szCs w:val="20"/>
                <w:lang w:eastAsia="en-GB"/>
              </w:rPr>
            </w:pPr>
          </w:p>
        </w:tc>
      </w:tr>
      <w:tr w:rsidR="00853626" w:rsidRPr="00371D85" w14:paraId="7B75ACCA" w14:textId="77777777" w:rsidTr="00853626">
        <w:trPr>
          <w:trHeight w:val="509"/>
          <w:jc w:val="center"/>
        </w:trPr>
        <w:tc>
          <w:tcPr>
            <w:tcW w:w="6720" w:type="dxa"/>
            <w:vMerge/>
            <w:shd w:val="clear" w:color="auto" w:fill="auto"/>
            <w:hideMark/>
          </w:tcPr>
          <w:p w14:paraId="43CF1C18" w14:textId="77777777" w:rsidR="00853626" w:rsidRPr="00371D85" w:rsidRDefault="00853626" w:rsidP="00853626">
            <w:pPr>
              <w:spacing w:before="120" w:after="120" w:line="240" w:lineRule="auto"/>
              <w:jc w:val="both"/>
              <w:rPr>
                <w:rFonts w:ascii="Times New Roman" w:eastAsia="Calibri" w:hAnsi="Times New Roman" w:cs="Times New Roman"/>
                <w:noProof/>
                <w:sz w:val="20"/>
                <w:szCs w:val="20"/>
                <w:lang w:eastAsia="en-GB"/>
              </w:rPr>
            </w:pPr>
          </w:p>
        </w:tc>
      </w:tr>
      <w:tr w:rsidR="00853626" w:rsidRPr="00371D85" w14:paraId="0B313561" w14:textId="77777777" w:rsidTr="00853626">
        <w:trPr>
          <w:trHeight w:val="509"/>
          <w:jc w:val="center"/>
        </w:trPr>
        <w:tc>
          <w:tcPr>
            <w:tcW w:w="6720" w:type="dxa"/>
            <w:vMerge/>
            <w:shd w:val="clear" w:color="auto" w:fill="auto"/>
            <w:hideMark/>
          </w:tcPr>
          <w:p w14:paraId="6C72CD0C" w14:textId="77777777" w:rsidR="00853626" w:rsidRPr="00371D85" w:rsidRDefault="00853626" w:rsidP="00853626">
            <w:pPr>
              <w:spacing w:before="120" w:after="120" w:line="240" w:lineRule="auto"/>
              <w:jc w:val="both"/>
              <w:rPr>
                <w:rFonts w:ascii="Times New Roman" w:eastAsia="Calibri" w:hAnsi="Times New Roman" w:cs="Times New Roman"/>
                <w:noProof/>
                <w:sz w:val="20"/>
                <w:szCs w:val="20"/>
                <w:lang w:eastAsia="en-GB"/>
              </w:rPr>
            </w:pPr>
          </w:p>
        </w:tc>
      </w:tr>
      <w:tr w:rsidR="00853626" w:rsidRPr="00371D85" w14:paraId="2AE9026D" w14:textId="77777777" w:rsidTr="00853626">
        <w:trPr>
          <w:trHeight w:val="509"/>
          <w:jc w:val="center"/>
        </w:trPr>
        <w:tc>
          <w:tcPr>
            <w:tcW w:w="6720" w:type="dxa"/>
            <w:vMerge/>
            <w:shd w:val="clear" w:color="auto" w:fill="auto"/>
            <w:hideMark/>
          </w:tcPr>
          <w:p w14:paraId="79D992FE" w14:textId="77777777" w:rsidR="00853626" w:rsidRPr="00371D85" w:rsidRDefault="00853626" w:rsidP="00853626">
            <w:pPr>
              <w:spacing w:before="120" w:after="120" w:line="240" w:lineRule="auto"/>
              <w:jc w:val="both"/>
              <w:rPr>
                <w:rFonts w:ascii="Times New Roman" w:eastAsia="Calibri" w:hAnsi="Times New Roman" w:cs="Times New Roman"/>
                <w:noProof/>
                <w:sz w:val="20"/>
                <w:szCs w:val="20"/>
                <w:lang w:eastAsia="en-GB"/>
              </w:rPr>
            </w:pPr>
          </w:p>
        </w:tc>
      </w:tr>
      <w:tr w:rsidR="00853626" w:rsidRPr="00371D85" w14:paraId="7C27617F" w14:textId="77777777" w:rsidTr="00853626">
        <w:trPr>
          <w:trHeight w:val="509"/>
          <w:jc w:val="center"/>
        </w:trPr>
        <w:tc>
          <w:tcPr>
            <w:tcW w:w="6720" w:type="dxa"/>
            <w:vMerge/>
            <w:shd w:val="clear" w:color="auto" w:fill="auto"/>
            <w:hideMark/>
          </w:tcPr>
          <w:p w14:paraId="480ED5A8" w14:textId="77777777" w:rsidR="00853626" w:rsidRPr="00371D85" w:rsidRDefault="00853626" w:rsidP="00853626">
            <w:pPr>
              <w:spacing w:before="120" w:after="120" w:line="240" w:lineRule="auto"/>
              <w:jc w:val="both"/>
              <w:rPr>
                <w:rFonts w:ascii="Times New Roman" w:eastAsia="Calibri" w:hAnsi="Times New Roman" w:cs="Times New Roman"/>
                <w:noProof/>
                <w:sz w:val="20"/>
                <w:szCs w:val="20"/>
                <w:lang w:eastAsia="en-GB"/>
              </w:rPr>
            </w:pPr>
          </w:p>
        </w:tc>
      </w:tr>
      <w:tr w:rsidR="00853626" w:rsidRPr="00371D85" w14:paraId="25749556" w14:textId="77777777" w:rsidTr="00853626">
        <w:trPr>
          <w:trHeight w:val="509"/>
          <w:jc w:val="center"/>
        </w:trPr>
        <w:tc>
          <w:tcPr>
            <w:tcW w:w="6720" w:type="dxa"/>
            <w:vMerge/>
            <w:shd w:val="clear" w:color="auto" w:fill="auto"/>
            <w:hideMark/>
          </w:tcPr>
          <w:p w14:paraId="0DD452AE" w14:textId="77777777" w:rsidR="00853626" w:rsidRPr="00371D85" w:rsidRDefault="00853626" w:rsidP="00853626">
            <w:pPr>
              <w:spacing w:before="120" w:after="120" w:line="240" w:lineRule="auto"/>
              <w:jc w:val="both"/>
              <w:rPr>
                <w:rFonts w:ascii="Times New Roman" w:eastAsia="Calibri" w:hAnsi="Times New Roman" w:cs="Times New Roman"/>
                <w:noProof/>
                <w:sz w:val="20"/>
                <w:szCs w:val="20"/>
                <w:lang w:eastAsia="en-GB"/>
              </w:rPr>
            </w:pPr>
          </w:p>
        </w:tc>
      </w:tr>
    </w:tbl>
    <w:p w14:paraId="60167E39" w14:textId="7CD9F94B" w:rsidR="00853626" w:rsidRDefault="00853626" w:rsidP="00CD5C5B">
      <w:pPr>
        <w:spacing w:after="0" w:line="360" w:lineRule="auto"/>
        <w:jc w:val="both"/>
        <w:rPr>
          <w:rFonts w:ascii="Times New Roman" w:hAnsi="Times New Roman" w:cs="Times New Roman"/>
          <w:sz w:val="24"/>
          <w:szCs w:val="24"/>
        </w:rPr>
      </w:pPr>
    </w:p>
    <w:p w14:paraId="513DBD03" w14:textId="6C6929AE" w:rsidR="00853626" w:rsidRDefault="00853626" w:rsidP="00CD5C5B">
      <w:pPr>
        <w:spacing w:after="0" w:line="360" w:lineRule="auto"/>
        <w:jc w:val="both"/>
        <w:rPr>
          <w:rFonts w:ascii="Times New Roman" w:hAnsi="Times New Roman" w:cs="Times New Roman"/>
          <w:sz w:val="24"/>
          <w:szCs w:val="24"/>
        </w:rPr>
      </w:pPr>
    </w:p>
    <w:p w14:paraId="1970F4BF" w14:textId="50933112" w:rsidR="00853626" w:rsidRDefault="00853626" w:rsidP="00CD5C5B">
      <w:pPr>
        <w:spacing w:after="0" w:line="360" w:lineRule="auto"/>
        <w:jc w:val="both"/>
        <w:rPr>
          <w:rFonts w:ascii="Times New Roman" w:hAnsi="Times New Roman" w:cs="Times New Roman"/>
          <w:sz w:val="24"/>
          <w:szCs w:val="24"/>
        </w:rPr>
      </w:pPr>
    </w:p>
    <w:p w14:paraId="39CE5CAE" w14:textId="66016BFF" w:rsidR="00853626" w:rsidRDefault="00853626" w:rsidP="00CD5C5B">
      <w:pPr>
        <w:spacing w:after="0" w:line="360" w:lineRule="auto"/>
        <w:jc w:val="both"/>
        <w:rPr>
          <w:rFonts w:ascii="Times New Roman" w:hAnsi="Times New Roman" w:cs="Times New Roman"/>
          <w:sz w:val="24"/>
          <w:szCs w:val="24"/>
        </w:rPr>
      </w:pPr>
    </w:p>
    <w:p w14:paraId="5F98F6BE" w14:textId="422BEE33" w:rsidR="00853626" w:rsidRDefault="00853626" w:rsidP="00CD5C5B">
      <w:pPr>
        <w:spacing w:after="0" w:line="360" w:lineRule="auto"/>
        <w:jc w:val="both"/>
        <w:rPr>
          <w:rFonts w:ascii="Times New Roman" w:hAnsi="Times New Roman" w:cs="Times New Roman"/>
          <w:sz w:val="24"/>
          <w:szCs w:val="24"/>
        </w:rPr>
      </w:pPr>
    </w:p>
    <w:p w14:paraId="2A5DEBAD" w14:textId="2BA050C6" w:rsidR="00853626" w:rsidRDefault="00853626" w:rsidP="00CD5C5B">
      <w:pPr>
        <w:spacing w:after="0" w:line="360" w:lineRule="auto"/>
        <w:jc w:val="both"/>
        <w:rPr>
          <w:rFonts w:ascii="Times New Roman" w:hAnsi="Times New Roman" w:cs="Times New Roman"/>
          <w:sz w:val="24"/>
          <w:szCs w:val="24"/>
        </w:rPr>
      </w:pPr>
    </w:p>
    <w:p w14:paraId="404783B6" w14:textId="0ECB3955" w:rsidR="00853626" w:rsidRDefault="00853626" w:rsidP="00CD5C5B">
      <w:pPr>
        <w:spacing w:after="0" w:line="360" w:lineRule="auto"/>
        <w:jc w:val="both"/>
        <w:rPr>
          <w:rFonts w:ascii="Times New Roman" w:hAnsi="Times New Roman" w:cs="Times New Roman"/>
          <w:sz w:val="24"/>
          <w:szCs w:val="24"/>
        </w:rPr>
      </w:pPr>
    </w:p>
    <w:p w14:paraId="25632F2C" w14:textId="1D1A48C2" w:rsidR="00853626" w:rsidRDefault="00853626" w:rsidP="00CD5C5B">
      <w:pPr>
        <w:spacing w:after="0" w:line="360" w:lineRule="auto"/>
        <w:jc w:val="both"/>
        <w:rPr>
          <w:rFonts w:ascii="Times New Roman" w:hAnsi="Times New Roman" w:cs="Times New Roman"/>
          <w:sz w:val="24"/>
          <w:szCs w:val="24"/>
        </w:rPr>
      </w:pPr>
    </w:p>
    <w:p w14:paraId="1465F500" w14:textId="5FDD0119" w:rsidR="00853626" w:rsidRDefault="00853626" w:rsidP="00CD5C5B">
      <w:pPr>
        <w:spacing w:after="0" w:line="360" w:lineRule="auto"/>
        <w:jc w:val="both"/>
        <w:rPr>
          <w:rFonts w:ascii="Times New Roman" w:hAnsi="Times New Roman" w:cs="Times New Roman"/>
          <w:sz w:val="24"/>
          <w:szCs w:val="24"/>
        </w:rPr>
      </w:pPr>
    </w:p>
    <w:p w14:paraId="3C801398" w14:textId="5922437A" w:rsidR="00853626" w:rsidRDefault="00853626" w:rsidP="00CD5C5B">
      <w:pPr>
        <w:spacing w:after="0" w:line="360" w:lineRule="auto"/>
        <w:jc w:val="both"/>
        <w:rPr>
          <w:rFonts w:ascii="Times New Roman" w:hAnsi="Times New Roman" w:cs="Times New Roman"/>
          <w:sz w:val="24"/>
          <w:szCs w:val="24"/>
        </w:rPr>
      </w:pPr>
    </w:p>
    <w:p w14:paraId="12838347" w14:textId="4F7B2C65" w:rsidR="00853626" w:rsidRDefault="00853626" w:rsidP="00CD5C5B">
      <w:pPr>
        <w:spacing w:after="0" w:line="360" w:lineRule="auto"/>
        <w:jc w:val="both"/>
        <w:rPr>
          <w:rFonts w:ascii="Times New Roman" w:hAnsi="Times New Roman" w:cs="Times New Roman"/>
          <w:sz w:val="24"/>
          <w:szCs w:val="24"/>
        </w:rPr>
      </w:pPr>
    </w:p>
    <w:p w14:paraId="4362FDC7" w14:textId="02F45871" w:rsidR="00853626" w:rsidRDefault="00853626" w:rsidP="00CD5C5B">
      <w:pPr>
        <w:spacing w:after="0" w:line="360" w:lineRule="auto"/>
        <w:jc w:val="both"/>
        <w:rPr>
          <w:rFonts w:ascii="Times New Roman" w:hAnsi="Times New Roman" w:cs="Times New Roman"/>
          <w:sz w:val="24"/>
          <w:szCs w:val="24"/>
        </w:rPr>
      </w:pPr>
    </w:p>
    <w:p w14:paraId="72F188EA" w14:textId="6AE1E6D6" w:rsidR="00853626" w:rsidRDefault="00853626" w:rsidP="00CD5C5B">
      <w:pPr>
        <w:spacing w:after="0" w:line="360" w:lineRule="auto"/>
        <w:jc w:val="both"/>
        <w:rPr>
          <w:rFonts w:ascii="Times New Roman" w:hAnsi="Times New Roman" w:cs="Times New Roman"/>
          <w:sz w:val="24"/>
          <w:szCs w:val="24"/>
        </w:rPr>
      </w:pPr>
    </w:p>
    <w:p w14:paraId="06FD94CE" w14:textId="77777777" w:rsidR="00853626" w:rsidRPr="00371D85"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371D85">
        <w:rPr>
          <w:rFonts w:ascii="Times New Roman" w:eastAsia="Calibri" w:hAnsi="Times New Roman" w:cs="Times New Roman"/>
          <w:smallCaps/>
          <w:noProof/>
          <w:sz w:val="24"/>
          <w:lang w:eastAsia="en-GB"/>
        </w:rPr>
        <w:lastRenderedPageBreak/>
        <w:t>Section 3: Economic and Social Data</w:t>
      </w:r>
    </w:p>
    <w:p w14:paraId="4942617A" w14:textId="77777777" w:rsidR="00853626" w:rsidRPr="00371D85"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371D85">
        <w:rPr>
          <w:rFonts w:ascii="Times New Roman" w:eastAsia="Calibri" w:hAnsi="Times New Roman" w:cs="Times New Roman"/>
          <w:b/>
          <w:smallCaps/>
          <w:noProof/>
          <w:sz w:val="24"/>
          <w:lang w:eastAsia="en-GB"/>
        </w:rPr>
        <w:t>Table 3A: Population segments for collection of economic and social data for fisheries</w:t>
      </w:r>
    </w:p>
    <w:p w14:paraId="12A25978" w14:textId="77777777" w:rsidR="00853626" w:rsidRPr="00371D85" w:rsidRDefault="00853626" w:rsidP="00853626">
      <w:pPr>
        <w:widowControl w:val="0"/>
        <w:suppressAutoHyphens/>
        <w:spacing w:after="0" w:line="240" w:lineRule="auto"/>
        <w:ind w:right="23"/>
        <w:jc w:val="center"/>
        <w:rPr>
          <w:rFonts w:ascii="Times New Roman" w:eastAsia="Calibri" w:hAnsi="Times New Roman" w:cs="Times New Roman"/>
          <w:b/>
          <w:smallCaps/>
          <w:noProof/>
          <w:sz w:val="24"/>
          <w:lang w:eastAsia="en-GB"/>
        </w:rPr>
      </w:pPr>
    </w:p>
    <w:p w14:paraId="794F0364" w14:textId="77777777" w:rsidR="00853626" w:rsidRPr="00371D85" w:rsidRDefault="00853626" w:rsidP="00853626">
      <w:pPr>
        <w:spacing w:before="120" w:after="120" w:line="240" w:lineRule="auto"/>
        <w:jc w:val="both"/>
        <w:rPr>
          <w:rFonts w:ascii="Times New Roman" w:eastAsia="Calibri" w:hAnsi="Times New Roman" w:cs="Times New Roman"/>
          <w:noProof/>
          <w:sz w:val="24"/>
          <w:lang w:eastAsia="en-GB"/>
        </w:rPr>
      </w:pPr>
      <w:r w:rsidRPr="00371D85">
        <w:rPr>
          <w:rFonts w:ascii="Times New Roman" w:eastAsia="Calibri" w:hAnsi="Times New Roman" w:cs="Times New Roman"/>
          <w:noProof/>
          <w:sz w:val="24"/>
          <w:lang w:val="fr-BE" w:eastAsia="fr-BE"/>
        </w:rPr>
        <w:drawing>
          <wp:inline distT="0" distB="0" distL="0" distR="0" wp14:anchorId="68F42B45" wp14:editId="7A2CE64E">
            <wp:extent cx="5761355" cy="947772"/>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1355" cy="947772"/>
                    </a:xfrm>
                    <a:prstGeom prst="rect">
                      <a:avLst/>
                    </a:prstGeom>
                    <a:noFill/>
                    <a:ln>
                      <a:noFill/>
                    </a:ln>
                  </pic:spPr>
                </pic:pic>
              </a:graphicData>
            </a:graphic>
          </wp:inline>
        </w:drawing>
      </w:r>
    </w:p>
    <w:p w14:paraId="6742195F" w14:textId="77777777" w:rsidR="00853626" w:rsidRPr="00371D85" w:rsidRDefault="00853626" w:rsidP="00853626">
      <w:pPr>
        <w:spacing w:before="120" w:after="120" w:line="240" w:lineRule="auto"/>
        <w:jc w:val="both"/>
        <w:rPr>
          <w:rFonts w:ascii="Times New Roman" w:eastAsia="Calibri" w:hAnsi="Times New Roman" w:cs="Times New Roman"/>
          <w:noProof/>
          <w:sz w:val="24"/>
          <w:lang w:eastAsia="en-GB"/>
        </w:rPr>
      </w:pPr>
    </w:p>
    <w:tbl>
      <w:tblPr>
        <w:tblW w:w="8946" w:type="dxa"/>
        <w:tblInd w:w="93" w:type="dxa"/>
        <w:tblLook w:val="04A0" w:firstRow="1" w:lastRow="0" w:firstColumn="1" w:lastColumn="0" w:noHBand="0" w:noVBand="1"/>
      </w:tblPr>
      <w:tblGrid>
        <w:gridCol w:w="2520"/>
        <w:gridCol w:w="6426"/>
      </w:tblGrid>
      <w:tr w:rsidR="00853626" w:rsidRPr="00371D85" w14:paraId="05106E00" w14:textId="77777777" w:rsidTr="00853626">
        <w:trPr>
          <w:trHeight w:val="289"/>
        </w:trPr>
        <w:tc>
          <w:tcPr>
            <w:tcW w:w="894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tcPr>
          <w:p w14:paraId="6DD45010" w14:textId="77777777" w:rsidR="00853626" w:rsidRPr="00371D85" w:rsidRDefault="00853626" w:rsidP="00853626">
            <w:pPr>
              <w:spacing w:after="0" w:line="240" w:lineRule="auto"/>
              <w:jc w:val="both"/>
              <w:rPr>
                <w:rFonts w:ascii="Times New Roman" w:eastAsia="Times New Roman" w:hAnsi="Times New Roman" w:cs="Times New Roman"/>
                <w:b/>
                <w:bCs/>
                <w:color w:val="000000"/>
                <w:sz w:val="24"/>
                <w:lang w:eastAsia="en-GB"/>
              </w:rPr>
            </w:pPr>
            <w:r w:rsidRPr="00371D85">
              <w:rPr>
                <w:rFonts w:ascii="Times New Roman" w:eastAsia="Calibri" w:hAnsi="Times New Roman" w:cs="Times New Roman"/>
                <w:i/>
                <w:noProof/>
                <w:color w:val="000000"/>
                <w:sz w:val="20"/>
                <w:szCs w:val="20"/>
                <w:shd w:val="clear" w:color="auto" w:fill="FFFFFF"/>
                <w:lang w:eastAsia="en-GB"/>
              </w:rPr>
              <w:t>General comment: This Table fulfills paragraph 5 points (a) and (b) of Chapter III of the</w:t>
            </w:r>
            <w:r w:rsidRPr="00371D85">
              <w:rPr>
                <w:rFonts w:ascii="Times New Roman" w:eastAsia="Calibri" w:hAnsi="Times New Roman" w:cs="Times New Roman"/>
                <w:i/>
                <w:noProof/>
                <w:sz w:val="20"/>
                <w:szCs w:val="20"/>
                <w:lang w:eastAsia="en-GB"/>
              </w:rPr>
              <w:t xml:space="preserve"> Delegated Decision on the multi-annual Union programme.</w:t>
            </w:r>
            <w:r w:rsidRPr="00371D85">
              <w:rPr>
                <w:rFonts w:ascii="Times New Roman" w:eastAsia="Calibri" w:hAnsi="Times New Roman" w:cs="Times New Roman"/>
                <w:i/>
                <w:noProof/>
                <w:color w:val="000000"/>
                <w:sz w:val="20"/>
                <w:szCs w:val="20"/>
                <w:shd w:val="clear" w:color="auto" w:fill="FFFFFF"/>
                <w:lang w:eastAsia="en-GB"/>
              </w:rPr>
              <w:t xml:space="preserve"> This Table is intended to specify data to be collected under Tables 5(A) and 6 of the </w:t>
            </w:r>
            <w:r w:rsidRPr="00371D85">
              <w:rPr>
                <w:rFonts w:ascii="Times New Roman" w:eastAsia="Calibri" w:hAnsi="Times New Roman" w:cs="Times New Roman"/>
                <w:i/>
                <w:noProof/>
                <w:sz w:val="20"/>
                <w:szCs w:val="20"/>
                <w:lang w:eastAsia="en-GB"/>
              </w:rPr>
              <w:t>Delegated Decision on the multi-annual Union programme.</w:t>
            </w:r>
            <w:r w:rsidRPr="00371D85">
              <w:rPr>
                <w:rFonts w:ascii="Times New Roman" w:eastAsia="Calibri" w:hAnsi="Times New Roman" w:cs="Times New Roman"/>
                <w:i/>
                <w:noProof/>
                <w:color w:val="000000"/>
                <w:sz w:val="20"/>
                <w:szCs w:val="20"/>
                <w:shd w:val="clear" w:color="auto" w:fill="FFFFFF"/>
                <w:lang w:eastAsia="en-GB"/>
              </w:rPr>
              <w:t xml:space="preserve"> Use this Table to give an overview of the population for economic and social data in the fisheries sector.</w:t>
            </w:r>
          </w:p>
        </w:tc>
      </w:tr>
      <w:tr w:rsidR="00853626" w:rsidRPr="00371D85" w14:paraId="601923FB" w14:textId="77777777" w:rsidTr="00853626">
        <w:trPr>
          <w:trHeight w:val="289"/>
        </w:trPr>
        <w:tc>
          <w:tcPr>
            <w:tcW w:w="25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258B6F6" w14:textId="77777777" w:rsidR="00853626" w:rsidRPr="00371D85" w:rsidRDefault="00853626" w:rsidP="00853626">
            <w:pPr>
              <w:spacing w:after="0" w:line="240" w:lineRule="auto"/>
              <w:rPr>
                <w:rFonts w:ascii="Times New Roman" w:eastAsia="Times New Roman" w:hAnsi="Times New Roman" w:cs="Times New Roman"/>
                <w:b/>
                <w:bCs/>
                <w:color w:val="000000"/>
                <w:sz w:val="24"/>
                <w:lang w:eastAsia="en-GB"/>
              </w:rPr>
            </w:pPr>
            <w:r w:rsidRPr="00371D85">
              <w:rPr>
                <w:rFonts w:ascii="Times New Roman" w:eastAsia="Times New Roman" w:hAnsi="Times New Roman" w:cs="Times New Roman"/>
                <w:b/>
                <w:bCs/>
                <w:color w:val="000000"/>
                <w:lang w:eastAsia="en-GB"/>
              </w:rPr>
              <w:t>Name of the variable</w:t>
            </w:r>
          </w:p>
        </w:tc>
        <w:tc>
          <w:tcPr>
            <w:tcW w:w="6426" w:type="dxa"/>
            <w:tcBorders>
              <w:top w:val="single" w:sz="4" w:space="0" w:color="auto"/>
              <w:left w:val="nil"/>
              <w:bottom w:val="single" w:sz="4" w:space="0" w:color="auto"/>
              <w:right w:val="single" w:sz="4" w:space="0" w:color="auto"/>
            </w:tcBorders>
            <w:shd w:val="clear" w:color="000000" w:fill="BFBFBF"/>
            <w:noWrap/>
            <w:vAlign w:val="center"/>
            <w:hideMark/>
          </w:tcPr>
          <w:p w14:paraId="006FE7B8" w14:textId="77777777" w:rsidR="00853626" w:rsidRPr="00371D85" w:rsidRDefault="00853626" w:rsidP="00853626">
            <w:pPr>
              <w:spacing w:after="0" w:line="240" w:lineRule="auto"/>
              <w:rPr>
                <w:rFonts w:ascii="Times New Roman" w:eastAsia="Times New Roman" w:hAnsi="Times New Roman" w:cs="Times New Roman"/>
                <w:b/>
                <w:bCs/>
                <w:color w:val="000000"/>
                <w:sz w:val="24"/>
                <w:lang w:eastAsia="en-GB"/>
              </w:rPr>
            </w:pPr>
            <w:r w:rsidRPr="00371D85">
              <w:rPr>
                <w:rFonts w:ascii="Times New Roman" w:eastAsia="Times New Roman" w:hAnsi="Times New Roman" w:cs="Times New Roman"/>
                <w:b/>
                <w:bCs/>
                <w:color w:val="000000"/>
                <w:lang w:eastAsia="en-GB"/>
              </w:rPr>
              <w:t>Guidance</w:t>
            </w:r>
          </w:p>
        </w:tc>
      </w:tr>
      <w:tr w:rsidR="00853626" w:rsidRPr="00371D85" w14:paraId="1A714A53" w14:textId="77777777" w:rsidTr="00853626">
        <w:trPr>
          <w:trHeight w:val="154"/>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F863F7C"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371D85">
              <w:rPr>
                <w:rFonts w:ascii="Times New Roman" w:eastAsia="Times New Roman" w:hAnsi="Times New Roman" w:cs="Times New Roman"/>
                <w:b/>
                <w:noProof/>
                <w:color w:val="000000"/>
                <w:sz w:val="20"/>
                <w:szCs w:val="20"/>
                <w:lang w:eastAsia="en-GB"/>
              </w:rPr>
              <w:t>MS</w:t>
            </w:r>
          </w:p>
        </w:tc>
        <w:tc>
          <w:tcPr>
            <w:tcW w:w="6426" w:type="dxa"/>
            <w:tcBorders>
              <w:top w:val="nil"/>
              <w:left w:val="nil"/>
              <w:bottom w:val="single" w:sz="4" w:space="0" w:color="auto"/>
              <w:right w:val="single" w:sz="4" w:space="0" w:color="auto"/>
            </w:tcBorders>
            <w:shd w:val="clear" w:color="auto" w:fill="auto"/>
            <w:vAlign w:val="center"/>
            <w:hideMark/>
          </w:tcPr>
          <w:p w14:paraId="1C3E3B2F" w14:textId="2FEE1969" w:rsidR="00853626" w:rsidRPr="00371D85" w:rsidRDefault="00B8472D"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Calibri" w:hAnsi="Times New Roman" w:cs="Times New Roman"/>
                <w:noProof/>
                <w:sz w:val="20"/>
                <w:szCs w:val="20"/>
                <w:lang w:eastAsia="en-GB"/>
              </w:rPr>
              <w:t>SVK</w:t>
            </w:r>
          </w:p>
        </w:tc>
      </w:tr>
      <w:tr w:rsidR="00853626" w:rsidRPr="00371D85" w14:paraId="5FA89537" w14:textId="77777777" w:rsidTr="00853626">
        <w:trPr>
          <w:trHeight w:val="6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73D1A3D"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371D85">
              <w:rPr>
                <w:rFonts w:ascii="Times New Roman" w:eastAsia="Times New Roman" w:hAnsi="Times New Roman" w:cs="Times New Roman"/>
                <w:b/>
                <w:noProof/>
                <w:color w:val="000000"/>
                <w:sz w:val="20"/>
                <w:szCs w:val="20"/>
                <w:lang w:eastAsia="en-GB"/>
              </w:rPr>
              <w:t>Supra region</w:t>
            </w:r>
          </w:p>
        </w:tc>
        <w:tc>
          <w:tcPr>
            <w:tcW w:w="6426" w:type="dxa"/>
            <w:tcBorders>
              <w:top w:val="nil"/>
              <w:left w:val="nil"/>
              <w:bottom w:val="single" w:sz="4" w:space="0" w:color="auto"/>
              <w:right w:val="single" w:sz="4" w:space="0" w:color="auto"/>
            </w:tcBorders>
            <w:shd w:val="clear" w:color="auto" w:fill="auto"/>
            <w:vAlign w:val="center"/>
            <w:hideMark/>
          </w:tcPr>
          <w:p w14:paraId="4E243F98" w14:textId="77777777" w:rsidR="00853626" w:rsidRPr="00371D85"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Calibri" w:hAnsi="Times New Roman" w:cs="Times New Roman"/>
                <w:noProof/>
                <w:sz w:val="20"/>
                <w:szCs w:val="20"/>
                <w:lang w:val="en-US" w:eastAsia="en-GB"/>
              </w:rPr>
              <w:t>-</w:t>
            </w:r>
          </w:p>
        </w:tc>
      </w:tr>
      <w:tr w:rsidR="00853626" w:rsidRPr="00371D85" w14:paraId="5B444653" w14:textId="77777777" w:rsidTr="00853626">
        <w:trPr>
          <w:trHeight w:val="10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61714781"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371D85">
              <w:rPr>
                <w:rFonts w:ascii="Times New Roman" w:eastAsia="Times New Roman" w:hAnsi="Times New Roman" w:cs="Times New Roman"/>
                <w:b/>
                <w:noProof/>
                <w:color w:val="000000"/>
                <w:sz w:val="20"/>
                <w:szCs w:val="20"/>
                <w:lang w:eastAsia="en-GB"/>
              </w:rPr>
              <w:t xml:space="preserve">Fishing technique </w:t>
            </w:r>
          </w:p>
        </w:tc>
        <w:tc>
          <w:tcPr>
            <w:tcW w:w="6426" w:type="dxa"/>
            <w:vMerge w:val="restart"/>
            <w:tcBorders>
              <w:top w:val="nil"/>
              <w:left w:val="single" w:sz="4" w:space="0" w:color="auto"/>
              <w:bottom w:val="single" w:sz="4" w:space="0" w:color="auto"/>
              <w:right w:val="single" w:sz="4" w:space="0" w:color="auto"/>
            </w:tcBorders>
            <w:shd w:val="clear" w:color="auto" w:fill="auto"/>
            <w:vAlign w:val="center"/>
            <w:hideMark/>
          </w:tcPr>
          <w:p w14:paraId="51D1089D" w14:textId="77777777" w:rsidR="00853626" w:rsidRPr="00371D85"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Calibri" w:hAnsi="Times New Roman" w:cs="Times New Roman"/>
                <w:noProof/>
                <w:sz w:val="20"/>
                <w:szCs w:val="20"/>
                <w:lang w:val="en-US" w:eastAsia="en-GB"/>
              </w:rPr>
              <w:t>-</w:t>
            </w:r>
          </w:p>
        </w:tc>
      </w:tr>
      <w:tr w:rsidR="00853626" w:rsidRPr="00371D85" w14:paraId="17EF0115" w14:textId="77777777" w:rsidTr="00853626">
        <w:trPr>
          <w:trHeight w:val="6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54ACF71"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371D85">
              <w:rPr>
                <w:rFonts w:ascii="Times New Roman" w:eastAsia="Times New Roman" w:hAnsi="Times New Roman" w:cs="Times New Roman"/>
                <w:b/>
                <w:noProof/>
                <w:color w:val="000000"/>
                <w:sz w:val="20"/>
                <w:szCs w:val="20"/>
                <w:lang w:eastAsia="en-GB"/>
              </w:rPr>
              <w:t>Length class</w:t>
            </w:r>
          </w:p>
        </w:tc>
        <w:tc>
          <w:tcPr>
            <w:tcW w:w="6426" w:type="dxa"/>
            <w:vMerge/>
            <w:tcBorders>
              <w:top w:val="nil"/>
              <w:left w:val="single" w:sz="4" w:space="0" w:color="auto"/>
              <w:bottom w:val="single" w:sz="4" w:space="0" w:color="auto"/>
              <w:right w:val="single" w:sz="4" w:space="0" w:color="auto"/>
            </w:tcBorders>
            <w:vAlign w:val="center"/>
            <w:hideMark/>
          </w:tcPr>
          <w:p w14:paraId="02051478" w14:textId="77777777" w:rsidR="00853626" w:rsidRPr="00371D85" w:rsidRDefault="00853626" w:rsidP="00853626">
            <w:pPr>
              <w:spacing w:after="0" w:line="240" w:lineRule="auto"/>
              <w:rPr>
                <w:rFonts w:ascii="Times New Roman" w:eastAsia="Times New Roman" w:hAnsi="Times New Roman" w:cs="Times New Roman"/>
                <w:noProof/>
                <w:color w:val="000000"/>
                <w:sz w:val="20"/>
                <w:szCs w:val="20"/>
                <w:lang w:eastAsia="en-GB"/>
              </w:rPr>
            </w:pPr>
          </w:p>
        </w:tc>
      </w:tr>
      <w:tr w:rsidR="00853626" w:rsidRPr="00371D85" w14:paraId="17C5192B" w14:textId="77777777" w:rsidTr="00853626">
        <w:trPr>
          <w:trHeight w:val="60"/>
        </w:trPr>
        <w:tc>
          <w:tcPr>
            <w:tcW w:w="2520" w:type="dxa"/>
            <w:tcBorders>
              <w:top w:val="nil"/>
              <w:left w:val="single" w:sz="4" w:space="0" w:color="auto"/>
              <w:bottom w:val="nil"/>
              <w:right w:val="single" w:sz="4" w:space="0" w:color="auto"/>
            </w:tcBorders>
            <w:shd w:val="clear" w:color="auto" w:fill="auto"/>
            <w:vAlign w:val="center"/>
            <w:hideMark/>
          </w:tcPr>
          <w:p w14:paraId="47095307"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371D85">
              <w:rPr>
                <w:rFonts w:ascii="Times New Roman" w:eastAsia="Times New Roman" w:hAnsi="Times New Roman" w:cs="Times New Roman"/>
                <w:b/>
                <w:noProof/>
                <w:color w:val="000000"/>
                <w:sz w:val="20"/>
                <w:szCs w:val="20"/>
                <w:lang w:eastAsia="en-GB"/>
              </w:rPr>
              <w:t>Type of variables  (E/S)</w:t>
            </w:r>
          </w:p>
        </w:tc>
        <w:tc>
          <w:tcPr>
            <w:tcW w:w="6426" w:type="dxa"/>
            <w:tcBorders>
              <w:top w:val="nil"/>
              <w:left w:val="nil"/>
              <w:bottom w:val="single" w:sz="4" w:space="0" w:color="auto"/>
              <w:right w:val="single" w:sz="4" w:space="0" w:color="auto"/>
            </w:tcBorders>
            <w:shd w:val="clear" w:color="auto" w:fill="auto"/>
            <w:vAlign w:val="center"/>
            <w:hideMark/>
          </w:tcPr>
          <w:p w14:paraId="4BC32090" w14:textId="77777777" w:rsidR="00853626" w:rsidRPr="00371D85"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Calibri" w:hAnsi="Times New Roman" w:cs="Times New Roman"/>
                <w:noProof/>
                <w:sz w:val="20"/>
                <w:szCs w:val="20"/>
                <w:lang w:val="en-US" w:eastAsia="en-GB"/>
              </w:rPr>
              <w:t>-</w:t>
            </w:r>
          </w:p>
        </w:tc>
      </w:tr>
      <w:tr w:rsidR="00853626" w:rsidRPr="00371D85" w14:paraId="230C082C" w14:textId="77777777" w:rsidTr="00853626">
        <w:trPr>
          <w:trHeight w:val="6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34CD3"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371D85">
              <w:rPr>
                <w:rFonts w:ascii="Times New Roman" w:eastAsia="Times New Roman" w:hAnsi="Times New Roman" w:cs="Times New Roman"/>
                <w:b/>
                <w:noProof/>
                <w:color w:val="000000"/>
                <w:sz w:val="20"/>
                <w:szCs w:val="20"/>
                <w:lang w:eastAsia="en-GB"/>
              </w:rPr>
              <w:t>Variable</w:t>
            </w:r>
          </w:p>
        </w:tc>
        <w:tc>
          <w:tcPr>
            <w:tcW w:w="6426" w:type="dxa"/>
            <w:tcBorders>
              <w:top w:val="nil"/>
              <w:left w:val="nil"/>
              <w:bottom w:val="single" w:sz="4" w:space="0" w:color="auto"/>
              <w:right w:val="single" w:sz="4" w:space="0" w:color="auto"/>
            </w:tcBorders>
            <w:shd w:val="clear" w:color="auto" w:fill="auto"/>
            <w:vAlign w:val="center"/>
            <w:hideMark/>
          </w:tcPr>
          <w:p w14:paraId="1F87426D" w14:textId="77777777" w:rsidR="00853626" w:rsidRPr="00371D85"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Calibri" w:hAnsi="Times New Roman" w:cs="Times New Roman"/>
                <w:noProof/>
                <w:sz w:val="20"/>
                <w:szCs w:val="20"/>
                <w:lang w:val="en-US" w:eastAsia="en-GB"/>
              </w:rPr>
              <w:t>-</w:t>
            </w:r>
          </w:p>
        </w:tc>
      </w:tr>
      <w:tr w:rsidR="00853626" w:rsidRPr="00371D85" w14:paraId="34BE70C3" w14:textId="77777777" w:rsidTr="00853626">
        <w:trPr>
          <w:trHeight w:val="6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FA238C8"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371D85">
              <w:rPr>
                <w:rFonts w:ascii="Times New Roman" w:eastAsia="Times New Roman" w:hAnsi="Times New Roman" w:cs="Times New Roman"/>
                <w:b/>
                <w:noProof/>
                <w:color w:val="000000"/>
                <w:sz w:val="20"/>
                <w:szCs w:val="20"/>
                <w:lang w:eastAsia="en-GB"/>
              </w:rPr>
              <w:t>Data Source</w:t>
            </w:r>
          </w:p>
        </w:tc>
        <w:tc>
          <w:tcPr>
            <w:tcW w:w="6426" w:type="dxa"/>
            <w:tcBorders>
              <w:top w:val="nil"/>
              <w:left w:val="nil"/>
              <w:bottom w:val="single" w:sz="4" w:space="0" w:color="auto"/>
              <w:right w:val="single" w:sz="4" w:space="0" w:color="auto"/>
            </w:tcBorders>
            <w:shd w:val="clear" w:color="auto" w:fill="auto"/>
            <w:vAlign w:val="center"/>
            <w:hideMark/>
          </w:tcPr>
          <w:p w14:paraId="2D691E5C" w14:textId="77777777" w:rsidR="00853626" w:rsidRPr="00371D85"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Calibri" w:hAnsi="Times New Roman" w:cs="Times New Roman"/>
                <w:noProof/>
                <w:sz w:val="20"/>
                <w:szCs w:val="20"/>
                <w:lang w:val="en-US" w:eastAsia="en-GB"/>
              </w:rPr>
              <w:t>-</w:t>
            </w:r>
            <w:r w:rsidRPr="00371D85">
              <w:rPr>
                <w:rFonts w:ascii="Times New Roman" w:eastAsia="Times New Roman" w:hAnsi="Times New Roman" w:cs="Times New Roman"/>
                <w:noProof/>
                <w:color w:val="000000"/>
                <w:sz w:val="20"/>
                <w:szCs w:val="20"/>
                <w:lang w:eastAsia="en-GB"/>
              </w:rPr>
              <w:t xml:space="preserve">  </w:t>
            </w:r>
          </w:p>
        </w:tc>
      </w:tr>
      <w:tr w:rsidR="00853626" w:rsidRPr="00371D85" w14:paraId="48E0CF9B" w14:textId="77777777" w:rsidTr="00853626">
        <w:trPr>
          <w:trHeight w:val="6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8F8AB4E"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371D85">
              <w:rPr>
                <w:rFonts w:ascii="Times New Roman" w:eastAsia="Times New Roman" w:hAnsi="Times New Roman" w:cs="Times New Roman"/>
                <w:b/>
                <w:noProof/>
                <w:color w:val="000000"/>
                <w:sz w:val="20"/>
                <w:szCs w:val="20"/>
                <w:lang w:eastAsia="en-GB"/>
              </w:rPr>
              <w:t xml:space="preserve">Type of data collection scheme </w:t>
            </w:r>
          </w:p>
        </w:tc>
        <w:tc>
          <w:tcPr>
            <w:tcW w:w="6426" w:type="dxa"/>
            <w:tcBorders>
              <w:top w:val="nil"/>
              <w:left w:val="nil"/>
              <w:bottom w:val="single" w:sz="4" w:space="0" w:color="auto"/>
              <w:right w:val="single" w:sz="4" w:space="0" w:color="auto"/>
            </w:tcBorders>
            <w:shd w:val="clear" w:color="auto" w:fill="auto"/>
            <w:vAlign w:val="center"/>
            <w:hideMark/>
          </w:tcPr>
          <w:p w14:paraId="46D0873B" w14:textId="77777777" w:rsidR="00853626" w:rsidRPr="00371D85"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Calibri" w:hAnsi="Times New Roman" w:cs="Times New Roman"/>
                <w:noProof/>
                <w:sz w:val="20"/>
                <w:szCs w:val="20"/>
                <w:lang w:val="en-US" w:eastAsia="en-GB"/>
              </w:rPr>
              <w:t>-</w:t>
            </w:r>
          </w:p>
        </w:tc>
      </w:tr>
      <w:tr w:rsidR="00853626" w:rsidRPr="00371D85" w14:paraId="1E426D5C" w14:textId="77777777" w:rsidTr="00853626">
        <w:trPr>
          <w:trHeight w:val="6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38939BC"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371D85">
              <w:rPr>
                <w:rFonts w:ascii="Times New Roman" w:eastAsia="Times New Roman" w:hAnsi="Times New Roman" w:cs="Times New Roman"/>
                <w:b/>
                <w:noProof/>
                <w:color w:val="000000"/>
                <w:sz w:val="20"/>
                <w:szCs w:val="20"/>
                <w:lang w:eastAsia="en-GB"/>
              </w:rPr>
              <w:t>Frequency</w:t>
            </w:r>
          </w:p>
        </w:tc>
        <w:tc>
          <w:tcPr>
            <w:tcW w:w="6426" w:type="dxa"/>
            <w:tcBorders>
              <w:top w:val="nil"/>
              <w:left w:val="nil"/>
              <w:bottom w:val="single" w:sz="4" w:space="0" w:color="auto"/>
              <w:right w:val="single" w:sz="4" w:space="0" w:color="auto"/>
            </w:tcBorders>
            <w:shd w:val="clear" w:color="auto" w:fill="auto"/>
            <w:vAlign w:val="center"/>
            <w:hideMark/>
          </w:tcPr>
          <w:p w14:paraId="7278C5A0" w14:textId="77777777" w:rsidR="00853626" w:rsidRPr="00371D85"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Calibri" w:hAnsi="Times New Roman" w:cs="Times New Roman"/>
                <w:noProof/>
                <w:sz w:val="20"/>
                <w:szCs w:val="20"/>
                <w:lang w:val="en-US" w:eastAsia="en-GB"/>
              </w:rPr>
              <w:t>-</w:t>
            </w:r>
          </w:p>
        </w:tc>
      </w:tr>
      <w:tr w:rsidR="00853626" w:rsidRPr="00371D85" w14:paraId="7798AD2C" w14:textId="77777777" w:rsidTr="00853626">
        <w:trPr>
          <w:trHeight w:val="6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56A1AFD"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371D85">
              <w:rPr>
                <w:rFonts w:ascii="Times New Roman" w:eastAsia="Times New Roman" w:hAnsi="Times New Roman" w:cs="Times New Roman"/>
                <w:b/>
                <w:noProof/>
                <w:color w:val="000000"/>
                <w:sz w:val="20"/>
                <w:szCs w:val="20"/>
                <w:lang w:eastAsia="en-GB"/>
              </w:rPr>
              <w:t xml:space="preserve">Planned sample rate % </w:t>
            </w:r>
          </w:p>
        </w:tc>
        <w:tc>
          <w:tcPr>
            <w:tcW w:w="6426" w:type="dxa"/>
            <w:tcBorders>
              <w:top w:val="nil"/>
              <w:left w:val="nil"/>
              <w:bottom w:val="single" w:sz="4" w:space="0" w:color="auto"/>
              <w:right w:val="single" w:sz="4" w:space="0" w:color="auto"/>
            </w:tcBorders>
            <w:shd w:val="clear" w:color="auto" w:fill="auto"/>
            <w:vAlign w:val="center"/>
            <w:hideMark/>
          </w:tcPr>
          <w:p w14:paraId="029A6170" w14:textId="77777777" w:rsidR="00853626" w:rsidRPr="00371D85"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Times New Roman" w:hAnsi="Times New Roman" w:cs="Times New Roman"/>
                <w:noProof/>
                <w:color w:val="000000"/>
                <w:sz w:val="20"/>
                <w:szCs w:val="20"/>
                <w:lang w:eastAsia="en-GB"/>
              </w:rPr>
              <w:t>-</w:t>
            </w:r>
          </w:p>
        </w:tc>
      </w:tr>
      <w:tr w:rsidR="00853626" w:rsidRPr="00371D85" w14:paraId="0632E126" w14:textId="77777777" w:rsidTr="00853626">
        <w:trPr>
          <w:trHeight w:val="289"/>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73866A0" w14:textId="77777777" w:rsidR="00853626" w:rsidRPr="00371D85"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371D85">
              <w:rPr>
                <w:rFonts w:ascii="Times New Roman" w:eastAsia="Times New Roman" w:hAnsi="Times New Roman" w:cs="Times New Roman"/>
                <w:b/>
                <w:noProof/>
                <w:color w:val="000000"/>
                <w:sz w:val="20"/>
                <w:szCs w:val="20"/>
                <w:lang w:eastAsia="en-GB"/>
              </w:rPr>
              <w:t>Comments</w:t>
            </w:r>
          </w:p>
        </w:tc>
        <w:tc>
          <w:tcPr>
            <w:tcW w:w="6426" w:type="dxa"/>
            <w:tcBorders>
              <w:top w:val="nil"/>
              <w:left w:val="nil"/>
              <w:bottom w:val="single" w:sz="4" w:space="0" w:color="auto"/>
              <w:right w:val="single" w:sz="4" w:space="0" w:color="auto"/>
            </w:tcBorders>
            <w:shd w:val="clear" w:color="auto" w:fill="auto"/>
            <w:noWrap/>
            <w:vAlign w:val="center"/>
            <w:hideMark/>
          </w:tcPr>
          <w:p w14:paraId="09C5D96D" w14:textId="4005E62A" w:rsidR="00853626" w:rsidRPr="00371D85" w:rsidRDefault="00853626" w:rsidP="00853626">
            <w:pPr>
              <w:spacing w:after="0" w:line="240" w:lineRule="auto"/>
              <w:rPr>
                <w:rFonts w:ascii="Times New Roman" w:eastAsia="Times New Roman" w:hAnsi="Times New Roman" w:cs="Times New Roman"/>
                <w:noProof/>
                <w:color w:val="000000"/>
                <w:sz w:val="20"/>
                <w:szCs w:val="20"/>
                <w:lang w:eastAsia="en-GB"/>
              </w:rPr>
            </w:pPr>
            <w:r w:rsidRPr="00CB74E0">
              <w:rPr>
                <w:rFonts w:ascii="Times New Roman" w:eastAsia="Calibri" w:hAnsi="Times New Roman" w:cs="Times New Roman"/>
                <w:noProof/>
                <w:color w:val="000000"/>
                <w:sz w:val="20"/>
                <w:szCs w:val="20"/>
                <w:lang w:val="de-DE" w:eastAsia="de-DE"/>
              </w:rPr>
              <w:t xml:space="preserve">Not applicable – </w:t>
            </w:r>
            <w:r w:rsidR="00B8472D">
              <w:rPr>
                <w:rFonts w:ascii="Times New Roman" w:eastAsia="Calibri" w:hAnsi="Times New Roman" w:cs="Times New Roman"/>
                <w:sz w:val="20"/>
                <w:szCs w:val="20"/>
                <w:lang w:eastAsia="ar-SA"/>
              </w:rPr>
              <w:t>Within Slovak WP 2020 – 2021 no social economic data was collected, because d</w:t>
            </w:r>
            <w:r w:rsidR="00B8472D" w:rsidRPr="00D664B4">
              <w:rPr>
                <w:rFonts w:ascii="Times New Roman" w:eastAsia="Calibri" w:hAnsi="Times New Roman" w:cs="Times New Roman"/>
                <w:sz w:val="20"/>
                <w:szCs w:val="20"/>
                <w:lang w:eastAsia="ar-SA"/>
              </w:rPr>
              <w:t>ata collection of economic a</w:t>
            </w:r>
            <w:r w:rsidR="00B8472D">
              <w:rPr>
                <w:rFonts w:ascii="Times New Roman" w:eastAsia="Calibri" w:hAnsi="Times New Roman" w:cs="Times New Roman"/>
                <w:sz w:val="20"/>
                <w:szCs w:val="20"/>
                <w:lang w:eastAsia="ar-SA"/>
              </w:rPr>
              <w:t xml:space="preserve">nd social data for aquaculture is not scheduled for </w:t>
            </w:r>
            <w:r w:rsidR="00B8472D" w:rsidRPr="00D664B4">
              <w:rPr>
                <w:rFonts w:ascii="Times New Roman" w:eastAsia="Calibri" w:hAnsi="Times New Roman" w:cs="Times New Roman"/>
                <w:sz w:val="20"/>
                <w:szCs w:val="20"/>
                <w:lang w:eastAsia="ar-SA"/>
              </w:rPr>
              <w:t>period 2020-2021. The Slovak Republic is under t</w:t>
            </w:r>
            <w:r w:rsidR="00B8472D">
              <w:rPr>
                <w:rFonts w:ascii="Times New Roman" w:eastAsia="Calibri" w:hAnsi="Times New Roman" w:cs="Times New Roman"/>
                <w:sz w:val="20"/>
                <w:szCs w:val="20"/>
                <w:lang w:eastAsia="ar-SA"/>
              </w:rPr>
              <w:t>h</w:t>
            </w:r>
            <w:r w:rsidR="00B8472D" w:rsidRPr="00D664B4">
              <w:rPr>
                <w:rFonts w:ascii="Times New Roman" w:eastAsia="Calibri" w:hAnsi="Times New Roman" w:cs="Times New Roman"/>
                <w:sz w:val="20"/>
                <w:szCs w:val="20"/>
                <w:lang w:eastAsia="ar-SA"/>
              </w:rPr>
              <w:t>reshold of 1 % of EU aquaculture production.</w:t>
            </w:r>
          </w:p>
        </w:tc>
      </w:tr>
    </w:tbl>
    <w:p w14:paraId="77618228" w14:textId="67353894" w:rsidR="00853626" w:rsidRDefault="00853626" w:rsidP="00CD5C5B">
      <w:pPr>
        <w:spacing w:after="0" w:line="360" w:lineRule="auto"/>
        <w:jc w:val="both"/>
        <w:rPr>
          <w:rFonts w:ascii="Times New Roman" w:hAnsi="Times New Roman" w:cs="Times New Roman"/>
          <w:sz w:val="24"/>
          <w:szCs w:val="24"/>
        </w:rPr>
      </w:pPr>
    </w:p>
    <w:p w14:paraId="7FC8630C" w14:textId="1B00314C" w:rsidR="00853626" w:rsidRDefault="00853626" w:rsidP="00CD5C5B">
      <w:pPr>
        <w:spacing w:after="0" w:line="360" w:lineRule="auto"/>
        <w:jc w:val="both"/>
        <w:rPr>
          <w:rFonts w:ascii="Times New Roman" w:hAnsi="Times New Roman" w:cs="Times New Roman"/>
          <w:sz w:val="24"/>
          <w:szCs w:val="24"/>
        </w:rPr>
      </w:pPr>
    </w:p>
    <w:p w14:paraId="716FF0AC" w14:textId="62DC83A8" w:rsidR="00853626" w:rsidRDefault="00853626" w:rsidP="00CD5C5B">
      <w:pPr>
        <w:spacing w:after="0" w:line="360" w:lineRule="auto"/>
        <w:jc w:val="both"/>
        <w:rPr>
          <w:rFonts w:ascii="Times New Roman" w:hAnsi="Times New Roman" w:cs="Times New Roman"/>
          <w:sz w:val="24"/>
          <w:szCs w:val="24"/>
        </w:rPr>
      </w:pPr>
    </w:p>
    <w:p w14:paraId="40B3B15A" w14:textId="5A80E0E6" w:rsidR="00853626" w:rsidRDefault="00853626" w:rsidP="00CD5C5B">
      <w:pPr>
        <w:spacing w:after="0" w:line="360" w:lineRule="auto"/>
        <w:jc w:val="both"/>
        <w:rPr>
          <w:rFonts w:ascii="Times New Roman" w:hAnsi="Times New Roman" w:cs="Times New Roman"/>
          <w:sz w:val="24"/>
          <w:szCs w:val="24"/>
        </w:rPr>
      </w:pPr>
    </w:p>
    <w:p w14:paraId="1D40BEF5" w14:textId="367ED887" w:rsidR="00853626" w:rsidRDefault="00853626" w:rsidP="00CD5C5B">
      <w:pPr>
        <w:spacing w:after="0" w:line="360" w:lineRule="auto"/>
        <w:jc w:val="both"/>
        <w:rPr>
          <w:rFonts w:ascii="Times New Roman" w:hAnsi="Times New Roman" w:cs="Times New Roman"/>
          <w:sz w:val="24"/>
          <w:szCs w:val="24"/>
        </w:rPr>
      </w:pPr>
    </w:p>
    <w:p w14:paraId="3B4580F8" w14:textId="1F06D0E5" w:rsidR="00853626" w:rsidRDefault="00853626" w:rsidP="00CD5C5B">
      <w:pPr>
        <w:spacing w:after="0" w:line="360" w:lineRule="auto"/>
        <w:jc w:val="both"/>
        <w:rPr>
          <w:rFonts w:ascii="Times New Roman" w:hAnsi="Times New Roman" w:cs="Times New Roman"/>
          <w:sz w:val="24"/>
          <w:szCs w:val="24"/>
        </w:rPr>
      </w:pPr>
    </w:p>
    <w:p w14:paraId="63889A96" w14:textId="38F1932B" w:rsidR="00853626" w:rsidRDefault="00853626" w:rsidP="00CD5C5B">
      <w:pPr>
        <w:spacing w:after="0" w:line="360" w:lineRule="auto"/>
        <w:jc w:val="both"/>
        <w:rPr>
          <w:rFonts w:ascii="Times New Roman" w:hAnsi="Times New Roman" w:cs="Times New Roman"/>
          <w:sz w:val="24"/>
          <w:szCs w:val="24"/>
        </w:rPr>
      </w:pPr>
    </w:p>
    <w:p w14:paraId="26A79DC8" w14:textId="5F4DF89A" w:rsidR="00853626" w:rsidRDefault="00853626" w:rsidP="00CD5C5B">
      <w:pPr>
        <w:spacing w:after="0" w:line="360" w:lineRule="auto"/>
        <w:jc w:val="both"/>
        <w:rPr>
          <w:rFonts w:ascii="Times New Roman" w:hAnsi="Times New Roman" w:cs="Times New Roman"/>
          <w:sz w:val="24"/>
          <w:szCs w:val="24"/>
        </w:rPr>
      </w:pPr>
    </w:p>
    <w:p w14:paraId="4D47270D" w14:textId="59E415F2" w:rsidR="00853626" w:rsidRDefault="00853626" w:rsidP="00CD5C5B">
      <w:pPr>
        <w:spacing w:after="0" w:line="360" w:lineRule="auto"/>
        <w:jc w:val="both"/>
        <w:rPr>
          <w:rFonts w:ascii="Times New Roman" w:hAnsi="Times New Roman" w:cs="Times New Roman"/>
          <w:sz w:val="24"/>
          <w:szCs w:val="24"/>
        </w:rPr>
      </w:pPr>
    </w:p>
    <w:p w14:paraId="1E2AD323" w14:textId="5D995568" w:rsidR="00853626" w:rsidRDefault="00853626" w:rsidP="00CD5C5B">
      <w:pPr>
        <w:spacing w:after="0" w:line="360" w:lineRule="auto"/>
        <w:jc w:val="both"/>
        <w:rPr>
          <w:rFonts w:ascii="Times New Roman" w:hAnsi="Times New Roman" w:cs="Times New Roman"/>
          <w:sz w:val="24"/>
          <w:szCs w:val="24"/>
        </w:rPr>
      </w:pPr>
    </w:p>
    <w:p w14:paraId="5E6E62E7" w14:textId="340CD3F2" w:rsidR="00853626" w:rsidRDefault="00853626" w:rsidP="00CD5C5B">
      <w:pPr>
        <w:spacing w:after="0" w:line="360" w:lineRule="auto"/>
        <w:jc w:val="both"/>
        <w:rPr>
          <w:rFonts w:ascii="Times New Roman" w:hAnsi="Times New Roman" w:cs="Times New Roman"/>
          <w:sz w:val="24"/>
          <w:szCs w:val="24"/>
        </w:rPr>
      </w:pPr>
    </w:p>
    <w:p w14:paraId="6B2BC859" w14:textId="535186F3" w:rsidR="00853626" w:rsidRDefault="00853626" w:rsidP="00CD5C5B">
      <w:pPr>
        <w:spacing w:after="0" w:line="360" w:lineRule="auto"/>
        <w:jc w:val="both"/>
        <w:rPr>
          <w:rFonts w:ascii="Times New Roman" w:hAnsi="Times New Roman" w:cs="Times New Roman"/>
          <w:sz w:val="24"/>
          <w:szCs w:val="24"/>
        </w:rPr>
      </w:pPr>
    </w:p>
    <w:p w14:paraId="79B306CB" w14:textId="245385BE" w:rsidR="00853626" w:rsidRDefault="00853626" w:rsidP="00CD5C5B">
      <w:pPr>
        <w:spacing w:after="0" w:line="360" w:lineRule="auto"/>
        <w:jc w:val="both"/>
        <w:rPr>
          <w:rFonts w:ascii="Times New Roman" w:hAnsi="Times New Roman" w:cs="Times New Roman"/>
          <w:sz w:val="24"/>
          <w:szCs w:val="24"/>
        </w:rPr>
      </w:pPr>
    </w:p>
    <w:p w14:paraId="333E8A2A" w14:textId="6B58EB61" w:rsidR="00853626" w:rsidRDefault="00853626" w:rsidP="00CD5C5B">
      <w:pPr>
        <w:spacing w:after="0" w:line="360" w:lineRule="auto"/>
        <w:jc w:val="both"/>
        <w:rPr>
          <w:rFonts w:ascii="Times New Roman" w:hAnsi="Times New Roman" w:cs="Times New Roman"/>
          <w:sz w:val="24"/>
          <w:szCs w:val="24"/>
        </w:rPr>
      </w:pPr>
    </w:p>
    <w:p w14:paraId="4D4ACB5E" w14:textId="1F8AE931" w:rsidR="00853626" w:rsidRDefault="00853626" w:rsidP="00CD5C5B">
      <w:pPr>
        <w:spacing w:after="0" w:line="360" w:lineRule="auto"/>
        <w:jc w:val="both"/>
        <w:rPr>
          <w:rFonts w:ascii="Times New Roman" w:hAnsi="Times New Roman" w:cs="Times New Roman"/>
          <w:sz w:val="24"/>
          <w:szCs w:val="24"/>
        </w:rPr>
      </w:pPr>
    </w:p>
    <w:p w14:paraId="24553F27" w14:textId="77777777" w:rsidR="00853626" w:rsidRPr="00371D85"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371D85">
        <w:rPr>
          <w:rFonts w:ascii="Times New Roman" w:eastAsia="Calibri" w:hAnsi="Times New Roman" w:cs="Times New Roman"/>
          <w:smallCaps/>
          <w:noProof/>
          <w:sz w:val="24"/>
          <w:lang w:eastAsia="en-GB"/>
        </w:rPr>
        <w:t>Section 3: Economic and Social Data</w:t>
      </w:r>
    </w:p>
    <w:p w14:paraId="75648DBD" w14:textId="77777777" w:rsidR="00853626" w:rsidRPr="00371D85"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371D85">
        <w:rPr>
          <w:rFonts w:ascii="Times New Roman" w:eastAsia="Calibri" w:hAnsi="Times New Roman" w:cs="Times New Roman"/>
          <w:b/>
          <w:smallCaps/>
          <w:noProof/>
          <w:sz w:val="24"/>
          <w:lang w:eastAsia="en-GB"/>
        </w:rPr>
        <w:t>Text Box 3A: Population segments for collection of economic and social data for fisheries</w:t>
      </w:r>
    </w:p>
    <w:p w14:paraId="2D9E82F3" w14:textId="77777777" w:rsidR="00853626" w:rsidRPr="00371D85" w:rsidRDefault="00853626" w:rsidP="00853626">
      <w:pPr>
        <w:widowControl w:val="0"/>
        <w:suppressAutoHyphens/>
        <w:spacing w:after="120" w:line="240" w:lineRule="auto"/>
        <w:jc w:val="center"/>
        <w:rPr>
          <w:rFonts w:ascii="Times New Roman" w:eastAsia="Calibri" w:hAnsi="Times New Roman" w:cs="Times New Roman"/>
          <w:noProof/>
          <w:sz w:val="20"/>
          <w:szCs w:val="20"/>
          <w:lang w:eastAsia="ar-SA"/>
        </w:rPr>
      </w:pPr>
    </w:p>
    <w:p w14:paraId="35125E59" w14:textId="77777777" w:rsidR="00853626" w:rsidRPr="00371D85" w:rsidRDefault="00853626" w:rsidP="00853626">
      <w:pPr>
        <w:widowControl w:val="0"/>
        <w:suppressAutoHyphens/>
        <w:spacing w:after="120" w:line="240" w:lineRule="auto"/>
        <w:jc w:val="center"/>
        <w:rPr>
          <w:rFonts w:ascii="Times New Roman" w:eastAsia="Calibri" w:hAnsi="Times New Roman" w:cs="Calibri"/>
          <w:noProof/>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tblGrid>
      <w:tr w:rsidR="00853626" w:rsidRPr="00371D85" w14:paraId="323856CA" w14:textId="77777777" w:rsidTr="00853626">
        <w:trPr>
          <w:trHeight w:val="509"/>
          <w:jc w:val="center"/>
        </w:trPr>
        <w:tc>
          <w:tcPr>
            <w:tcW w:w="6720" w:type="dxa"/>
            <w:shd w:val="clear" w:color="auto" w:fill="auto"/>
            <w:noWrap/>
            <w:vAlign w:val="bottom"/>
          </w:tcPr>
          <w:p w14:paraId="1CBA4D68" w14:textId="77777777" w:rsidR="00853626" w:rsidRPr="00371D85" w:rsidRDefault="00853626" w:rsidP="00853626">
            <w:pPr>
              <w:spacing w:after="0" w:line="240" w:lineRule="auto"/>
              <w:jc w:val="both"/>
              <w:rPr>
                <w:rFonts w:ascii="Times New Roman" w:eastAsia="Times New Roman" w:hAnsi="Times New Roman" w:cs="Times New Roman"/>
                <w:b/>
                <w:bCs/>
                <w:color w:val="000000"/>
                <w:sz w:val="24"/>
                <w:lang w:eastAsia="en-GB"/>
              </w:rPr>
            </w:pPr>
            <w:r w:rsidRPr="00371D85">
              <w:rPr>
                <w:rFonts w:ascii="Times New Roman" w:eastAsia="Calibri" w:hAnsi="Times New Roman" w:cs="Times New Roman"/>
                <w:i/>
                <w:noProof/>
                <w:color w:val="000000"/>
                <w:sz w:val="20"/>
                <w:szCs w:val="20"/>
                <w:shd w:val="clear" w:color="auto" w:fill="FFFFFF"/>
                <w:lang w:eastAsia="en-GB"/>
              </w:rPr>
              <w:t>General comment: This Box fulfills paragraph 5 points (a) and (b) of Chapter III of the</w:t>
            </w:r>
            <w:r w:rsidRPr="00371D85">
              <w:rPr>
                <w:rFonts w:ascii="Times New Roman" w:eastAsia="Calibri" w:hAnsi="Times New Roman" w:cs="Times New Roman"/>
                <w:i/>
                <w:noProof/>
                <w:sz w:val="20"/>
                <w:szCs w:val="20"/>
                <w:lang w:eastAsia="en-GB"/>
              </w:rPr>
              <w:t xml:space="preserve"> Delegated Decision on the multi-annual Union programme.</w:t>
            </w:r>
            <w:r w:rsidRPr="00371D85">
              <w:rPr>
                <w:rFonts w:ascii="Times New Roman" w:eastAsia="Calibri" w:hAnsi="Times New Roman" w:cs="Times New Roman"/>
                <w:i/>
                <w:noProof/>
                <w:color w:val="000000"/>
                <w:sz w:val="20"/>
                <w:szCs w:val="20"/>
                <w:shd w:val="clear" w:color="auto" w:fill="FFFFFF"/>
                <w:lang w:eastAsia="en-GB"/>
              </w:rPr>
              <w:t xml:space="preserve"> It is intended to specify data to be collected under Tables 5(A) and 6 of the </w:t>
            </w:r>
            <w:r w:rsidRPr="00371D85">
              <w:rPr>
                <w:rFonts w:ascii="Times New Roman" w:eastAsia="Calibri" w:hAnsi="Times New Roman" w:cs="Times New Roman"/>
                <w:i/>
                <w:noProof/>
                <w:sz w:val="20"/>
                <w:szCs w:val="20"/>
                <w:lang w:eastAsia="en-GB"/>
              </w:rPr>
              <w:t>Delegated Decision on the multi-annual Union programme.</w:t>
            </w:r>
            <w:r w:rsidRPr="00371D85">
              <w:rPr>
                <w:rFonts w:ascii="Times New Roman" w:eastAsia="Calibri" w:hAnsi="Times New Roman" w:cs="Times New Roman"/>
                <w:i/>
                <w:noProof/>
                <w:color w:val="000000"/>
                <w:sz w:val="20"/>
                <w:szCs w:val="20"/>
                <w:shd w:val="clear" w:color="auto" w:fill="FFFFFF"/>
                <w:lang w:eastAsia="en-GB"/>
              </w:rPr>
              <w:t xml:space="preserve"> </w:t>
            </w:r>
          </w:p>
        </w:tc>
      </w:tr>
      <w:tr w:rsidR="00853626" w:rsidRPr="00371D85" w14:paraId="70BC4BB5" w14:textId="77777777" w:rsidTr="00853626">
        <w:trPr>
          <w:trHeight w:val="509"/>
          <w:jc w:val="center"/>
        </w:trPr>
        <w:tc>
          <w:tcPr>
            <w:tcW w:w="6720" w:type="dxa"/>
            <w:shd w:val="clear" w:color="auto" w:fill="auto"/>
            <w:noWrap/>
            <w:hideMark/>
          </w:tcPr>
          <w:p w14:paraId="36664C37" w14:textId="77777777" w:rsidR="00853626" w:rsidRPr="00371D85" w:rsidRDefault="00853626" w:rsidP="00853626">
            <w:pPr>
              <w:widowControl w:val="0"/>
              <w:suppressAutoHyphens/>
              <w:spacing w:after="0" w:line="100" w:lineRule="atLeast"/>
              <w:ind w:left="20" w:right="75"/>
              <w:jc w:val="both"/>
              <w:rPr>
                <w:rFonts w:ascii="Times New Roman" w:eastAsia="Calibri" w:hAnsi="Times New Roman" w:cs="Times New Roman"/>
                <w:noProof/>
                <w:color w:val="000000"/>
                <w:sz w:val="20"/>
                <w:szCs w:val="20"/>
                <w:shd w:val="clear" w:color="auto" w:fill="FFFFFF"/>
                <w:lang w:eastAsia="ar-SA"/>
              </w:rPr>
            </w:pPr>
            <w:r w:rsidRPr="00371D85">
              <w:rPr>
                <w:rFonts w:ascii="Calibri" w:eastAsia="Calibri" w:hAnsi="Calibri" w:cs="Calibri"/>
                <w:sz w:val="20"/>
                <w:szCs w:val="20"/>
                <w:lang w:eastAsia="ar-SA"/>
              </w:rPr>
              <w:t xml:space="preserve">1. </w:t>
            </w:r>
            <w:r w:rsidRPr="00371D85">
              <w:rPr>
                <w:rFonts w:ascii="Times New Roman" w:eastAsia="Calibri" w:hAnsi="Times New Roman" w:cs="Times New Roman"/>
                <w:noProof/>
                <w:color w:val="000000"/>
                <w:sz w:val="20"/>
                <w:szCs w:val="20"/>
                <w:shd w:val="clear" w:color="auto" w:fill="FFFFFF"/>
                <w:lang w:eastAsia="ar-SA"/>
              </w:rPr>
              <w:t xml:space="preserve">Description of methodologies used to choose the different sources of data </w:t>
            </w:r>
          </w:p>
          <w:p w14:paraId="0D86A2BD" w14:textId="3D5BB26C" w:rsidR="00853626" w:rsidRPr="00371D85" w:rsidRDefault="00853626" w:rsidP="00853626">
            <w:pPr>
              <w:spacing w:before="120" w:after="120" w:line="240" w:lineRule="auto"/>
              <w:jc w:val="both"/>
              <w:rPr>
                <w:rFonts w:ascii="Times New Roman" w:eastAsia="Calibri" w:hAnsi="Times New Roman" w:cs="Times New Roman"/>
                <w:i/>
                <w:noProof/>
                <w:color w:val="000000"/>
                <w:sz w:val="20"/>
                <w:szCs w:val="20"/>
                <w:u w:val="single"/>
                <w:shd w:val="clear" w:color="auto" w:fill="FFFFFF"/>
                <w:lang w:eastAsia="en-GB"/>
              </w:rPr>
            </w:pPr>
            <w:r w:rsidRPr="00371D85">
              <w:rPr>
                <w:rFonts w:ascii="Times New Roman" w:eastAsia="Calibri" w:hAnsi="Times New Roman" w:cs="Times New Roman"/>
                <w:i/>
                <w:noProof/>
                <w:color w:val="000000"/>
                <w:sz w:val="20"/>
                <w:szCs w:val="20"/>
                <w:u w:val="single"/>
                <w:lang w:val="de-DE" w:eastAsia="de-DE"/>
              </w:rPr>
              <w:t xml:space="preserve">Not applicable – </w:t>
            </w:r>
            <w:r w:rsidR="00B8472D">
              <w:rPr>
                <w:rFonts w:ascii="Times New Roman" w:eastAsia="Calibri" w:hAnsi="Times New Roman" w:cs="Times New Roman"/>
                <w:sz w:val="20"/>
                <w:szCs w:val="20"/>
                <w:lang w:eastAsia="ar-SA"/>
              </w:rPr>
              <w:t>Within Slovak WP 2020 – 2021 no social economic data was collected, because d</w:t>
            </w:r>
            <w:r w:rsidR="00B8472D" w:rsidRPr="00D664B4">
              <w:rPr>
                <w:rFonts w:ascii="Times New Roman" w:eastAsia="Calibri" w:hAnsi="Times New Roman" w:cs="Times New Roman"/>
                <w:sz w:val="20"/>
                <w:szCs w:val="20"/>
                <w:lang w:eastAsia="ar-SA"/>
              </w:rPr>
              <w:t>ata collection of economic a</w:t>
            </w:r>
            <w:r w:rsidR="00B8472D">
              <w:rPr>
                <w:rFonts w:ascii="Times New Roman" w:eastAsia="Calibri" w:hAnsi="Times New Roman" w:cs="Times New Roman"/>
                <w:sz w:val="20"/>
                <w:szCs w:val="20"/>
                <w:lang w:eastAsia="ar-SA"/>
              </w:rPr>
              <w:t xml:space="preserve">nd social data for aquaculture is not scheduled for </w:t>
            </w:r>
            <w:r w:rsidR="00B8472D" w:rsidRPr="00D664B4">
              <w:rPr>
                <w:rFonts w:ascii="Times New Roman" w:eastAsia="Calibri" w:hAnsi="Times New Roman" w:cs="Times New Roman"/>
                <w:sz w:val="20"/>
                <w:szCs w:val="20"/>
                <w:lang w:eastAsia="ar-SA"/>
              </w:rPr>
              <w:t>period 2020-2021. The Slovak Republic is under t</w:t>
            </w:r>
            <w:r w:rsidR="00B8472D">
              <w:rPr>
                <w:rFonts w:ascii="Times New Roman" w:eastAsia="Calibri" w:hAnsi="Times New Roman" w:cs="Times New Roman"/>
                <w:sz w:val="20"/>
                <w:szCs w:val="20"/>
                <w:lang w:eastAsia="ar-SA"/>
              </w:rPr>
              <w:t>h</w:t>
            </w:r>
            <w:r w:rsidR="00B8472D" w:rsidRPr="00D664B4">
              <w:rPr>
                <w:rFonts w:ascii="Times New Roman" w:eastAsia="Calibri" w:hAnsi="Times New Roman" w:cs="Times New Roman"/>
                <w:sz w:val="20"/>
                <w:szCs w:val="20"/>
                <w:lang w:eastAsia="ar-SA"/>
              </w:rPr>
              <w:t>reshold of 1 % of EU aquaculture production.</w:t>
            </w:r>
            <w:r w:rsidRPr="00371D85">
              <w:rPr>
                <w:rFonts w:ascii="Times New Roman" w:eastAsia="Calibri" w:hAnsi="Times New Roman" w:cs="Times New Roman"/>
                <w:i/>
                <w:noProof/>
                <w:color w:val="000000"/>
                <w:sz w:val="20"/>
                <w:szCs w:val="20"/>
                <w:u w:val="single"/>
                <w:lang w:val="de-DE" w:eastAsia="de-DE"/>
              </w:rPr>
              <w:t>.</w:t>
            </w:r>
          </w:p>
          <w:p w14:paraId="011DEE74" w14:textId="77777777" w:rsidR="00853626" w:rsidRPr="00371D8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r w:rsidRPr="00371D85">
              <w:rPr>
                <w:rFonts w:ascii="Times New Roman" w:eastAsia="Calibri" w:hAnsi="Times New Roman" w:cs="Times New Roman"/>
                <w:noProof/>
                <w:color w:val="000000"/>
                <w:sz w:val="20"/>
                <w:szCs w:val="20"/>
                <w:shd w:val="clear" w:color="auto" w:fill="FFFFFF"/>
                <w:lang w:eastAsia="en-GB"/>
              </w:rPr>
              <w:t xml:space="preserve">2. </w:t>
            </w:r>
            <w:r w:rsidRPr="00371D85">
              <w:rPr>
                <w:rFonts w:ascii="Times New Roman" w:eastAsia="Calibri" w:hAnsi="Times New Roman" w:cs="Times New Roman"/>
                <w:noProof/>
                <w:color w:val="000000"/>
                <w:sz w:val="20"/>
                <w:szCs w:val="20"/>
                <w:shd w:val="clear" w:color="auto" w:fill="FFFFFF"/>
                <w:lang w:eastAsia="ar-SA"/>
              </w:rPr>
              <w:t>Description of methodologies used to choose the different types of data collection</w:t>
            </w:r>
          </w:p>
          <w:p w14:paraId="745177AF" w14:textId="77777777" w:rsidR="00853626" w:rsidRPr="00371D8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74696078" w14:textId="77777777" w:rsidR="00853626" w:rsidRPr="00371D8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r w:rsidRPr="00371D85">
              <w:rPr>
                <w:rFonts w:ascii="Times New Roman" w:eastAsia="Calibri" w:hAnsi="Times New Roman" w:cs="Times New Roman"/>
                <w:noProof/>
                <w:color w:val="000000"/>
                <w:sz w:val="20"/>
                <w:szCs w:val="20"/>
                <w:shd w:val="clear" w:color="auto" w:fill="FFFFFF"/>
                <w:lang w:eastAsia="en-GB"/>
              </w:rPr>
              <w:t xml:space="preserve">3. </w:t>
            </w:r>
            <w:r w:rsidRPr="00371D85">
              <w:rPr>
                <w:rFonts w:ascii="Times New Roman" w:eastAsia="Calibri" w:hAnsi="Times New Roman" w:cs="Times New Roman"/>
                <w:noProof/>
                <w:color w:val="000000"/>
                <w:sz w:val="20"/>
                <w:szCs w:val="20"/>
                <w:shd w:val="clear" w:color="auto" w:fill="FFFFFF"/>
                <w:lang w:eastAsia="ar-SA"/>
              </w:rPr>
              <w:t>Description of methodologies used to choose s</w:t>
            </w:r>
            <w:r w:rsidRPr="00371D85">
              <w:rPr>
                <w:rFonts w:ascii="Times New Roman" w:eastAsia="Calibri" w:hAnsi="Times New Roman" w:cs="Times New Roman"/>
                <w:noProof/>
                <w:color w:val="000000"/>
                <w:sz w:val="20"/>
                <w:szCs w:val="20"/>
                <w:shd w:val="clear" w:color="auto" w:fill="FFFFFF"/>
                <w:lang w:eastAsia="en-GB"/>
              </w:rPr>
              <w:t>ampling frame and allocation scheme</w:t>
            </w:r>
          </w:p>
          <w:p w14:paraId="09A6D68E" w14:textId="77777777" w:rsidR="00853626" w:rsidRPr="00371D8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6081BBE8" w14:textId="77777777" w:rsidR="00853626" w:rsidRPr="00371D85" w:rsidRDefault="00853626" w:rsidP="00853626">
            <w:pPr>
              <w:widowControl w:val="0"/>
              <w:tabs>
                <w:tab w:val="left" w:pos="1861"/>
              </w:tabs>
              <w:spacing w:after="0" w:line="240" w:lineRule="auto"/>
              <w:jc w:val="both"/>
              <w:rPr>
                <w:rFonts w:ascii="Times New Roman" w:eastAsia="Calibri" w:hAnsi="Times New Roman" w:cs="Times New Roman"/>
                <w:noProof/>
                <w:color w:val="000000"/>
                <w:sz w:val="20"/>
                <w:szCs w:val="20"/>
                <w:shd w:val="clear" w:color="auto" w:fill="FFFFFF"/>
              </w:rPr>
            </w:pPr>
            <w:r w:rsidRPr="00371D85">
              <w:rPr>
                <w:rFonts w:ascii="Times New Roman" w:eastAsia="Calibri" w:hAnsi="Times New Roman" w:cs="Times New Roman"/>
                <w:noProof/>
                <w:color w:val="000000"/>
                <w:sz w:val="20"/>
                <w:szCs w:val="20"/>
                <w:shd w:val="clear" w:color="auto" w:fill="FFFFFF"/>
              </w:rPr>
              <w:t xml:space="preserve">4. </w:t>
            </w:r>
            <w:r w:rsidRPr="00371D85">
              <w:rPr>
                <w:rFonts w:ascii="Times New Roman" w:eastAsia="Calibri" w:hAnsi="Times New Roman" w:cs="Times New Roman"/>
                <w:noProof/>
                <w:color w:val="000000"/>
                <w:sz w:val="20"/>
                <w:szCs w:val="20"/>
                <w:shd w:val="clear" w:color="auto" w:fill="FFFFFF"/>
                <w:lang w:eastAsia="ar-SA"/>
              </w:rPr>
              <w:t>Description of methodologies used for e</w:t>
            </w:r>
            <w:r w:rsidRPr="00371D85">
              <w:rPr>
                <w:rFonts w:ascii="Times New Roman" w:eastAsia="Calibri" w:hAnsi="Times New Roman" w:cs="Times New Roman"/>
                <w:noProof/>
                <w:color w:val="000000"/>
                <w:sz w:val="20"/>
                <w:szCs w:val="20"/>
                <w:shd w:val="clear" w:color="auto" w:fill="FFFFFF"/>
              </w:rPr>
              <w:t>stimation procedures</w:t>
            </w:r>
          </w:p>
          <w:p w14:paraId="6C12A791" w14:textId="77777777" w:rsidR="00853626" w:rsidRPr="00371D8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22B36249" w14:textId="77777777" w:rsidR="00853626" w:rsidRPr="00371D8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r w:rsidRPr="00371D85">
              <w:rPr>
                <w:rFonts w:ascii="Times New Roman" w:eastAsia="Calibri" w:hAnsi="Times New Roman" w:cs="Times New Roman"/>
                <w:noProof/>
                <w:color w:val="000000"/>
                <w:sz w:val="20"/>
                <w:szCs w:val="20"/>
                <w:shd w:val="clear" w:color="auto" w:fill="FFFFFF"/>
                <w:lang w:eastAsia="en-GB"/>
              </w:rPr>
              <w:t xml:space="preserve">5. </w:t>
            </w:r>
            <w:r w:rsidRPr="00371D85">
              <w:rPr>
                <w:rFonts w:ascii="Times New Roman" w:eastAsia="Calibri" w:hAnsi="Times New Roman" w:cs="Times New Roman"/>
                <w:noProof/>
                <w:color w:val="000000"/>
                <w:sz w:val="20"/>
                <w:szCs w:val="20"/>
                <w:shd w:val="clear" w:color="auto" w:fill="FFFFFF"/>
                <w:lang w:eastAsia="ar-SA"/>
              </w:rPr>
              <w:t>Description of methodologies used on d</w:t>
            </w:r>
            <w:r w:rsidRPr="00371D85">
              <w:rPr>
                <w:rFonts w:ascii="Times New Roman" w:eastAsia="Calibri" w:hAnsi="Times New Roman" w:cs="Times New Roman"/>
                <w:bCs/>
                <w:color w:val="000000"/>
                <w:sz w:val="20"/>
                <w:szCs w:val="20"/>
                <w:shd w:val="clear" w:color="auto" w:fill="FFFFFF"/>
                <w:lang w:eastAsia="en-GB"/>
              </w:rPr>
              <w:t xml:space="preserve">ata quality </w:t>
            </w:r>
            <w:r w:rsidRPr="00371D85">
              <w:rPr>
                <w:rFonts w:ascii="Times New Roman" w:eastAsia="Calibri" w:hAnsi="Times New Roman" w:cs="Times New Roman"/>
                <w:noProof/>
                <w:color w:val="000000"/>
                <w:sz w:val="20"/>
                <w:szCs w:val="20"/>
                <w:shd w:val="clear" w:color="auto" w:fill="FFFFFF"/>
                <w:lang w:eastAsia="en-GB"/>
              </w:rPr>
              <w:t xml:space="preserve"> </w:t>
            </w:r>
          </w:p>
          <w:p w14:paraId="56CE40B1" w14:textId="77777777" w:rsidR="00853626" w:rsidRPr="00371D8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4194ACA7" w14:textId="77777777" w:rsidR="00853626" w:rsidRPr="00371D8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7FB06126" w14:textId="77777777" w:rsidR="00853626" w:rsidRPr="00371D8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2C8BF0E2" w14:textId="77777777" w:rsidR="00853626" w:rsidRPr="00371D8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0FA4CE2B" w14:textId="77777777" w:rsidR="00853626" w:rsidRPr="00371D8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408606B6" w14:textId="77777777" w:rsidR="00853626" w:rsidRPr="00371D85" w:rsidRDefault="00853626" w:rsidP="00853626">
            <w:pPr>
              <w:spacing w:before="120" w:after="120" w:line="240" w:lineRule="auto"/>
              <w:jc w:val="both"/>
              <w:rPr>
                <w:rFonts w:ascii="Times New Roman" w:eastAsia="Calibri" w:hAnsi="Times New Roman" w:cs="Times New Roman"/>
                <w:noProof/>
                <w:sz w:val="20"/>
                <w:szCs w:val="20"/>
                <w:lang w:eastAsia="en-GB"/>
              </w:rPr>
            </w:pPr>
            <w:r w:rsidRPr="00371D85">
              <w:rPr>
                <w:rFonts w:ascii="Times New Roman" w:eastAsia="Calibri" w:hAnsi="Times New Roman" w:cs="Times New Roman"/>
                <w:i/>
                <w:noProof/>
                <w:sz w:val="20"/>
                <w:szCs w:val="20"/>
                <w:lang w:eastAsia="en-GB"/>
              </w:rPr>
              <w:t>(max 900 words per Region)</w:t>
            </w:r>
          </w:p>
        </w:tc>
      </w:tr>
    </w:tbl>
    <w:p w14:paraId="2F20CA47" w14:textId="3777E961" w:rsidR="00853626" w:rsidRDefault="00853626" w:rsidP="00CD5C5B">
      <w:pPr>
        <w:spacing w:after="0" w:line="360" w:lineRule="auto"/>
        <w:jc w:val="both"/>
        <w:rPr>
          <w:rFonts w:ascii="Times New Roman" w:hAnsi="Times New Roman" w:cs="Times New Roman"/>
          <w:sz w:val="24"/>
          <w:szCs w:val="24"/>
        </w:rPr>
      </w:pPr>
    </w:p>
    <w:p w14:paraId="0E40FD97" w14:textId="587E71F2" w:rsidR="00853626" w:rsidRDefault="00853626" w:rsidP="00CD5C5B">
      <w:pPr>
        <w:spacing w:after="0" w:line="360" w:lineRule="auto"/>
        <w:jc w:val="both"/>
        <w:rPr>
          <w:rFonts w:ascii="Times New Roman" w:hAnsi="Times New Roman" w:cs="Times New Roman"/>
          <w:sz w:val="24"/>
          <w:szCs w:val="24"/>
        </w:rPr>
      </w:pPr>
    </w:p>
    <w:p w14:paraId="05E62B6E" w14:textId="086E3F6B" w:rsidR="00853626" w:rsidRDefault="00853626" w:rsidP="00CD5C5B">
      <w:pPr>
        <w:spacing w:after="0" w:line="360" w:lineRule="auto"/>
        <w:jc w:val="both"/>
        <w:rPr>
          <w:rFonts w:ascii="Times New Roman" w:hAnsi="Times New Roman" w:cs="Times New Roman"/>
          <w:sz w:val="24"/>
          <w:szCs w:val="24"/>
        </w:rPr>
      </w:pPr>
    </w:p>
    <w:p w14:paraId="08839576" w14:textId="79D5E7CB" w:rsidR="00853626" w:rsidRDefault="00853626" w:rsidP="00CD5C5B">
      <w:pPr>
        <w:spacing w:after="0" w:line="360" w:lineRule="auto"/>
        <w:jc w:val="both"/>
        <w:rPr>
          <w:rFonts w:ascii="Times New Roman" w:hAnsi="Times New Roman" w:cs="Times New Roman"/>
          <w:sz w:val="24"/>
          <w:szCs w:val="24"/>
        </w:rPr>
      </w:pPr>
    </w:p>
    <w:p w14:paraId="1E2A4F62" w14:textId="4C909A71" w:rsidR="00853626" w:rsidRDefault="00853626" w:rsidP="00CD5C5B">
      <w:pPr>
        <w:spacing w:after="0" w:line="360" w:lineRule="auto"/>
        <w:jc w:val="both"/>
        <w:rPr>
          <w:rFonts w:ascii="Times New Roman" w:hAnsi="Times New Roman" w:cs="Times New Roman"/>
          <w:sz w:val="24"/>
          <w:szCs w:val="24"/>
        </w:rPr>
      </w:pPr>
    </w:p>
    <w:p w14:paraId="6281AC94" w14:textId="7950C380" w:rsidR="00853626" w:rsidRDefault="00853626" w:rsidP="00CD5C5B">
      <w:pPr>
        <w:spacing w:after="0" w:line="360" w:lineRule="auto"/>
        <w:jc w:val="both"/>
        <w:rPr>
          <w:rFonts w:ascii="Times New Roman" w:hAnsi="Times New Roman" w:cs="Times New Roman"/>
          <w:sz w:val="24"/>
          <w:szCs w:val="24"/>
        </w:rPr>
      </w:pPr>
    </w:p>
    <w:p w14:paraId="2A68F957" w14:textId="00A1B25A" w:rsidR="00853626" w:rsidRDefault="00853626" w:rsidP="00CD5C5B">
      <w:pPr>
        <w:spacing w:after="0" w:line="360" w:lineRule="auto"/>
        <w:jc w:val="both"/>
        <w:rPr>
          <w:rFonts w:ascii="Times New Roman" w:hAnsi="Times New Roman" w:cs="Times New Roman"/>
          <w:sz w:val="24"/>
          <w:szCs w:val="24"/>
        </w:rPr>
      </w:pPr>
    </w:p>
    <w:p w14:paraId="5643E363" w14:textId="71C3A647" w:rsidR="00853626" w:rsidRDefault="00853626" w:rsidP="00CD5C5B">
      <w:pPr>
        <w:spacing w:after="0" w:line="360" w:lineRule="auto"/>
        <w:jc w:val="both"/>
        <w:rPr>
          <w:rFonts w:ascii="Times New Roman" w:hAnsi="Times New Roman" w:cs="Times New Roman"/>
          <w:sz w:val="24"/>
          <w:szCs w:val="24"/>
        </w:rPr>
      </w:pPr>
    </w:p>
    <w:p w14:paraId="770F53FE" w14:textId="069F62C7" w:rsidR="00853626" w:rsidRDefault="00853626" w:rsidP="00CD5C5B">
      <w:pPr>
        <w:spacing w:after="0" w:line="360" w:lineRule="auto"/>
        <w:jc w:val="both"/>
        <w:rPr>
          <w:rFonts w:ascii="Times New Roman" w:hAnsi="Times New Roman" w:cs="Times New Roman"/>
          <w:sz w:val="24"/>
          <w:szCs w:val="24"/>
        </w:rPr>
      </w:pPr>
    </w:p>
    <w:p w14:paraId="6B6A0940" w14:textId="77777777" w:rsidR="00853626" w:rsidRPr="00371D85"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371D85">
        <w:rPr>
          <w:rFonts w:ascii="Times New Roman" w:eastAsia="Calibri" w:hAnsi="Times New Roman" w:cs="Times New Roman"/>
          <w:smallCaps/>
          <w:noProof/>
          <w:sz w:val="24"/>
          <w:lang w:eastAsia="en-GB"/>
        </w:rPr>
        <w:t>Section 3: Economic and Social Data</w:t>
      </w:r>
    </w:p>
    <w:p w14:paraId="5DF1CDB1" w14:textId="77777777" w:rsidR="00853626" w:rsidRPr="00371D85" w:rsidRDefault="00853626" w:rsidP="00853626">
      <w:pPr>
        <w:spacing w:before="120" w:after="120" w:line="240" w:lineRule="auto"/>
        <w:ind w:firstLine="720"/>
        <w:jc w:val="both"/>
        <w:rPr>
          <w:rFonts w:ascii="Times New Roman" w:eastAsia="Calibri" w:hAnsi="Times New Roman" w:cs="Times New Roman"/>
          <w:noProof/>
          <w:sz w:val="24"/>
          <w:lang w:eastAsia="en-GB"/>
        </w:rPr>
      </w:pPr>
    </w:p>
    <w:p w14:paraId="206CD971" w14:textId="77777777" w:rsidR="00853626" w:rsidRPr="00371D85" w:rsidRDefault="00853626" w:rsidP="00853626">
      <w:pPr>
        <w:spacing w:before="120" w:after="120" w:line="240" w:lineRule="auto"/>
        <w:jc w:val="center"/>
        <w:rPr>
          <w:rFonts w:ascii="Times New Roman" w:eastAsia="Calibri" w:hAnsi="Times New Roman" w:cs="Times New Roman"/>
          <w:b/>
          <w:smallCaps/>
          <w:noProof/>
          <w:sz w:val="24"/>
          <w:lang w:eastAsia="en-GB"/>
        </w:rPr>
      </w:pPr>
      <w:r w:rsidRPr="00371D85">
        <w:rPr>
          <w:rFonts w:ascii="Times New Roman" w:eastAsia="Calibri" w:hAnsi="Times New Roman" w:cs="Times New Roman"/>
          <w:b/>
          <w:smallCaps/>
          <w:noProof/>
          <w:sz w:val="24"/>
          <w:lang w:eastAsia="en-GB"/>
        </w:rPr>
        <w:t xml:space="preserve">Pilot Study 3: Data on employment by education level and nationality </w:t>
      </w:r>
    </w:p>
    <w:p w14:paraId="0ADE8B3C" w14:textId="77777777" w:rsidR="00853626" w:rsidRPr="00371D85" w:rsidRDefault="00853626" w:rsidP="00853626">
      <w:pPr>
        <w:spacing w:before="120" w:after="120" w:line="240" w:lineRule="auto"/>
        <w:ind w:firstLine="720"/>
        <w:jc w:val="both"/>
        <w:rPr>
          <w:rFonts w:ascii="Times New Roman" w:eastAsia="Calibri" w:hAnsi="Times New Roman" w:cs="Times New Roman"/>
          <w:b/>
          <w:smallCaps/>
          <w:noProof/>
          <w:sz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tblGrid>
      <w:tr w:rsidR="00853626" w:rsidRPr="00371D85" w14:paraId="37CEDA1D" w14:textId="77777777" w:rsidTr="00853626">
        <w:trPr>
          <w:trHeight w:val="389"/>
          <w:jc w:val="center"/>
        </w:trPr>
        <w:tc>
          <w:tcPr>
            <w:tcW w:w="6720" w:type="dxa"/>
            <w:shd w:val="clear" w:color="auto" w:fill="auto"/>
            <w:noWrap/>
            <w:vAlign w:val="bottom"/>
          </w:tcPr>
          <w:p w14:paraId="169045B4" w14:textId="77777777" w:rsidR="00853626" w:rsidRPr="00371D85" w:rsidRDefault="00853626" w:rsidP="00853626">
            <w:pPr>
              <w:spacing w:after="0" w:line="240" w:lineRule="auto"/>
              <w:jc w:val="both"/>
              <w:rPr>
                <w:rFonts w:ascii="Times New Roman" w:eastAsia="Times New Roman" w:hAnsi="Times New Roman" w:cs="Times New Roman"/>
                <w:b/>
                <w:bCs/>
                <w:color w:val="000000"/>
                <w:sz w:val="24"/>
                <w:lang w:eastAsia="en-GB"/>
              </w:rPr>
            </w:pPr>
            <w:r w:rsidRPr="00371D85">
              <w:rPr>
                <w:rFonts w:ascii="Times New Roman" w:eastAsia="Calibri" w:hAnsi="Times New Roman" w:cs="Times New Roman"/>
                <w:i/>
                <w:noProof/>
                <w:color w:val="000000"/>
                <w:sz w:val="20"/>
                <w:szCs w:val="20"/>
                <w:shd w:val="clear" w:color="auto" w:fill="FFFFFF"/>
                <w:lang w:eastAsia="en-GB"/>
              </w:rPr>
              <w:t>General comment: This Box fulfills paragraph 5 point (b) and paragraph 6 point (b) of Chapter III of the</w:t>
            </w:r>
            <w:r w:rsidRPr="00371D85">
              <w:rPr>
                <w:rFonts w:ascii="Times New Roman" w:eastAsia="Calibri" w:hAnsi="Times New Roman" w:cs="Times New Roman"/>
                <w:i/>
                <w:noProof/>
                <w:sz w:val="20"/>
                <w:szCs w:val="20"/>
                <w:lang w:eastAsia="en-GB"/>
              </w:rPr>
              <w:t xml:space="preserve"> Delegated Decision on the multi-annual Union programme.</w:t>
            </w:r>
            <w:r w:rsidRPr="00371D85">
              <w:rPr>
                <w:rFonts w:ascii="Times New Roman" w:eastAsia="Calibri" w:hAnsi="Times New Roman" w:cs="Times New Roman"/>
                <w:i/>
                <w:noProof/>
                <w:color w:val="000000"/>
                <w:sz w:val="20"/>
                <w:szCs w:val="20"/>
                <w:shd w:val="clear" w:color="auto" w:fill="FFFFFF"/>
                <w:lang w:eastAsia="en-GB"/>
              </w:rPr>
              <w:t xml:space="preserve"> It is intended to specify data to be collected under Table 6 of the </w:t>
            </w:r>
            <w:r w:rsidRPr="00371D85">
              <w:rPr>
                <w:rFonts w:ascii="Times New Roman" w:eastAsia="Calibri" w:hAnsi="Times New Roman" w:cs="Times New Roman"/>
                <w:i/>
                <w:noProof/>
                <w:sz w:val="20"/>
                <w:szCs w:val="20"/>
                <w:lang w:eastAsia="en-GB"/>
              </w:rPr>
              <w:t>Delegated Decision on the multi-annual Union programme.</w:t>
            </w:r>
            <w:r w:rsidRPr="00371D85">
              <w:rPr>
                <w:rFonts w:ascii="Times New Roman" w:eastAsia="Calibri" w:hAnsi="Times New Roman" w:cs="Times New Roman"/>
                <w:i/>
                <w:noProof/>
                <w:color w:val="000000"/>
                <w:sz w:val="20"/>
                <w:szCs w:val="20"/>
                <w:shd w:val="clear" w:color="auto" w:fill="FFFFFF"/>
                <w:lang w:eastAsia="en-GB"/>
              </w:rPr>
              <w:t xml:space="preserve"> </w:t>
            </w:r>
          </w:p>
        </w:tc>
      </w:tr>
      <w:tr w:rsidR="00853626" w:rsidRPr="00371D85" w14:paraId="0EBC9E1B" w14:textId="77777777" w:rsidTr="00853626">
        <w:trPr>
          <w:trHeight w:val="389"/>
          <w:jc w:val="center"/>
        </w:trPr>
        <w:tc>
          <w:tcPr>
            <w:tcW w:w="6720" w:type="dxa"/>
            <w:shd w:val="clear" w:color="auto" w:fill="auto"/>
            <w:noWrap/>
            <w:hideMark/>
          </w:tcPr>
          <w:p w14:paraId="15926E91" w14:textId="77777777" w:rsidR="00853626" w:rsidRPr="00371D8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r w:rsidRPr="00371D85">
              <w:rPr>
                <w:rFonts w:ascii="Times New Roman" w:eastAsia="Calibri" w:hAnsi="Times New Roman" w:cs="Times New Roman"/>
                <w:noProof/>
                <w:color w:val="000000"/>
                <w:sz w:val="20"/>
                <w:szCs w:val="20"/>
                <w:shd w:val="clear" w:color="auto" w:fill="FFFFFF"/>
                <w:lang w:eastAsia="en-GB"/>
              </w:rPr>
              <w:t>1. Aim of pilot study</w:t>
            </w:r>
          </w:p>
          <w:p w14:paraId="2DA876F6" w14:textId="77777777" w:rsidR="00853626" w:rsidRPr="00371D85" w:rsidRDefault="00853626" w:rsidP="00853626">
            <w:pPr>
              <w:spacing w:before="120" w:after="120" w:line="360" w:lineRule="auto"/>
              <w:rPr>
                <w:rFonts w:ascii="Times New Roman" w:hAnsi="Times New Roman" w:cs="Times New Roman"/>
                <w:i/>
                <w:noProof/>
                <w:color w:val="000000"/>
                <w:sz w:val="20"/>
                <w:szCs w:val="20"/>
                <w:u w:val="single"/>
                <w:shd w:val="clear" w:color="auto" w:fill="FFFFFF"/>
                <w:lang w:eastAsia="en-GB"/>
              </w:rPr>
            </w:pPr>
            <w:r w:rsidRPr="00A45303">
              <w:rPr>
                <w:rFonts w:ascii="Times New Roman" w:hAnsi="Times New Roman" w:cs="Times New Roman"/>
                <w:i/>
                <w:noProof/>
                <w:color w:val="000000"/>
                <w:sz w:val="20"/>
                <w:szCs w:val="20"/>
                <w:u w:val="single"/>
                <w:shd w:val="clear" w:color="auto" w:fill="FFFFFF"/>
                <w:lang w:eastAsia="en-GB"/>
              </w:rPr>
              <w:t xml:space="preserve">Not applicable - no collection </w:t>
            </w:r>
            <w:r>
              <w:rPr>
                <w:rFonts w:ascii="Times New Roman" w:hAnsi="Times New Roman" w:cs="Times New Roman"/>
                <w:i/>
                <w:noProof/>
                <w:color w:val="000000"/>
                <w:sz w:val="20"/>
                <w:szCs w:val="20"/>
                <w:u w:val="single"/>
                <w:shd w:val="clear" w:color="auto" w:fill="FFFFFF"/>
                <w:lang w:eastAsia="en-GB"/>
              </w:rPr>
              <w:t xml:space="preserve">of </w:t>
            </w:r>
            <w:r w:rsidRPr="00A45303">
              <w:rPr>
                <w:rFonts w:ascii="Times New Roman" w:hAnsi="Times New Roman" w:cs="Times New Roman"/>
                <w:i/>
                <w:noProof/>
                <w:color w:val="000000"/>
                <w:sz w:val="20"/>
                <w:szCs w:val="20"/>
                <w:u w:val="single"/>
                <w:shd w:val="clear" w:color="auto" w:fill="FFFFFF"/>
                <w:lang w:eastAsia="en-GB"/>
              </w:rPr>
              <w:t xml:space="preserve">data </w:t>
            </w:r>
            <w:r>
              <w:rPr>
                <w:rFonts w:ascii="Times New Roman" w:hAnsi="Times New Roman" w:cs="Times New Roman"/>
                <w:i/>
                <w:noProof/>
                <w:color w:val="000000"/>
                <w:sz w:val="20"/>
                <w:szCs w:val="20"/>
                <w:u w:val="single"/>
                <w:shd w:val="clear" w:color="auto" w:fill="FFFFFF"/>
                <w:lang w:eastAsia="en-GB"/>
              </w:rPr>
              <w:t>on employmnet by education level and nationality is planed for 2020-2021.</w:t>
            </w:r>
          </w:p>
          <w:p w14:paraId="32E87D61" w14:textId="77777777" w:rsidR="00853626" w:rsidRPr="00371D8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r w:rsidRPr="00371D85">
              <w:rPr>
                <w:rFonts w:ascii="Times New Roman" w:eastAsia="Calibri" w:hAnsi="Times New Roman" w:cs="Times New Roman"/>
                <w:noProof/>
                <w:color w:val="000000"/>
                <w:sz w:val="20"/>
                <w:szCs w:val="20"/>
                <w:shd w:val="clear" w:color="auto" w:fill="FFFFFF"/>
                <w:lang w:eastAsia="en-GB"/>
              </w:rPr>
              <w:t>2. Duration of pilot study</w:t>
            </w:r>
          </w:p>
          <w:p w14:paraId="1C1ECD0E" w14:textId="77777777" w:rsidR="00853626" w:rsidRPr="00371D8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64AD4B41" w14:textId="77777777" w:rsidR="00853626" w:rsidRPr="00371D8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r w:rsidRPr="00371D85">
              <w:rPr>
                <w:rFonts w:ascii="Times New Roman" w:eastAsia="Calibri" w:hAnsi="Times New Roman" w:cs="Times New Roman"/>
                <w:noProof/>
                <w:color w:val="000000"/>
                <w:sz w:val="20"/>
                <w:szCs w:val="20"/>
                <w:shd w:val="clear" w:color="auto" w:fill="FFFFFF"/>
                <w:lang w:eastAsia="en-GB"/>
              </w:rPr>
              <w:t>3. Methodology and expected outcomes of pilot study</w:t>
            </w:r>
          </w:p>
          <w:p w14:paraId="672CED27" w14:textId="77777777" w:rsidR="00853626" w:rsidRPr="00371D85"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4192EAA1" w14:textId="77777777" w:rsidR="00853626" w:rsidRPr="00371D85" w:rsidRDefault="00853626" w:rsidP="00853626">
            <w:pPr>
              <w:spacing w:before="120" w:after="120" w:line="240" w:lineRule="auto"/>
              <w:jc w:val="both"/>
              <w:rPr>
                <w:rFonts w:ascii="Times New Roman" w:eastAsia="Calibri" w:hAnsi="Times New Roman" w:cs="Times New Roman"/>
                <w:noProof/>
                <w:sz w:val="20"/>
                <w:szCs w:val="20"/>
                <w:lang w:eastAsia="en-GB"/>
              </w:rPr>
            </w:pPr>
          </w:p>
          <w:p w14:paraId="3C3FE6D3" w14:textId="77777777" w:rsidR="00853626" w:rsidRPr="00371D85" w:rsidRDefault="00853626" w:rsidP="00853626">
            <w:pPr>
              <w:spacing w:before="120" w:after="120" w:line="240" w:lineRule="auto"/>
              <w:jc w:val="both"/>
              <w:rPr>
                <w:rFonts w:ascii="Times New Roman" w:eastAsia="Calibri" w:hAnsi="Times New Roman" w:cs="Times New Roman"/>
                <w:noProof/>
                <w:sz w:val="20"/>
                <w:szCs w:val="20"/>
                <w:lang w:eastAsia="en-GB"/>
              </w:rPr>
            </w:pPr>
          </w:p>
          <w:p w14:paraId="7A86F94D" w14:textId="77777777" w:rsidR="00853626" w:rsidRPr="00371D85" w:rsidRDefault="00853626" w:rsidP="00853626">
            <w:pPr>
              <w:spacing w:before="120" w:after="120" w:line="240" w:lineRule="auto"/>
              <w:jc w:val="both"/>
              <w:rPr>
                <w:rFonts w:ascii="Times New Roman" w:eastAsia="Calibri" w:hAnsi="Times New Roman" w:cs="Times New Roman"/>
                <w:noProof/>
                <w:sz w:val="20"/>
                <w:szCs w:val="20"/>
                <w:lang w:eastAsia="en-GB"/>
              </w:rPr>
            </w:pPr>
          </w:p>
          <w:p w14:paraId="2716F835" w14:textId="77777777" w:rsidR="00853626" w:rsidRPr="00371D85" w:rsidRDefault="00853626" w:rsidP="00853626">
            <w:pPr>
              <w:spacing w:before="120" w:after="120" w:line="240" w:lineRule="auto"/>
              <w:jc w:val="both"/>
              <w:rPr>
                <w:rFonts w:ascii="Times New Roman" w:eastAsia="Calibri" w:hAnsi="Times New Roman" w:cs="Times New Roman"/>
                <w:noProof/>
                <w:sz w:val="20"/>
                <w:szCs w:val="20"/>
                <w:lang w:eastAsia="en-GB"/>
              </w:rPr>
            </w:pPr>
          </w:p>
          <w:p w14:paraId="373CDF33" w14:textId="77777777" w:rsidR="00853626" w:rsidRPr="00371D85" w:rsidRDefault="00853626" w:rsidP="00853626">
            <w:pPr>
              <w:spacing w:before="120" w:after="120" w:line="240" w:lineRule="auto"/>
              <w:jc w:val="both"/>
              <w:rPr>
                <w:rFonts w:ascii="Times New Roman" w:eastAsia="Calibri" w:hAnsi="Times New Roman" w:cs="Times New Roman"/>
                <w:noProof/>
                <w:sz w:val="20"/>
                <w:szCs w:val="20"/>
                <w:lang w:eastAsia="en-GB"/>
              </w:rPr>
            </w:pPr>
          </w:p>
          <w:p w14:paraId="354B681E" w14:textId="77777777" w:rsidR="00853626" w:rsidRPr="00371D85" w:rsidRDefault="00853626" w:rsidP="00853626">
            <w:pPr>
              <w:spacing w:before="120" w:after="120" w:line="240" w:lineRule="auto"/>
              <w:jc w:val="both"/>
              <w:rPr>
                <w:rFonts w:ascii="Times New Roman" w:eastAsia="Calibri" w:hAnsi="Times New Roman" w:cs="Times New Roman"/>
                <w:noProof/>
                <w:sz w:val="20"/>
                <w:szCs w:val="20"/>
                <w:lang w:eastAsia="en-GB"/>
              </w:rPr>
            </w:pPr>
          </w:p>
          <w:p w14:paraId="28E61068" w14:textId="77777777" w:rsidR="00853626" w:rsidRPr="00371D85" w:rsidRDefault="00853626" w:rsidP="00853626">
            <w:pPr>
              <w:spacing w:before="120" w:after="120" w:line="240" w:lineRule="auto"/>
              <w:jc w:val="both"/>
              <w:rPr>
                <w:rFonts w:ascii="Times New Roman" w:eastAsia="Calibri" w:hAnsi="Times New Roman" w:cs="Times New Roman"/>
                <w:noProof/>
                <w:sz w:val="20"/>
                <w:szCs w:val="20"/>
                <w:lang w:eastAsia="en-GB"/>
              </w:rPr>
            </w:pPr>
          </w:p>
          <w:p w14:paraId="1D102087" w14:textId="77777777" w:rsidR="00853626" w:rsidRPr="00371D85" w:rsidRDefault="00853626" w:rsidP="00853626">
            <w:pPr>
              <w:spacing w:before="120" w:after="120" w:line="240" w:lineRule="auto"/>
              <w:jc w:val="both"/>
              <w:rPr>
                <w:rFonts w:ascii="Times New Roman" w:eastAsia="Calibri" w:hAnsi="Times New Roman" w:cs="Times New Roman"/>
                <w:i/>
                <w:noProof/>
                <w:sz w:val="20"/>
                <w:szCs w:val="20"/>
                <w:lang w:eastAsia="en-GB"/>
              </w:rPr>
            </w:pPr>
            <w:r w:rsidRPr="00371D85">
              <w:rPr>
                <w:rFonts w:ascii="Times New Roman" w:eastAsia="Calibri" w:hAnsi="Times New Roman" w:cs="Times New Roman"/>
                <w:i/>
                <w:noProof/>
                <w:sz w:val="20"/>
                <w:szCs w:val="20"/>
                <w:lang w:eastAsia="en-GB"/>
              </w:rPr>
              <w:t>(max 900 words)</w:t>
            </w:r>
          </w:p>
        </w:tc>
      </w:tr>
    </w:tbl>
    <w:p w14:paraId="2B9D21F1" w14:textId="3AD79C76" w:rsidR="00853626" w:rsidRDefault="00853626" w:rsidP="00CD5C5B">
      <w:pPr>
        <w:spacing w:after="0" w:line="360" w:lineRule="auto"/>
        <w:jc w:val="both"/>
        <w:rPr>
          <w:rFonts w:ascii="Times New Roman" w:hAnsi="Times New Roman" w:cs="Times New Roman"/>
          <w:sz w:val="24"/>
          <w:szCs w:val="24"/>
        </w:rPr>
      </w:pPr>
    </w:p>
    <w:p w14:paraId="7C9A38D3" w14:textId="58B683CD" w:rsidR="00853626" w:rsidRDefault="00853626" w:rsidP="00CD5C5B">
      <w:pPr>
        <w:spacing w:after="0" w:line="360" w:lineRule="auto"/>
        <w:jc w:val="both"/>
        <w:rPr>
          <w:rFonts w:ascii="Times New Roman" w:hAnsi="Times New Roman" w:cs="Times New Roman"/>
          <w:sz w:val="24"/>
          <w:szCs w:val="24"/>
        </w:rPr>
      </w:pPr>
    </w:p>
    <w:p w14:paraId="6CEB40C3" w14:textId="6098BF63" w:rsidR="00853626" w:rsidRDefault="00853626" w:rsidP="00CD5C5B">
      <w:pPr>
        <w:spacing w:after="0" w:line="360" w:lineRule="auto"/>
        <w:jc w:val="both"/>
        <w:rPr>
          <w:rFonts w:ascii="Times New Roman" w:hAnsi="Times New Roman" w:cs="Times New Roman"/>
          <w:sz w:val="24"/>
          <w:szCs w:val="24"/>
        </w:rPr>
      </w:pPr>
    </w:p>
    <w:p w14:paraId="5EF31C3E" w14:textId="006181FC" w:rsidR="00853626" w:rsidRDefault="00853626" w:rsidP="00CD5C5B">
      <w:pPr>
        <w:spacing w:after="0" w:line="360" w:lineRule="auto"/>
        <w:jc w:val="both"/>
        <w:rPr>
          <w:rFonts w:ascii="Times New Roman" w:hAnsi="Times New Roman" w:cs="Times New Roman"/>
          <w:sz w:val="24"/>
          <w:szCs w:val="24"/>
        </w:rPr>
      </w:pPr>
    </w:p>
    <w:p w14:paraId="37C45AB1" w14:textId="5601355C" w:rsidR="00853626" w:rsidRDefault="00853626" w:rsidP="00CD5C5B">
      <w:pPr>
        <w:spacing w:after="0" w:line="360" w:lineRule="auto"/>
        <w:jc w:val="both"/>
        <w:rPr>
          <w:rFonts w:ascii="Times New Roman" w:hAnsi="Times New Roman" w:cs="Times New Roman"/>
          <w:sz w:val="24"/>
          <w:szCs w:val="24"/>
        </w:rPr>
      </w:pPr>
    </w:p>
    <w:p w14:paraId="0768E670" w14:textId="2149290C" w:rsidR="00853626" w:rsidRDefault="00853626" w:rsidP="00CD5C5B">
      <w:pPr>
        <w:spacing w:after="0" w:line="360" w:lineRule="auto"/>
        <w:jc w:val="both"/>
        <w:rPr>
          <w:rFonts w:ascii="Times New Roman" w:hAnsi="Times New Roman" w:cs="Times New Roman"/>
          <w:sz w:val="24"/>
          <w:szCs w:val="24"/>
        </w:rPr>
      </w:pPr>
    </w:p>
    <w:p w14:paraId="0EB87121" w14:textId="42719D7A" w:rsidR="00853626" w:rsidRDefault="00853626" w:rsidP="00CD5C5B">
      <w:pPr>
        <w:spacing w:after="0" w:line="360" w:lineRule="auto"/>
        <w:jc w:val="both"/>
        <w:rPr>
          <w:rFonts w:ascii="Times New Roman" w:hAnsi="Times New Roman" w:cs="Times New Roman"/>
          <w:sz w:val="24"/>
          <w:szCs w:val="24"/>
        </w:rPr>
      </w:pPr>
    </w:p>
    <w:p w14:paraId="1BB32C70" w14:textId="211F705D" w:rsidR="00853626" w:rsidRDefault="00853626" w:rsidP="00CD5C5B">
      <w:pPr>
        <w:spacing w:after="0" w:line="360" w:lineRule="auto"/>
        <w:jc w:val="both"/>
        <w:rPr>
          <w:rFonts w:ascii="Times New Roman" w:hAnsi="Times New Roman" w:cs="Times New Roman"/>
          <w:sz w:val="24"/>
          <w:szCs w:val="24"/>
        </w:rPr>
      </w:pPr>
    </w:p>
    <w:p w14:paraId="4E26603A" w14:textId="278E597B" w:rsidR="00853626" w:rsidRDefault="00853626" w:rsidP="00CD5C5B">
      <w:pPr>
        <w:spacing w:after="0" w:line="360" w:lineRule="auto"/>
        <w:jc w:val="both"/>
        <w:rPr>
          <w:rFonts w:ascii="Times New Roman" w:hAnsi="Times New Roman" w:cs="Times New Roman"/>
          <w:sz w:val="24"/>
          <w:szCs w:val="24"/>
        </w:rPr>
      </w:pPr>
    </w:p>
    <w:p w14:paraId="1B0B8553" w14:textId="54492BA1" w:rsidR="00853626" w:rsidRDefault="00853626" w:rsidP="00CD5C5B">
      <w:pPr>
        <w:spacing w:after="0" w:line="360" w:lineRule="auto"/>
        <w:jc w:val="both"/>
        <w:rPr>
          <w:rFonts w:ascii="Times New Roman" w:hAnsi="Times New Roman" w:cs="Times New Roman"/>
          <w:sz w:val="24"/>
          <w:szCs w:val="24"/>
        </w:rPr>
      </w:pPr>
    </w:p>
    <w:p w14:paraId="161BB282" w14:textId="2F565D22" w:rsidR="00853626" w:rsidRDefault="00853626" w:rsidP="00CD5C5B">
      <w:pPr>
        <w:spacing w:after="0" w:line="360" w:lineRule="auto"/>
        <w:jc w:val="both"/>
        <w:rPr>
          <w:rFonts w:ascii="Times New Roman" w:hAnsi="Times New Roman" w:cs="Times New Roman"/>
          <w:sz w:val="24"/>
          <w:szCs w:val="24"/>
        </w:rPr>
      </w:pPr>
    </w:p>
    <w:p w14:paraId="1F3FA311" w14:textId="68671972" w:rsidR="00853626" w:rsidRDefault="00853626" w:rsidP="00CD5C5B">
      <w:pPr>
        <w:spacing w:after="0" w:line="360" w:lineRule="auto"/>
        <w:jc w:val="both"/>
        <w:rPr>
          <w:rFonts w:ascii="Times New Roman" w:hAnsi="Times New Roman" w:cs="Times New Roman"/>
          <w:sz w:val="24"/>
          <w:szCs w:val="24"/>
        </w:rPr>
      </w:pPr>
    </w:p>
    <w:p w14:paraId="564818DB" w14:textId="07289429" w:rsidR="00853626" w:rsidRDefault="00853626" w:rsidP="00CD5C5B">
      <w:pPr>
        <w:spacing w:after="0" w:line="360" w:lineRule="auto"/>
        <w:jc w:val="both"/>
        <w:rPr>
          <w:rFonts w:ascii="Times New Roman" w:hAnsi="Times New Roman" w:cs="Times New Roman"/>
          <w:sz w:val="24"/>
          <w:szCs w:val="24"/>
        </w:rPr>
      </w:pPr>
    </w:p>
    <w:p w14:paraId="3AC8A7FC" w14:textId="697F8B98" w:rsidR="00853626" w:rsidRDefault="00853626" w:rsidP="00CD5C5B">
      <w:pPr>
        <w:spacing w:after="0" w:line="360" w:lineRule="auto"/>
        <w:jc w:val="both"/>
        <w:rPr>
          <w:rFonts w:ascii="Times New Roman" w:hAnsi="Times New Roman" w:cs="Times New Roman"/>
          <w:sz w:val="24"/>
          <w:szCs w:val="24"/>
        </w:rPr>
      </w:pPr>
    </w:p>
    <w:p w14:paraId="0AC57B48" w14:textId="77777777" w:rsidR="00853626" w:rsidRPr="002631F2"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2631F2">
        <w:rPr>
          <w:rFonts w:ascii="Times New Roman" w:eastAsia="Calibri" w:hAnsi="Times New Roman" w:cs="Times New Roman"/>
          <w:smallCaps/>
          <w:noProof/>
          <w:sz w:val="24"/>
          <w:lang w:eastAsia="en-GB"/>
        </w:rPr>
        <w:t>Section 3: Economic and Social Data</w:t>
      </w:r>
    </w:p>
    <w:p w14:paraId="5517303A" w14:textId="77777777" w:rsidR="00853626" w:rsidRPr="002631F2" w:rsidRDefault="00853626" w:rsidP="00853626">
      <w:pPr>
        <w:keepNext/>
        <w:tabs>
          <w:tab w:val="left" w:pos="0"/>
        </w:tabs>
        <w:spacing w:before="360" w:after="120" w:line="240" w:lineRule="auto"/>
        <w:jc w:val="center"/>
        <w:outlineLvl w:val="0"/>
        <w:rPr>
          <w:rFonts w:ascii="Times New Roman" w:eastAsia="Calibri" w:hAnsi="Times New Roman" w:cs="Times New Roman"/>
          <w:b/>
          <w:smallCaps/>
          <w:noProof/>
          <w:sz w:val="24"/>
          <w:lang w:eastAsia="en-GB"/>
        </w:rPr>
      </w:pPr>
      <w:r w:rsidRPr="002631F2">
        <w:rPr>
          <w:rFonts w:ascii="Times New Roman" w:eastAsia="Calibri" w:hAnsi="Times New Roman" w:cs="Times New Roman"/>
          <w:b/>
          <w:smallCaps/>
          <w:noProof/>
          <w:sz w:val="24"/>
          <w:lang w:eastAsia="en-GB"/>
        </w:rPr>
        <w:t>Table 3B: Population segments for collection of economic and social data for aquaculture</w:t>
      </w:r>
    </w:p>
    <w:p w14:paraId="75A20E50" w14:textId="77777777" w:rsidR="00853626" w:rsidRPr="002631F2" w:rsidRDefault="00853626" w:rsidP="00853626">
      <w:pPr>
        <w:spacing w:before="120" w:after="120" w:line="240" w:lineRule="auto"/>
        <w:jc w:val="center"/>
        <w:rPr>
          <w:rFonts w:ascii="Times New Roman" w:eastAsia="Calibri" w:hAnsi="Times New Roman" w:cs="Times New Roman"/>
          <w:noProof/>
          <w:sz w:val="24"/>
          <w:u w:val="single"/>
          <w:lang w:eastAsia="en-GB"/>
        </w:rPr>
      </w:pPr>
    </w:p>
    <w:p w14:paraId="650C0CD2" w14:textId="77777777" w:rsidR="00853626" w:rsidRPr="002631F2" w:rsidRDefault="00853626" w:rsidP="00853626">
      <w:pPr>
        <w:spacing w:before="120" w:after="120" w:line="240" w:lineRule="auto"/>
        <w:jc w:val="both"/>
        <w:rPr>
          <w:rFonts w:ascii="Times New Roman" w:eastAsia="Calibri" w:hAnsi="Times New Roman" w:cs="Times New Roman"/>
          <w:noProof/>
          <w:sz w:val="24"/>
          <w:lang w:eastAsia="en-GB"/>
        </w:rPr>
      </w:pPr>
      <w:r w:rsidRPr="002631F2">
        <w:rPr>
          <w:rFonts w:ascii="Times New Roman" w:eastAsia="Calibri" w:hAnsi="Times New Roman" w:cs="Times New Roman"/>
          <w:noProof/>
          <w:sz w:val="24"/>
          <w:lang w:val="fr-BE" w:eastAsia="fr-BE"/>
        </w:rPr>
        <w:drawing>
          <wp:inline distT="0" distB="0" distL="0" distR="0" wp14:anchorId="3B079FF6" wp14:editId="2E90745D">
            <wp:extent cx="5761355" cy="72988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1355" cy="729883"/>
                    </a:xfrm>
                    <a:prstGeom prst="rect">
                      <a:avLst/>
                    </a:prstGeom>
                    <a:noFill/>
                    <a:ln>
                      <a:noFill/>
                    </a:ln>
                  </pic:spPr>
                </pic:pic>
              </a:graphicData>
            </a:graphic>
          </wp:inline>
        </w:drawing>
      </w:r>
    </w:p>
    <w:p w14:paraId="1A54B493" w14:textId="77777777" w:rsidR="00853626" w:rsidRPr="002631F2" w:rsidRDefault="00853626" w:rsidP="00853626">
      <w:pPr>
        <w:spacing w:before="120" w:after="120" w:line="240" w:lineRule="auto"/>
        <w:jc w:val="both"/>
        <w:rPr>
          <w:rFonts w:ascii="Times New Roman" w:eastAsia="Calibri" w:hAnsi="Times New Roman" w:cs="Times New Roman"/>
          <w:noProof/>
          <w:sz w:val="24"/>
          <w:lang w:eastAsia="en-GB"/>
        </w:rPr>
      </w:pPr>
    </w:p>
    <w:tbl>
      <w:tblPr>
        <w:tblW w:w="10221" w:type="dxa"/>
        <w:tblInd w:w="93" w:type="dxa"/>
        <w:tblLook w:val="04A0" w:firstRow="1" w:lastRow="0" w:firstColumn="1" w:lastColumn="0" w:noHBand="0" w:noVBand="1"/>
      </w:tblPr>
      <w:tblGrid>
        <w:gridCol w:w="2180"/>
        <w:gridCol w:w="8041"/>
      </w:tblGrid>
      <w:tr w:rsidR="00853626" w:rsidRPr="002631F2" w14:paraId="22263462" w14:textId="77777777" w:rsidTr="00853626">
        <w:trPr>
          <w:trHeight w:val="289"/>
        </w:trPr>
        <w:tc>
          <w:tcPr>
            <w:tcW w:w="10221"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tcPr>
          <w:p w14:paraId="3EA02E8A" w14:textId="77777777" w:rsidR="00853626" w:rsidRPr="002631F2" w:rsidRDefault="00853626" w:rsidP="00853626">
            <w:pPr>
              <w:spacing w:after="0" w:line="240" w:lineRule="auto"/>
              <w:jc w:val="both"/>
              <w:rPr>
                <w:rFonts w:ascii="Times New Roman" w:eastAsia="Times New Roman" w:hAnsi="Times New Roman" w:cs="Times New Roman"/>
                <w:b/>
                <w:bCs/>
                <w:color w:val="000000"/>
                <w:sz w:val="24"/>
                <w:lang w:eastAsia="en-GB"/>
              </w:rPr>
            </w:pPr>
            <w:r w:rsidRPr="002631F2">
              <w:rPr>
                <w:rFonts w:ascii="Times New Roman" w:eastAsia="Calibri" w:hAnsi="Times New Roman" w:cs="Times New Roman"/>
                <w:i/>
                <w:noProof/>
                <w:color w:val="000000"/>
                <w:sz w:val="20"/>
                <w:szCs w:val="20"/>
                <w:shd w:val="clear" w:color="auto" w:fill="FFFFFF"/>
                <w:lang w:eastAsia="en-GB"/>
              </w:rPr>
              <w:t xml:space="preserve">General comment: This Table fulfills paragraph 6 points (a) and (b) of Chapter III of the </w:t>
            </w:r>
            <w:r w:rsidRPr="002631F2">
              <w:rPr>
                <w:rFonts w:ascii="Times New Roman" w:eastAsia="Calibri" w:hAnsi="Times New Roman" w:cs="Times New Roman"/>
                <w:i/>
                <w:noProof/>
                <w:sz w:val="20"/>
                <w:szCs w:val="20"/>
                <w:lang w:eastAsia="en-GB"/>
              </w:rPr>
              <w:t>Delegated Decision on the multi-annual Union programme</w:t>
            </w:r>
            <w:r w:rsidRPr="002631F2">
              <w:rPr>
                <w:rFonts w:ascii="Times New Roman" w:eastAsia="Calibri" w:hAnsi="Times New Roman" w:cs="Times New Roman"/>
                <w:i/>
                <w:noProof/>
                <w:color w:val="000000"/>
                <w:sz w:val="20"/>
                <w:szCs w:val="20"/>
                <w:shd w:val="clear" w:color="auto" w:fill="FFFFFF"/>
                <w:lang w:eastAsia="en-GB"/>
              </w:rPr>
              <w:t xml:space="preserve"> and Chapter II of the Implementing Decision on the</w:t>
            </w:r>
            <w:r w:rsidRPr="002631F2">
              <w:rPr>
                <w:rFonts w:ascii="Times New Roman" w:eastAsia="Calibri" w:hAnsi="Times New Roman" w:cs="Times New Roman"/>
                <w:i/>
                <w:noProof/>
                <w:sz w:val="20"/>
                <w:szCs w:val="20"/>
                <w:lang w:eastAsia="en-GB"/>
              </w:rPr>
              <w:t xml:space="preserve"> multi-annual Union programme.</w:t>
            </w:r>
            <w:r w:rsidRPr="002631F2">
              <w:rPr>
                <w:rFonts w:ascii="Times New Roman" w:eastAsia="Calibri" w:hAnsi="Times New Roman" w:cs="Times New Roman"/>
                <w:i/>
                <w:noProof/>
                <w:color w:val="000000"/>
                <w:sz w:val="20"/>
                <w:szCs w:val="20"/>
                <w:shd w:val="clear" w:color="auto" w:fill="FFFFFF"/>
                <w:lang w:eastAsia="en-GB"/>
              </w:rPr>
              <w:t xml:space="preserve"> This Table is intended to specify data to be collected under Tables 6 and 7 of the </w:t>
            </w:r>
            <w:r w:rsidRPr="002631F2">
              <w:rPr>
                <w:rFonts w:ascii="Times New Roman" w:eastAsia="Calibri" w:hAnsi="Times New Roman" w:cs="Times New Roman"/>
                <w:i/>
                <w:noProof/>
                <w:sz w:val="20"/>
                <w:szCs w:val="20"/>
                <w:lang w:eastAsia="en-GB"/>
              </w:rPr>
              <w:t>Delegated Decision on the multi-annual Union programme.</w:t>
            </w:r>
            <w:r w:rsidRPr="002631F2">
              <w:rPr>
                <w:rFonts w:ascii="Times New Roman" w:eastAsia="Calibri" w:hAnsi="Times New Roman" w:cs="Times New Roman"/>
                <w:i/>
                <w:noProof/>
                <w:color w:val="000000"/>
                <w:sz w:val="20"/>
                <w:szCs w:val="20"/>
                <w:shd w:val="clear" w:color="auto" w:fill="FFFFFF"/>
                <w:lang w:eastAsia="en-GB"/>
              </w:rPr>
              <w:t xml:space="preserve"> Use this Table to give an overview of the collection of economic and social data of the aquaculture sector. </w:t>
            </w:r>
          </w:p>
        </w:tc>
      </w:tr>
      <w:tr w:rsidR="00853626" w:rsidRPr="002631F2" w14:paraId="7B69DF82" w14:textId="77777777" w:rsidTr="00853626">
        <w:trPr>
          <w:trHeight w:val="300"/>
        </w:trPr>
        <w:tc>
          <w:tcPr>
            <w:tcW w:w="21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EB45BAF" w14:textId="77777777" w:rsidR="00853626" w:rsidRPr="002631F2" w:rsidRDefault="00853626" w:rsidP="00853626">
            <w:pPr>
              <w:spacing w:after="0" w:line="240" w:lineRule="auto"/>
              <w:rPr>
                <w:rFonts w:ascii="Times New Roman" w:eastAsia="Times New Roman" w:hAnsi="Times New Roman" w:cs="Times New Roman"/>
                <w:b/>
                <w:bCs/>
                <w:color w:val="000000"/>
                <w:sz w:val="24"/>
                <w:lang w:eastAsia="en-GB"/>
              </w:rPr>
            </w:pPr>
            <w:r w:rsidRPr="002631F2">
              <w:rPr>
                <w:rFonts w:ascii="Times New Roman" w:eastAsia="Times New Roman" w:hAnsi="Times New Roman" w:cs="Times New Roman"/>
                <w:b/>
                <w:bCs/>
                <w:color w:val="000000"/>
                <w:lang w:eastAsia="en-GB"/>
              </w:rPr>
              <w:t>Name of the variable</w:t>
            </w:r>
          </w:p>
        </w:tc>
        <w:tc>
          <w:tcPr>
            <w:tcW w:w="8041" w:type="dxa"/>
            <w:tcBorders>
              <w:top w:val="single" w:sz="4" w:space="0" w:color="auto"/>
              <w:left w:val="nil"/>
              <w:bottom w:val="single" w:sz="4" w:space="0" w:color="auto"/>
              <w:right w:val="nil"/>
            </w:tcBorders>
            <w:shd w:val="clear" w:color="000000" w:fill="BFBFBF"/>
            <w:noWrap/>
            <w:vAlign w:val="center"/>
            <w:hideMark/>
          </w:tcPr>
          <w:p w14:paraId="582E185F" w14:textId="77777777" w:rsidR="00853626" w:rsidRPr="002631F2" w:rsidRDefault="00853626" w:rsidP="00853626">
            <w:pPr>
              <w:spacing w:after="0" w:line="240" w:lineRule="auto"/>
              <w:rPr>
                <w:rFonts w:ascii="Times New Roman" w:eastAsia="Times New Roman" w:hAnsi="Times New Roman" w:cs="Times New Roman"/>
                <w:b/>
                <w:bCs/>
                <w:color w:val="000000"/>
                <w:sz w:val="24"/>
                <w:lang w:eastAsia="en-GB"/>
              </w:rPr>
            </w:pPr>
            <w:r w:rsidRPr="002631F2">
              <w:rPr>
                <w:rFonts w:ascii="Times New Roman" w:eastAsia="Times New Roman" w:hAnsi="Times New Roman" w:cs="Times New Roman"/>
                <w:b/>
                <w:bCs/>
                <w:color w:val="000000"/>
                <w:lang w:eastAsia="en-GB"/>
              </w:rPr>
              <w:t>Guidance</w:t>
            </w:r>
          </w:p>
        </w:tc>
      </w:tr>
      <w:tr w:rsidR="00853626" w:rsidRPr="002631F2" w14:paraId="27E931AA" w14:textId="77777777" w:rsidTr="00853626">
        <w:trPr>
          <w:trHeight w:val="64"/>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7B066C1" w14:textId="77777777" w:rsidR="00853626" w:rsidRPr="002631F2"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2631F2">
              <w:rPr>
                <w:rFonts w:ascii="Times New Roman" w:eastAsia="Times New Roman" w:hAnsi="Times New Roman" w:cs="Times New Roman"/>
                <w:b/>
                <w:noProof/>
                <w:color w:val="000000"/>
                <w:sz w:val="20"/>
                <w:szCs w:val="20"/>
                <w:lang w:eastAsia="en-GB"/>
              </w:rPr>
              <w:t>MS</w:t>
            </w:r>
          </w:p>
        </w:tc>
        <w:tc>
          <w:tcPr>
            <w:tcW w:w="8041" w:type="dxa"/>
            <w:tcBorders>
              <w:top w:val="nil"/>
              <w:left w:val="nil"/>
              <w:bottom w:val="single" w:sz="4" w:space="0" w:color="auto"/>
              <w:right w:val="single" w:sz="4" w:space="0" w:color="auto"/>
            </w:tcBorders>
            <w:shd w:val="clear" w:color="auto" w:fill="auto"/>
            <w:vAlign w:val="center"/>
            <w:hideMark/>
          </w:tcPr>
          <w:p w14:paraId="3562BC93" w14:textId="77777777" w:rsidR="00853626" w:rsidRPr="002631F2"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Calibri" w:hAnsi="Times New Roman" w:cs="Times New Roman"/>
                <w:noProof/>
                <w:sz w:val="20"/>
                <w:szCs w:val="20"/>
                <w:lang w:eastAsia="en-GB"/>
              </w:rPr>
              <w:t>-</w:t>
            </w:r>
          </w:p>
        </w:tc>
      </w:tr>
      <w:tr w:rsidR="00853626" w:rsidRPr="002631F2" w14:paraId="3DC409C6" w14:textId="77777777" w:rsidTr="00853626">
        <w:trPr>
          <w:trHeight w:val="111"/>
        </w:trPr>
        <w:tc>
          <w:tcPr>
            <w:tcW w:w="2180" w:type="dxa"/>
            <w:tcBorders>
              <w:top w:val="nil"/>
              <w:left w:val="single" w:sz="4" w:space="0" w:color="auto"/>
              <w:bottom w:val="single" w:sz="4" w:space="0" w:color="auto"/>
              <w:right w:val="single" w:sz="4" w:space="0" w:color="auto"/>
            </w:tcBorders>
            <w:shd w:val="clear" w:color="auto" w:fill="auto"/>
            <w:vAlign w:val="center"/>
          </w:tcPr>
          <w:p w14:paraId="38230D91" w14:textId="77777777" w:rsidR="00853626" w:rsidRPr="002631F2"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2631F2">
              <w:rPr>
                <w:rFonts w:ascii="Times New Roman" w:eastAsia="Times New Roman" w:hAnsi="Times New Roman" w:cs="Times New Roman"/>
                <w:b/>
                <w:noProof/>
                <w:color w:val="000000"/>
                <w:sz w:val="20"/>
                <w:szCs w:val="20"/>
                <w:lang w:eastAsia="en-GB"/>
              </w:rPr>
              <w:t>Techniques</w:t>
            </w:r>
          </w:p>
        </w:tc>
        <w:tc>
          <w:tcPr>
            <w:tcW w:w="8041" w:type="dxa"/>
            <w:vMerge w:val="restart"/>
            <w:tcBorders>
              <w:top w:val="nil"/>
              <w:left w:val="nil"/>
              <w:right w:val="single" w:sz="4" w:space="0" w:color="auto"/>
            </w:tcBorders>
            <w:shd w:val="clear" w:color="auto" w:fill="auto"/>
            <w:vAlign w:val="center"/>
          </w:tcPr>
          <w:p w14:paraId="33CC401B" w14:textId="77777777" w:rsidR="00853626" w:rsidRPr="002631F2"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Calibri" w:hAnsi="Times New Roman" w:cs="Times New Roman"/>
                <w:noProof/>
                <w:sz w:val="20"/>
                <w:szCs w:val="20"/>
                <w:lang w:val="en-US" w:eastAsia="en-GB"/>
              </w:rPr>
              <w:t>-</w:t>
            </w:r>
            <w:r w:rsidRPr="002631F2">
              <w:rPr>
                <w:rFonts w:ascii="Times New Roman" w:eastAsia="Times New Roman" w:hAnsi="Times New Roman" w:cs="Times New Roman"/>
                <w:noProof/>
                <w:color w:val="000000"/>
                <w:sz w:val="20"/>
                <w:szCs w:val="20"/>
                <w:lang w:eastAsia="en-GB"/>
              </w:rPr>
              <w:t xml:space="preserve"> </w:t>
            </w:r>
          </w:p>
        </w:tc>
      </w:tr>
      <w:tr w:rsidR="00853626" w:rsidRPr="002631F2" w14:paraId="4D591C6A" w14:textId="77777777" w:rsidTr="00853626">
        <w:trPr>
          <w:trHeight w:val="60"/>
        </w:trPr>
        <w:tc>
          <w:tcPr>
            <w:tcW w:w="2180" w:type="dxa"/>
            <w:tcBorders>
              <w:top w:val="nil"/>
              <w:left w:val="single" w:sz="4" w:space="0" w:color="auto"/>
              <w:bottom w:val="single" w:sz="4" w:space="0" w:color="auto"/>
              <w:right w:val="single" w:sz="4" w:space="0" w:color="auto"/>
            </w:tcBorders>
            <w:shd w:val="clear" w:color="auto" w:fill="auto"/>
            <w:vAlign w:val="center"/>
          </w:tcPr>
          <w:p w14:paraId="24B7D316" w14:textId="77777777" w:rsidR="00853626" w:rsidRPr="002631F2"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2631F2">
              <w:rPr>
                <w:rFonts w:ascii="Times New Roman" w:eastAsia="Times New Roman" w:hAnsi="Times New Roman" w:cs="Times New Roman"/>
                <w:b/>
                <w:noProof/>
                <w:color w:val="000000"/>
                <w:sz w:val="20"/>
                <w:szCs w:val="20"/>
                <w:lang w:eastAsia="en-GB"/>
              </w:rPr>
              <w:t>Species group</w:t>
            </w:r>
          </w:p>
        </w:tc>
        <w:tc>
          <w:tcPr>
            <w:tcW w:w="8041" w:type="dxa"/>
            <w:vMerge/>
            <w:tcBorders>
              <w:left w:val="nil"/>
              <w:bottom w:val="single" w:sz="4" w:space="0" w:color="auto"/>
              <w:right w:val="single" w:sz="4" w:space="0" w:color="auto"/>
            </w:tcBorders>
            <w:shd w:val="clear" w:color="auto" w:fill="auto"/>
            <w:vAlign w:val="center"/>
          </w:tcPr>
          <w:p w14:paraId="3B29CAE2" w14:textId="77777777" w:rsidR="00853626" w:rsidRPr="002631F2" w:rsidRDefault="00853626" w:rsidP="00853626">
            <w:pPr>
              <w:spacing w:after="0" w:line="240" w:lineRule="auto"/>
              <w:rPr>
                <w:rFonts w:ascii="Times New Roman" w:eastAsia="Calibri" w:hAnsi="Times New Roman" w:cs="Times New Roman"/>
                <w:noProof/>
                <w:sz w:val="20"/>
                <w:szCs w:val="20"/>
                <w:lang w:val="en-US" w:eastAsia="en-GB"/>
              </w:rPr>
            </w:pPr>
          </w:p>
        </w:tc>
      </w:tr>
      <w:tr w:rsidR="00853626" w:rsidRPr="002631F2" w14:paraId="48E3F65F" w14:textId="77777777" w:rsidTr="00853626">
        <w:trPr>
          <w:trHeight w:val="188"/>
        </w:trPr>
        <w:tc>
          <w:tcPr>
            <w:tcW w:w="2180" w:type="dxa"/>
            <w:tcBorders>
              <w:top w:val="nil"/>
              <w:left w:val="single" w:sz="4" w:space="0" w:color="auto"/>
              <w:bottom w:val="single" w:sz="4" w:space="0" w:color="auto"/>
              <w:right w:val="single" w:sz="4" w:space="0" w:color="auto"/>
            </w:tcBorders>
            <w:shd w:val="clear" w:color="auto" w:fill="auto"/>
            <w:vAlign w:val="center"/>
          </w:tcPr>
          <w:p w14:paraId="6EA3DFF4" w14:textId="77777777" w:rsidR="00853626" w:rsidRPr="002631F2"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2631F2">
              <w:rPr>
                <w:rFonts w:ascii="Times New Roman" w:eastAsia="Times New Roman" w:hAnsi="Times New Roman" w:cs="Times New Roman"/>
                <w:b/>
                <w:noProof/>
                <w:color w:val="000000"/>
                <w:sz w:val="20"/>
                <w:szCs w:val="20"/>
                <w:lang w:eastAsia="en-GB"/>
              </w:rPr>
              <w:t>Type of variables  (E/S)</w:t>
            </w:r>
          </w:p>
          <w:p w14:paraId="1FD37E7E" w14:textId="77777777" w:rsidR="00853626" w:rsidRPr="002631F2" w:rsidRDefault="00853626" w:rsidP="00853626">
            <w:pPr>
              <w:spacing w:after="0" w:line="240" w:lineRule="auto"/>
              <w:rPr>
                <w:rFonts w:ascii="Times New Roman" w:eastAsia="Times New Roman" w:hAnsi="Times New Roman" w:cs="Times New Roman"/>
                <w:b/>
                <w:noProof/>
                <w:color w:val="000000"/>
                <w:sz w:val="20"/>
                <w:szCs w:val="20"/>
                <w:lang w:eastAsia="en-GB"/>
              </w:rPr>
            </w:pPr>
          </w:p>
        </w:tc>
        <w:tc>
          <w:tcPr>
            <w:tcW w:w="8041" w:type="dxa"/>
            <w:tcBorders>
              <w:top w:val="nil"/>
              <w:left w:val="nil"/>
              <w:bottom w:val="single" w:sz="4" w:space="0" w:color="auto"/>
              <w:right w:val="single" w:sz="4" w:space="0" w:color="auto"/>
            </w:tcBorders>
            <w:shd w:val="clear" w:color="auto" w:fill="auto"/>
            <w:vAlign w:val="center"/>
          </w:tcPr>
          <w:p w14:paraId="0FA85C27" w14:textId="77777777" w:rsidR="00853626" w:rsidRPr="002631F2" w:rsidRDefault="00853626" w:rsidP="00853626">
            <w:pPr>
              <w:spacing w:after="0" w:line="240" w:lineRule="auto"/>
              <w:rPr>
                <w:rFonts w:ascii="Times New Roman" w:eastAsia="Calibri" w:hAnsi="Times New Roman" w:cs="Times New Roman"/>
                <w:noProof/>
                <w:sz w:val="20"/>
                <w:szCs w:val="20"/>
                <w:lang w:val="en-US" w:eastAsia="en-GB"/>
              </w:rPr>
            </w:pPr>
            <w:r>
              <w:rPr>
                <w:rFonts w:ascii="Times New Roman" w:eastAsia="Calibri" w:hAnsi="Times New Roman" w:cs="Times New Roman"/>
                <w:noProof/>
                <w:sz w:val="20"/>
                <w:szCs w:val="20"/>
                <w:lang w:val="en-US" w:eastAsia="en-GB"/>
              </w:rPr>
              <w:t>-</w:t>
            </w:r>
          </w:p>
        </w:tc>
      </w:tr>
      <w:tr w:rsidR="00853626" w:rsidRPr="002631F2" w14:paraId="7D07A65F" w14:textId="77777777" w:rsidTr="00853626">
        <w:trPr>
          <w:trHeight w:val="60"/>
        </w:trPr>
        <w:tc>
          <w:tcPr>
            <w:tcW w:w="2180" w:type="dxa"/>
            <w:tcBorders>
              <w:top w:val="nil"/>
              <w:left w:val="single" w:sz="4" w:space="0" w:color="auto"/>
              <w:bottom w:val="single" w:sz="4" w:space="0" w:color="auto"/>
              <w:right w:val="single" w:sz="4" w:space="0" w:color="auto"/>
            </w:tcBorders>
            <w:shd w:val="clear" w:color="auto" w:fill="auto"/>
            <w:vAlign w:val="center"/>
          </w:tcPr>
          <w:p w14:paraId="6C6F68CF" w14:textId="77777777" w:rsidR="00853626" w:rsidRPr="002631F2"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2631F2">
              <w:rPr>
                <w:rFonts w:ascii="Times New Roman" w:eastAsia="Times New Roman" w:hAnsi="Times New Roman" w:cs="Times New Roman"/>
                <w:b/>
                <w:noProof/>
                <w:color w:val="000000"/>
                <w:sz w:val="20"/>
                <w:szCs w:val="20"/>
                <w:lang w:eastAsia="en-GB"/>
              </w:rPr>
              <w:t>Variable</w:t>
            </w:r>
          </w:p>
        </w:tc>
        <w:tc>
          <w:tcPr>
            <w:tcW w:w="8041" w:type="dxa"/>
            <w:tcBorders>
              <w:top w:val="nil"/>
              <w:left w:val="nil"/>
              <w:bottom w:val="single" w:sz="4" w:space="0" w:color="auto"/>
              <w:right w:val="single" w:sz="4" w:space="0" w:color="auto"/>
            </w:tcBorders>
            <w:shd w:val="clear" w:color="auto" w:fill="auto"/>
            <w:vAlign w:val="center"/>
          </w:tcPr>
          <w:p w14:paraId="0914C649" w14:textId="77777777" w:rsidR="00853626" w:rsidRPr="002631F2" w:rsidRDefault="00853626" w:rsidP="00853626">
            <w:pPr>
              <w:spacing w:after="0" w:line="240" w:lineRule="auto"/>
              <w:rPr>
                <w:rFonts w:ascii="Times New Roman" w:eastAsia="Calibri" w:hAnsi="Times New Roman" w:cs="Times New Roman"/>
                <w:noProof/>
                <w:sz w:val="20"/>
                <w:szCs w:val="20"/>
                <w:lang w:val="en-US" w:eastAsia="en-GB"/>
              </w:rPr>
            </w:pPr>
            <w:r>
              <w:rPr>
                <w:rFonts w:ascii="Times New Roman" w:eastAsia="Calibri" w:hAnsi="Times New Roman" w:cs="Times New Roman"/>
                <w:noProof/>
                <w:sz w:val="20"/>
                <w:szCs w:val="20"/>
                <w:lang w:val="en-US" w:eastAsia="en-GB"/>
              </w:rPr>
              <w:t>-</w:t>
            </w:r>
          </w:p>
        </w:tc>
      </w:tr>
      <w:tr w:rsidR="00853626" w:rsidRPr="002631F2" w14:paraId="7BAA4479" w14:textId="77777777" w:rsidTr="00853626">
        <w:trPr>
          <w:trHeight w:val="60"/>
        </w:trPr>
        <w:tc>
          <w:tcPr>
            <w:tcW w:w="2180" w:type="dxa"/>
            <w:tcBorders>
              <w:top w:val="nil"/>
              <w:left w:val="single" w:sz="4" w:space="0" w:color="auto"/>
              <w:bottom w:val="single" w:sz="4" w:space="0" w:color="auto"/>
              <w:right w:val="single" w:sz="4" w:space="0" w:color="auto"/>
            </w:tcBorders>
            <w:shd w:val="clear" w:color="auto" w:fill="auto"/>
            <w:vAlign w:val="center"/>
          </w:tcPr>
          <w:p w14:paraId="29869222" w14:textId="77777777" w:rsidR="00853626" w:rsidRPr="002631F2"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2631F2">
              <w:rPr>
                <w:rFonts w:ascii="Times New Roman" w:eastAsia="Times New Roman" w:hAnsi="Times New Roman" w:cs="Times New Roman"/>
                <w:b/>
                <w:noProof/>
                <w:color w:val="000000"/>
                <w:sz w:val="20"/>
                <w:szCs w:val="20"/>
                <w:lang w:eastAsia="en-GB"/>
              </w:rPr>
              <w:t>Data Source</w:t>
            </w:r>
          </w:p>
        </w:tc>
        <w:tc>
          <w:tcPr>
            <w:tcW w:w="8041" w:type="dxa"/>
            <w:tcBorders>
              <w:top w:val="nil"/>
              <w:left w:val="nil"/>
              <w:bottom w:val="single" w:sz="4" w:space="0" w:color="auto"/>
              <w:right w:val="single" w:sz="4" w:space="0" w:color="auto"/>
            </w:tcBorders>
            <w:shd w:val="clear" w:color="auto" w:fill="auto"/>
            <w:vAlign w:val="center"/>
          </w:tcPr>
          <w:p w14:paraId="2AA0F380" w14:textId="77777777" w:rsidR="00853626" w:rsidRPr="002631F2" w:rsidRDefault="00853626" w:rsidP="00853626">
            <w:pPr>
              <w:spacing w:after="0" w:line="240" w:lineRule="auto"/>
              <w:rPr>
                <w:rFonts w:ascii="Times New Roman" w:eastAsia="Calibri" w:hAnsi="Times New Roman" w:cs="Times New Roman"/>
                <w:noProof/>
                <w:sz w:val="20"/>
                <w:szCs w:val="20"/>
                <w:lang w:val="en-US" w:eastAsia="en-GB"/>
              </w:rPr>
            </w:pPr>
            <w:r>
              <w:rPr>
                <w:rFonts w:ascii="Times New Roman" w:eastAsia="Calibri" w:hAnsi="Times New Roman" w:cs="Times New Roman"/>
                <w:noProof/>
                <w:sz w:val="20"/>
                <w:szCs w:val="20"/>
                <w:lang w:val="en-US" w:eastAsia="en-GB"/>
              </w:rPr>
              <w:t>-</w:t>
            </w:r>
            <w:r w:rsidRPr="002631F2">
              <w:rPr>
                <w:rFonts w:ascii="Times New Roman" w:eastAsia="Times New Roman" w:hAnsi="Times New Roman" w:cs="Times New Roman"/>
                <w:noProof/>
                <w:color w:val="000000"/>
                <w:sz w:val="20"/>
                <w:szCs w:val="20"/>
                <w:lang w:eastAsia="en-GB"/>
              </w:rPr>
              <w:t xml:space="preserve">  </w:t>
            </w:r>
          </w:p>
        </w:tc>
      </w:tr>
      <w:tr w:rsidR="00853626" w:rsidRPr="002631F2" w14:paraId="68FB32C4" w14:textId="77777777" w:rsidTr="00853626">
        <w:trPr>
          <w:trHeight w:val="6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E11C107" w14:textId="77777777" w:rsidR="00853626" w:rsidRPr="002631F2"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2631F2">
              <w:rPr>
                <w:rFonts w:ascii="Times New Roman" w:eastAsia="Times New Roman" w:hAnsi="Times New Roman" w:cs="Times New Roman"/>
                <w:b/>
                <w:noProof/>
                <w:color w:val="000000"/>
                <w:sz w:val="20"/>
                <w:szCs w:val="20"/>
                <w:lang w:eastAsia="en-GB"/>
              </w:rPr>
              <w:t xml:space="preserve">Type of data collection scheme </w:t>
            </w:r>
          </w:p>
        </w:tc>
        <w:tc>
          <w:tcPr>
            <w:tcW w:w="8041" w:type="dxa"/>
            <w:tcBorders>
              <w:top w:val="nil"/>
              <w:left w:val="nil"/>
              <w:bottom w:val="single" w:sz="4" w:space="0" w:color="auto"/>
              <w:right w:val="single" w:sz="4" w:space="0" w:color="auto"/>
            </w:tcBorders>
            <w:shd w:val="clear" w:color="auto" w:fill="auto"/>
            <w:vAlign w:val="center"/>
            <w:hideMark/>
          </w:tcPr>
          <w:p w14:paraId="1A27191D" w14:textId="77777777" w:rsidR="00853626" w:rsidRPr="002631F2"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Calibri" w:hAnsi="Times New Roman" w:cs="Times New Roman"/>
                <w:noProof/>
                <w:sz w:val="20"/>
                <w:szCs w:val="20"/>
                <w:lang w:val="en-US" w:eastAsia="en-GB"/>
              </w:rPr>
              <w:t>-</w:t>
            </w:r>
          </w:p>
        </w:tc>
      </w:tr>
      <w:tr w:rsidR="00853626" w:rsidRPr="002631F2" w14:paraId="7BFE78B6" w14:textId="77777777" w:rsidTr="00853626">
        <w:trPr>
          <w:trHeight w:val="3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7D7831D" w14:textId="77777777" w:rsidR="00853626" w:rsidRPr="002631F2"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2631F2">
              <w:rPr>
                <w:rFonts w:ascii="Times New Roman" w:eastAsia="Times New Roman" w:hAnsi="Times New Roman" w:cs="Times New Roman"/>
                <w:b/>
                <w:noProof/>
                <w:color w:val="000000"/>
                <w:sz w:val="20"/>
                <w:szCs w:val="20"/>
                <w:lang w:eastAsia="en-GB"/>
              </w:rPr>
              <w:t>Threshold (Y/N)</w:t>
            </w:r>
          </w:p>
        </w:tc>
        <w:tc>
          <w:tcPr>
            <w:tcW w:w="8041" w:type="dxa"/>
            <w:tcBorders>
              <w:top w:val="nil"/>
              <w:left w:val="nil"/>
              <w:bottom w:val="single" w:sz="4" w:space="0" w:color="auto"/>
              <w:right w:val="single" w:sz="4" w:space="0" w:color="auto"/>
            </w:tcBorders>
            <w:shd w:val="clear" w:color="auto" w:fill="auto"/>
            <w:vAlign w:val="center"/>
            <w:hideMark/>
          </w:tcPr>
          <w:p w14:paraId="71CDB750" w14:textId="77777777" w:rsidR="00853626" w:rsidRPr="002631F2"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Calibri" w:hAnsi="Times New Roman" w:cs="Times New Roman"/>
                <w:noProof/>
                <w:sz w:val="20"/>
                <w:szCs w:val="20"/>
                <w:lang w:val="en-US" w:eastAsia="en-GB"/>
              </w:rPr>
              <w:t>-</w:t>
            </w:r>
            <w:r w:rsidRPr="002631F2">
              <w:rPr>
                <w:rFonts w:ascii="Times New Roman" w:eastAsia="Times New Roman" w:hAnsi="Times New Roman" w:cs="Times New Roman"/>
                <w:noProof/>
                <w:color w:val="000000"/>
                <w:sz w:val="20"/>
                <w:szCs w:val="20"/>
                <w:lang w:eastAsia="en-GB"/>
              </w:rPr>
              <w:t xml:space="preserve"> </w:t>
            </w:r>
          </w:p>
        </w:tc>
      </w:tr>
      <w:tr w:rsidR="00853626" w:rsidRPr="002631F2" w14:paraId="6239DFFB" w14:textId="77777777" w:rsidTr="00853626">
        <w:trPr>
          <w:trHeight w:val="3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C69D9AC" w14:textId="77777777" w:rsidR="00853626" w:rsidRPr="002631F2"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2631F2">
              <w:rPr>
                <w:rFonts w:ascii="Times New Roman" w:eastAsia="Times New Roman" w:hAnsi="Times New Roman" w:cs="Times New Roman"/>
                <w:b/>
                <w:noProof/>
                <w:color w:val="000000"/>
                <w:sz w:val="20"/>
                <w:szCs w:val="20"/>
                <w:lang w:eastAsia="en-GB"/>
              </w:rPr>
              <w:t>Frequency</w:t>
            </w:r>
          </w:p>
        </w:tc>
        <w:tc>
          <w:tcPr>
            <w:tcW w:w="8041" w:type="dxa"/>
            <w:tcBorders>
              <w:top w:val="nil"/>
              <w:left w:val="nil"/>
              <w:bottom w:val="single" w:sz="4" w:space="0" w:color="auto"/>
              <w:right w:val="single" w:sz="4" w:space="0" w:color="auto"/>
            </w:tcBorders>
            <w:shd w:val="clear" w:color="auto" w:fill="auto"/>
            <w:vAlign w:val="center"/>
            <w:hideMark/>
          </w:tcPr>
          <w:p w14:paraId="33D0898E" w14:textId="77777777" w:rsidR="00853626" w:rsidRPr="002631F2"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Calibri" w:hAnsi="Times New Roman" w:cs="Times New Roman"/>
                <w:noProof/>
                <w:sz w:val="20"/>
                <w:szCs w:val="20"/>
                <w:lang w:val="en-US" w:eastAsia="en-GB"/>
              </w:rPr>
              <w:t>-</w:t>
            </w:r>
          </w:p>
        </w:tc>
      </w:tr>
      <w:tr w:rsidR="00853626" w:rsidRPr="002631F2" w14:paraId="6987F24A" w14:textId="77777777" w:rsidTr="00853626">
        <w:trPr>
          <w:trHeight w:val="192"/>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1528064" w14:textId="77777777" w:rsidR="00853626" w:rsidRPr="002631F2"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2631F2">
              <w:rPr>
                <w:rFonts w:ascii="Times New Roman" w:eastAsia="Times New Roman" w:hAnsi="Times New Roman" w:cs="Times New Roman"/>
                <w:b/>
                <w:noProof/>
                <w:color w:val="000000"/>
                <w:sz w:val="20"/>
                <w:szCs w:val="20"/>
                <w:lang w:eastAsia="en-GB"/>
              </w:rPr>
              <w:t xml:space="preserve">Planned sample rate % </w:t>
            </w:r>
          </w:p>
        </w:tc>
        <w:tc>
          <w:tcPr>
            <w:tcW w:w="8041" w:type="dxa"/>
            <w:tcBorders>
              <w:top w:val="nil"/>
              <w:left w:val="nil"/>
              <w:bottom w:val="single" w:sz="4" w:space="0" w:color="auto"/>
              <w:right w:val="single" w:sz="4" w:space="0" w:color="auto"/>
            </w:tcBorders>
            <w:shd w:val="clear" w:color="auto" w:fill="auto"/>
            <w:vAlign w:val="center"/>
            <w:hideMark/>
          </w:tcPr>
          <w:p w14:paraId="35145EDC" w14:textId="77777777" w:rsidR="00853626" w:rsidRPr="002631F2"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Times New Roman" w:hAnsi="Times New Roman" w:cs="Times New Roman"/>
                <w:noProof/>
                <w:color w:val="000000"/>
                <w:sz w:val="20"/>
                <w:szCs w:val="20"/>
                <w:lang w:eastAsia="en-GB"/>
              </w:rPr>
              <w:t>-</w:t>
            </w:r>
          </w:p>
        </w:tc>
      </w:tr>
      <w:tr w:rsidR="00853626" w:rsidRPr="002631F2" w14:paraId="085B8B9C" w14:textId="77777777" w:rsidTr="00853626">
        <w:trPr>
          <w:trHeight w:val="3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F66EEF4" w14:textId="77777777" w:rsidR="00853626" w:rsidRPr="002631F2"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2631F2">
              <w:rPr>
                <w:rFonts w:ascii="Times New Roman" w:eastAsia="Times New Roman" w:hAnsi="Times New Roman" w:cs="Times New Roman"/>
                <w:b/>
                <w:noProof/>
                <w:color w:val="000000"/>
                <w:sz w:val="20"/>
                <w:szCs w:val="20"/>
                <w:lang w:eastAsia="en-GB"/>
              </w:rPr>
              <w:t>Comments</w:t>
            </w:r>
          </w:p>
        </w:tc>
        <w:tc>
          <w:tcPr>
            <w:tcW w:w="8041" w:type="dxa"/>
            <w:tcBorders>
              <w:top w:val="nil"/>
              <w:left w:val="nil"/>
              <w:bottom w:val="single" w:sz="4" w:space="0" w:color="auto"/>
              <w:right w:val="single" w:sz="4" w:space="0" w:color="auto"/>
            </w:tcBorders>
            <w:shd w:val="clear" w:color="auto" w:fill="auto"/>
            <w:noWrap/>
            <w:vAlign w:val="center"/>
            <w:hideMark/>
          </w:tcPr>
          <w:p w14:paraId="1C97F804" w14:textId="77777777" w:rsidR="00B8472D" w:rsidRDefault="00853626" w:rsidP="00B8472D">
            <w:r w:rsidRPr="002631F2">
              <w:rPr>
                <w:rFonts w:ascii="Times New Roman" w:eastAsia="Times New Roman" w:hAnsi="Times New Roman" w:cs="Times New Roman"/>
                <w:noProof/>
                <w:color w:val="000000"/>
                <w:sz w:val="20"/>
                <w:szCs w:val="20"/>
                <w:lang w:eastAsia="en-GB"/>
              </w:rPr>
              <w:t xml:space="preserve">Not applicable - no collection </w:t>
            </w:r>
            <w:r>
              <w:rPr>
                <w:rFonts w:ascii="Times New Roman" w:eastAsia="Times New Roman" w:hAnsi="Times New Roman" w:cs="Times New Roman"/>
                <w:noProof/>
                <w:color w:val="000000"/>
                <w:sz w:val="20"/>
                <w:szCs w:val="20"/>
                <w:lang w:eastAsia="en-GB"/>
              </w:rPr>
              <w:t>economic and social data for aquaculture</w:t>
            </w:r>
            <w:r w:rsidRPr="002631F2">
              <w:rPr>
                <w:rFonts w:ascii="Times New Roman" w:eastAsia="Times New Roman" w:hAnsi="Times New Roman" w:cs="Times New Roman"/>
                <w:noProof/>
                <w:color w:val="000000"/>
                <w:sz w:val="20"/>
                <w:szCs w:val="20"/>
                <w:lang w:eastAsia="en-GB"/>
              </w:rPr>
              <w:t xml:space="preserve"> is planed for 2020-2021.</w:t>
            </w:r>
            <w:r w:rsidR="00B8472D">
              <w:rPr>
                <w:rFonts w:ascii="Times New Roman" w:eastAsia="Times New Roman" w:hAnsi="Times New Roman" w:cs="Times New Roman"/>
                <w:noProof/>
                <w:color w:val="000000"/>
                <w:sz w:val="20"/>
                <w:szCs w:val="20"/>
                <w:lang w:eastAsia="en-GB"/>
              </w:rPr>
              <w:t xml:space="preserve"> </w:t>
            </w:r>
            <w:r w:rsidR="00B8472D" w:rsidRPr="00D664B4">
              <w:rPr>
                <w:rFonts w:ascii="Times New Roman" w:eastAsia="Calibri" w:hAnsi="Times New Roman" w:cs="Times New Roman"/>
                <w:sz w:val="20"/>
                <w:szCs w:val="20"/>
                <w:lang w:eastAsia="ar-SA"/>
              </w:rPr>
              <w:t>The Slovak Republic is under t</w:t>
            </w:r>
            <w:r w:rsidR="00B8472D">
              <w:rPr>
                <w:rFonts w:ascii="Times New Roman" w:eastAsia="Calibri" w:hAnsi="Times New Roman" w:cs="Times New Roman"/>
                <w:sz w:val="20"/>
                <w:szCs w:val="20"/>
                <w:lang w:eastAsia="ar-SA"/>
              </w:rPr>
              <w:t>h</w:t>
            </w:r>
            <w:r w:rsidR="00B8472D" w:rsidRPr="00D664B4">
              <w:rPr>
                <w:rFonts w:ascii="Times New Roman" w:eastAsia="Calibri" w:hAnsi="Times New Roman" w:cs="Times New Roman"/>
                <w:sz w:val="20"/>
                <w:szCs w:val="20"/>
                <w:lang w:eastAsia="ar-SA"/>
              </w:rPr>
              <w:t>reshold of 1 % of EU aquaculture production.</w:t>
            </w:r>
          </w:p>
          <w:p w14:paraId="4AE9D9F6" w14:textId="0E7ABAB8" w:rsidR="00853626" w:rsidRPr="002631F2" w:rsidRDefault="00853626" w:rsidP="00853626">
            <w:pPr>
              <w:spacing w:after="0" w:line="240" w:lineRule="auto"/>
              <w:rPr>
                <w:rFonts w:ascii="Times New Roman" w:eastAsia="Times New Roman" w:hAnsi="Times New Roman" w:cs="Times New Roman"/>
                <w:noProof/>
                <w:color w:val="000000"/>
                <w:sz w:val="20"/>
                <w:szCs w:val="20"/>
                <w:lang w:eastAsia="en-GB"/>
              </w:rPr>
            </w:pPr>
          </w:p>
        </w:tc>
      </w:tr>
    </w:tbl>
    <w:p w14:paraId="5D1B2BE5" w14:textId="12618434" w:rsidR="00853626" w:rsidRDefault="00853626" w:rsidP="00CD5C5B">
      <w:pPr>
        <w:spacing w:after="0" w:line="360" w:lineRule="auto"/>
        <w:jc w:val="both"/>
        <w:rPr>
          <w:rFonts w:ascii="Times New Roman" w:hAnsi="Times New Roman" w:cs="Times New Roman"/>
          <w:sz w:val="24"/>
          <w:szCs w:val="24"/>
        </w:rPr>
      </w:pPr>
    </w:p>
    <w:p w14:paraId="4219889F" w14:textId="436209EA" w:rsidR="00853626" w:rsidRDefault="00853626" w:rsidP="00CD5C5B">
      <w:pPr>
        <w:spacing w:after="0" w:line="360" w:lineRule="auto"/>
        <w:jc w:val="both"/>
        <w:rPr>
          <w:rFonts w:ascii="Times New Roman" w:hAnsi="Times New Roman" w:cs="Times New Roman"/>
          <w:sz w:val="24"/>
          <w:szCs w:val="24"/>
        </w:rPr>
      </w:pPr>
    </w:p>
    <w:p w14:paraId="23233219" w14:textId="3501CF6B" w:rsidR="00853626" w:rsidRDefault="00853626" w:rsidP="00CD5C5B">
      <w:pPr>
        <w:spacing w:after="0" w:line="360" w:lineRule="auto"/>
        <w:jc w:val="both"/>
        <w:rPr>
          <w:rFonts w:ascii="Times New Roman" w:hAnsi="Times New Roman" w:cs="Times New Roman"/>
          <w:sz w:val="24"/>
          <w:szCs w:val="24"/>
        </w:rPr>
      </w:pPr>
    </w:p>
    <w:p w14:paraId="217EFFFC" w14:textId="38BC3ACE" w:rsidR="00853626" w:rsidRDefault="00853626" w:rsidP="00CD5C5B">
      <w:pPr>
        <w:spacing w:after="0" w:line="360" w:lineRule="auto"/>
        <w:jc w:val="both"/>
        <w:rPr>
          <w:rFonts w:ascii="Times New Roman" w:hAnsi="Times New Roman" w:cs="Times New Roman"/>
          <w:sz w:val="24"/>
          <w:szCs w:val="24"/>
        </w:rPr>
      </w:pPr>
    </w:p>
    <w:p w14:paraId="2828B03A" w14:textId="1487A43C" w:rsidR="00853626" w:rsidRDefault="00853626" w:rsidP="00CD5C5B">
      <w:pPr>
        <w:spacing w:after="0" w:line="360" w:lineRule="auto"/>
        <w:jc w:val="both"/>
        <w:rPr>
          <w:rFonts w:ascii="Times New Roman" w:hAnsi="Times New Roman" w:cs="Times New Roman"/>
          <w:sz w:val="24"/>
          <w:szCs w:val="24"/>
        </w:rPr>
      </w:pPr>
    </w:p>
    <w:p w14:paraId="32B43BFC" w14:textId="06460204" w:rsidR="00853626" w:rsidRDefault="00853626" w:rsidP="00CD5C5B">
      <w:pPr>
        <w:spacing w:after="0" w:line="360" w:lineRule="auto"/>
        <w:jc w:val="both"/>
        <w:rPr>
          <w:rFonts w:ascii="Times New Roman" w:hAnsi="Times New Roman" w:cs="Times New Roman"/>
          <w:sz w:val="24"/>
          <w:szCs w:val="24"/>
        </w:rPr>
      </w:pPr>
    </w:p>
    <w:p w14:paraId="46C80A86" w14:textId="1B789C8E" w:rsidR="00853626" w:rsidRDefault="00853626" w:rsidP="00CD5C5B">
      <w:pPr>
        <w:spacing w:after="0" w:line="360" w:lineRule="auto"/>
        <w:jc w:val="both"/>
        <w:rPr>
          <w:rFonts w:ascii="Times New Roman" w:hAnsi="Times New Roman" w:cs="Times New Roman"/>
          <w:sz w:val="24"/>
          <w:szCs w:val="24"/>
        </w:rPr>
      </w:pPr>
    </w:p>
    <w:p w14:paraId="7D1AA26A" w14:textId="4535A3B7" w:rsidR="00853626" w:rsidRDefault="00853626" w:rsidP="00CD5C5B">
      <w:pPr>
        <w:spacing w:after="0" w:line="360" w:lineRule="auto"/>
        <w:jc w:val="both"/>
        <w:rPr>
          <w:rFonts w:ascii="Times New Roman" w:hAnsi="Times New Roman" w:cs="Times New Roman"/>
          <w:sz w:val="24"/>
          <w:szCs w:val="24"/>
        </w:rPr>
      </w:pPr>
    </w:p>
    <w:p w14:paraId="35D67408" w14:textId="370168A9" w:rsidR="00853626" w:rsidRDefault="00853626" w:rsidP="00CD5C5B">
      <w:pPr>
        <w:spacing w:after="0" w:line="360" w:lineRule="auto"/>
        <w:jc w:val="both"/>
        <w:rPr>
          <w:rFonts w:ascii="Times New Roman" w:hAnsi="Times New Roman" w:cs="Times New Roman"/>
          <w:sz w:val="24"/>
          <w:szCs w:val="24"/>
        </w:rPr>
      </w:pPr>
    </w:p>
    <w:p w14:paraId="4C18E7D2" w14:textId="6DA78914" w:rsidR="00853626" w:rsidRDefault="00853626" w:rsidP="00CD5C5B">
      <w:pPr>
        <w:spacing w:after="0" w:line="360" w:lineRule="auto"/>
        <w:jc w:val="both"/>
        <w:rPr>
          <w:rFonts w:ascii="Times New Roman" w:hAnsi="Times New Roman" w:cs="Times New Roman"/>
          <w:sz w:val="24"/>
          <w:szCs w:val="24"/>
        </w:rPr>
      </w:pPr>
    </w:p>
    <w:p w14:paraId="4F42C119" w14:textId="348118AF" w:rsidR="00853626" w:rsidRDefault="00853626" w:rsidP="00CD5C5B">
      <w:pPr>
        <w:spacing w:after="0" w:line="360" w:lineRule="auto"/>
        <w:jc w:val="both"/>
        <w:rPr>
          <w:rFonts w:ascii="Times New Roman" w:hAnsi="Times New Roman" w:cs="Times New Roman"/>
          <w:sz w:val="24"/>
          <w:szCs w:val="24"/>
        </w:rPr>
      </w:pPr>
    </w:p>
    <w:p w14:paraId="579CCBC9" w14:textId="55C1A8B3" w:rsidR="00853626" w:rsidRDefault="00853626" w:rsidP="00CD5C5B">
      <w:pPr>
        <w:spacing w:after="0" w:line="360" w:lineRule="auto"/>
        <w:jc w:val="both"/>
        <w:rPr>
          <w:rFonts w:ascii="Times New Roman" w:hAnsi="Times New Roman" w:cs="Times New Roman"/>
          <w:sz w:val="24"/>
          <w:szCs w:val="24"/>
        </w:rPr>
      </w:pPr>
    </w:p>
    <w:p w14:paraId="0171CFFF" w14:textId="0E242E0E" w:rsidR="00853626" w:rsidRDefault="00853626" w:rsidP="00CD5C5B">
      <w:pPr>
        <w:spacing w:after="0" w:line="360" w:lineRule="auto"/>
        <w:jc w:val="both"/>
        <w:rPr>
          <w:rFonts w:ascii="Times New Roman" w:hAnsi="Times New Roman" w:cs="Times New Roman"/>
          <w:sz w:val="24"/>
          <w:szCs w:val="24"/>
        </w:rPr>
      </w:pPr>
    </w:p>
    <w:p w14:paraId="2E335335" w14:textId="77777777" w:rsidR="00853626" w:rsidRPr="002631F2"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2631F2">
        <w:rPr>
          <w:rFonts w:ascii="Times New Roman" w:eastAsia="Calibri" w:hAnsi="Times New Roman" w:cs="Times New Roman"/>
          <w:smallCaps/>
          <w:noProof/>
          <w:sz w:val="24"/>
          <w:lang w:eastAsia="en-GB"/>
        </w:rPr>
        <w:t>Section 3: Economic and Social Data</w:t>
      </w:r>
    </w:p>
    <w:p w14:paraId="020BEB5A" w14:textId="77777777" w:rsidR="00853626" w:rsidRPr="002631F2" w:rsidRDefault="00853626" w:rsidP="00853626">
      <w:pPr>
        <w:keepNext/>
        <w:tabs>
          <w:tab w:val="left" w:pos="0"/>
        </w:tabs>
        <w:spacing w:before="360" w:after="120" w:line="240" w:lineRule="auto"/>
        <w:jc w:val="center"/>
        <w:outlineLvl w:val="0"/>
        <w:rPr>
          <w:rFonts w:ascii="Times New Roman" w:eastAsia="Calibri" w:hAnsi="Times New Roman" w:cs="Times New Roman"/>
          <w:b/>
          <w:smallCaps/>
          <w:noProof/>
          <w:sz w:val="24"/>
          <w:lang w:eastAsia="en-GB"/>
        </w:rPr>
      </w:pPr>
      <w:r w:rsidRPr="002631F2">
        <w:rPr>
          <w:rFonts w:ascii="Times New Roman" w:eastAsia="Calibri" w:hAnsi="Times New Roman" w:cs="Times New Roman"/>
          <w:b/>
          <w:smallCaps/>
          <w:noProof/>
          <w:sz w:val="24"/>
          <w:lang w:eastAsia="en-GB"/>
        </w:rPr>
        <w:t>Text Box 3B: Population segments for collection of economic and social data for aquaculture</w:t>
      </w:r>
    </w:p>
    <w:p w14:paraId="1E50A008" w14:textId="77777777" w:rsidR="00853626" w:rsidRPr="002631F2" w:rsidRDefault="00853626" w:rsidP="00853626">
      <w:pPr>
        <w:autoSpaceDE w:val="0"/>
        <w:autoSpaceDN w:val="0"/>
        <w:adjustRightInd w:val="0"/>
        <w:spacing w:before="120" w:after="120" w:line="240" w:lineRule="auto"/>
        <w:jc w:val="both"/>
        <w:rPr>
          <w:rFonts w:ascii="Times New Roman" w:eastAsia="Calibri" w:hAnsi="Times New Roman" w:cs="Times New Roman"/>
          <w:noProof/>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tblGrid>
      <w:tr w:rsidR="00853626" w:rsidRPr="002631F2" w14:paraId="367F9AD3" w14:textId="77777777" w:rsidTr="00853626">
        <w:trPr>
          <w:trHeight w:val="509"/>
          <w:jc w:val="center"/>
        </w:trPr>
        <w:tc>
          <w:tcPr>
            <w:tcW w:w="6720" w:type="dxa"/>
            <w:shd w:val="clear" w:color="auto" w:fill="auto"/>
            <w:noWrap/>
            <w:vAlign w:val="bottom"/>
          </w:tcPr>
          <w:p w14:paraId="16181F90" w14:textId="77777777" w:rsidR="00853626" w:rsidRPr="002631F2" w:rsidRDefault="00853626" w:rsidP="00853626">
            <w:pPr>
              <w:spacing w:after="0" w:line="240" w:lineRule="auto"/>
              <w:jc w:val="both"/>
              <w:rPr>
                <w:rFonts w:ascii="Times New Roman" w:eastAsia="Times New Roman" w:hAnsi="Times New Roman" w:cs="Times New Roman"/>
                <w:b/>
                <w:bCs/>
                <w:color w:val="000000"/>
                <w:sz w:val="24"/>
                <w:lang w:eastAsia="en-GB"/>
              </w:rPr>
            </w:pPr>
            <w:r w:rsidRPr="002631F2">
              <w:rPr>
                <w:rFonts w:ascii="Times New Roman" w:eastAsia="Calibri" w:hAnsi="Times New Roman" w:cs="Times New Roman"/>
                <w:i/>
                <w:noProof/>
                <w:color w:val="000000"/>
                <w:sz w:val="20"/>
                <w:szCs w:val="20"/>
                <w:shd w:val="clear" w:color="auto" w:fill="FFFFFF"/>
                <w:lang w:eastAsia="en-GB"/>
              </w:rPr>
              <w:t>General comment: This Box fulfills paragraph 6 points (a) and (b) of Chapter III of the</w:t>
            </w:r>
            <w:r w:rsidRPr="002631F2">
              <w:rPr>
                <w:rFonts w:ascii="Times New Roman" w:eastAsia="Calibri" w:hAnsi="Times New Roman" w:cs="Times New Roman"/>
                <w:i/>
                <w:noProof/>
                <w:sz w:val="20"/>
                <w:szCs w:val="20"/>
                <w:lang w:eastAsia="en-GB"/>
              </w:rPr>
              <w:t xml:space="preserve"> Delegated Decision on the multi-annual Union programme.</w:t>
            </w:r>
            <w:r w:rsidRPr="002631F2">
              <w:rPr>
                <w:rFonts w:ascii="Times New Roman" w:eastAsia="Calibri" w:hAnsi="Times New Roman" w:cs="Times New Roman"/>
                <w:i/>
                <w:noProof/>
                <w:color w:val="000000"/>
                <w:sz w:val="20"/>
                <w:szCs w:val="20"/>
                <w:shd w:val="clear" w:color="auto" w:fill="FFFFFF"/>
                <w:lang w:eastAsia="en-GB"/>
              </w:rPr>
              <w:t xml:space="preserve"> It is intended to specify data to be collected under Tables 6 and 7 of the </w:t>
            </w:r>
            <w:r w:rsidRPr="002631F2">
              <w:rPr>
                <w:rFonts w:ascii="Times New Roman" w:eastAsia="Calibri" w:hAnsi="Times New Roman" w:cs="Times New Roman"/>
                <w:i/>
                <w:noProof/>
                <w:sz w:val="20"/>
                <w:szCs w:val="20"/>
                <w:lang w:eastAsia="en-GB"/>
              </w:rPr>
              <w:t>Delegated Decision on the multi-annual Union programme.</w:t>
            </w:r>
            <w:r w:rsidRPr="002631F2">
              <w:rPr>
                <w:rFonts w:ascii="Times New Roman" w:eastAsia="Calibri" w:hAnsi="Times New Roman" w:cs="Times New Roman"/>
                <w:i/>
                <w:noProof/>
                <w:color w:val="000000"/>
                <w:sz w:val="20"/>
                <w:szCs w:val="20"/>
                <w:shd w:val="clear" w:color="auto" w:fill="FFFFFF"/>
                <w:lang w:eastAsia="en-GB"/>
              </w:rPr>
              <w:t xml:space="preserve"> </w:t>
            </w:r>
          </w:p>
        </w:tc>
      </w:tr>
      <w:tr w:rsidR="00853626" w:rsidRPr="002631F2" w14:paraId="4FD91FAC" w14:textId="77777777" w:rsidTr="00853626">
        <w:trPr>
          <w:trHeight w:val="509"/>
          <w:jc w:val="center"/>
        </w:trPr>
        <w:tc>
          <w:tcPr>
            <w:tcW w:w="6720" w:type="dxa"/>
            <w:shd w:val="clear" w:color="auto" w:fill="auto"/>
            <w:noWrap/>
            <w:hideMark/>
          </w:tcPr>
          <w:p w14:paraId="58635D61" w14:textId="77777777" w:rsidR="00853626" w:rsidRPr="002631F2" w:rsidRDefault="00853626" w:rsidP="00853626">
            <w:pPr>
              <w:widowControl w:val="0"/>
              <w:suppressAutoHyphens/>
              <w:spacing w:after="0" w:line="100" w:lineRule="atLeast"/>
              <w:ind w:left="20" w:right="75"/>
              <w:jc w:val="both"/>
              <w:rPr>
                <w:rFonts w:ascii="Times New Roman" w:eastAsia="Calibri" w:hAnsi="Times New Roman" w:cs="Times New Roman"/>
                <w:noProof/>
                <w:color w:val="000000"/>
                <w:sz w:val="20"/>
                <w:szCs w:val="20"/>
                <w:shd w:val="clear" w:color="auto" w:fill="FFFFFF"/>
                <w:lang w:eastAsia="ar-SA"/>
              </w:rPr>
            </w:pPr>
            <w:r w:rsidRPr="002631F2">
              <w:rPr>
                <w:rFonts w:ascii="Calibri" w:eastAsia="Calibri" w:hAnsi="Calibri" w:cs="Calibri"/>
                <w:sz w:val="20"/>
                <w:szCs w:val="20"/>
                <w:lang w:eastAsia="ar-SA"/>
              </w:rPr>
              <w:t xml:space="preserve">1. </w:t>
            </w:r>
            <w:r w:rsidRPr="002631F2">
              <w:rPr>
                <w:rFonts w:ascii="Times New Roman" w:eastAsia="Calibri" w:hAnsi="Times New Roman" w:cs="Times New Roman"/>
                <w:noProof/>
                <w:color w:val="000000"/>
                <w:sz w:val="20"/>
                <w:szCs w:val="20"/>
                <w:shd w:val="clear" w:color="auto" w:fill="FFFFFF"/>
                <w:lang w:eastAsia="ar-SA"/>
              </w:rPr>
              <w:t xml:space="preserve">Description of methodologies used to choose the different sources of data </w:t>
            </w:r>
          </w:p>
          <w:p w14:paraId="28EB1D73" w14:textId="77777777" w:rsidR="00B8472D" w:rsidRDefault="00853626" w:rsidP="00B8472D">
            <w:r w:rsidRPr="002631F2">
              <w:rPr>
                <w:rFonts w:ascii="Times New Roman" w:eastAsia="Times New Roman" w:hAnsi="Times New Roman" w:cs="Times New Roman"/>
                <w:i/>
                <w:noProof/>
                <w:color w:val="000000"/>
                <w:sz w:val="20"/>
                <w:szCs w:val="20"/>
                <w:u w:val="single"/>
                <w:lang w:eastAsia="en-GB"/>
              </w:rPr>
              <w:t>Not applicable - no collection economic and social data for aquaculture is planed for 2020-2021.</w:t>
            </w:r>
            <w:r w:rsidR="00B8472D">
              <w:rPr>
                <w:rFonts w:ascii="Times New Roman" w:eastAsia="Times New Roman" w:hAnsi="Times New Roman" w:cs="Times New Roman"/>
                <w:i/>
                <w:noProof/>
                <w:color w:val="000000"/>
                <w:sz w:val="20"/>
                <w:szCs w:val="20"/>
                <w:u w:val="single"/>
                <w:lang w:eastAsia="en-GB"/>
              </w:rPr>
              <w:t xml:space="preserve"> </w:t>
            </w:r>
            <w:r w:rsidR="00B8472D" w:rsidRPr="00D664B4">
              <w:rPr>
                <w:rFonts w:ascii="Times New Roman" w:eastAsia="Calibri" w:hAnsi="Times New Roman" w:cs="Times New Roman"/>
                <w:sz w:val="20"/>
                <w:szCs w:val="20"/>
                <w:lang w:eastAsia="ar-SA"/>
              </w:rPr>
              <w:t>The Slovak Republic is under t</w:t>
            </w:r>
            <w:r w:rsidR="00B8472D">
              <w:rPr>
                <w:rFonts w:ascii="Times New Roman" w:eastAsia="Calibri" w:hAnsi="Times New Roman" w:cs="Times New Roman"/>
                <w:sz w:val="20"/>
                <w:szCs w:val="20"/>
                <w:lang w:eastAsia="ar-SA"/>
              </w:rPr>
              <w:t>h</w:t>
            </w:r>
            <w:r w:rsidR="00B8472D" w:rsidRPr="00D664B4">
              <w:rPr>
                <w:rFonts w:ascii="Times New Roman" w:eastAsia="Calibri" w:hAnsi="Times New Roman" w:cs="Times New Roman"/>
                <w:sz w:val="20"/>
                <w:szCs w:val="20"/>
                <w:lang w:eastAsia="ar-SA"/>
              </w:rPr>
              <w:t>reshold of 1 % of EU aquaculture production.</w:t>
            </w:r>
          </w:p>
          <w:p w14:paraId="77022C13" w14:textId="36E6FA2F" w:rsidR="00853626" w:rsidRPr="002631F2" w:rsidRDefault="00853626" w:rsidP="00853626">
            <w:pPr>
              <w:spacing w:before="120" w:after="120" w:line="240" w:lineRule="auto"/>
              <w:jc w:val="both"/>
              <w:rPr>
                <w:rFonts w:ascii="Times New Roman" w:eastAsia="Calibri" w:hAnsi="Times New Roman" w:cs="Times New Roman"/>
                <w:i/>
                <w:noProof/>
                <w:color w:val="000000"/>
                <w:sz w:val="20"/>
                <w:szCs w:val="20"/>
                <w:u w:val="single"/>
                <w:shd w:val="clear" w:color="auto" w:fill="FFFFFF"/>
                <w:lang w:eastAsia="en-GB"/>
              </w:rPr>
            </w:pPr>
          </w:p>
          <w:p w14:paraId="2961CCF0" w14:textId="77777777" w:rsidR="00853626" w:rsidRPr="002631F2"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r w:rsidRPr="002631F2">
              <w:rPr>
                <w:rFonts w:ascii="Times New Roman" w:eastAsia="Calibri" w:hAnsi="Times New Roman" w:cs="Times New Roman"/>
                <w:noProof/>
                <w:color w:val="000000"/>
                <w:sz w:val="20"/>
                <w:szCs w:val="20"/>
                <w:shd w:val="clear" w:color="auto" w:fill="FFFFFF"/>
                <w:lang w:eastAsia="en-GB"/>
              </w:rPr>
              <w:t xml:space="preserve">2. </w:t>
            </w:r>
            <w:r w:rsidRPr="002631F2">
              <w:rPr>
                <w:rFonts w:ascii="Times New Roman" w:eastAsia="Calibri" w:hAnsi="Times New Roman" w:cs="Times New Roman"/>
                <w:noProof/>
                <w:color w:val="000000"/>
                <w:sz w:val="20"/>
                <w:szCs w:val="20"/>
                <w:shd w:val="clear" w:color="auto" w:fill="FFFFFF"/>
                <w:lang w:eastAsia="ar-SA"/>
              </w:rPr>
              <w:t>Description of methodologies used to choose the different types of data collection</w:t>
            </w:r>
          </w:p>
          <w:p w14:paraId="27FFECBB" w14:textId="77777777" w:rsidR="00853626" w:rsidRPr="002631F2"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202977BC" w14:textId="77777777" w:rsidR="00853626" w:rsidRPr="002631F2"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r w:rsidRPr="002631F2">
              <w:rPr>
                <w:rFonts w:ascii="Times New Roman" w:eastAsia="Calibri" w:hAnsi="Times New Roman" w:cs="Times New Roman"/>
                <w:noProof/>
                <w:color w:val="000000"/>
                <w:sz w:val="20"/>
                <w:szCs w:val="20"/>
                <w:shd w:val="clear" w:color="auto" w:fill="FFFFFF"/>
                <w:lang w:eastAsia="en-GB"/>
              </w:rPr>
              <w:t xml:space="preserve">3. </w:t>
            </w:r>
            <w:r w:rsidRPr="002631F2">
              <w:rPr>
                <w:rFonts w:ascii="Times New Roman" w:eastAsia="Calibri" w:hAnsi="Times New Roman" w:cs="Times New Roman"/>
                <w:noProof/>
                <w:color w:val="000000"/>
                <w:sz w:val="20"/>
                <w:szCs w:val="20"/>
                <w:shd w:val="clear" w:color="auto" w:fill="FFFFFF"/>
                <w:lang w:eastAsia="ar-SA"/>
              </w:rPr>
              <w:t>Description of methodologies used to choose s</w:t>
            </w:r>
            <w:r w:rsidRPr="002631F2">
              <w:rPr>
                <w:rFonts w:ascii="Times New Roman" w:eastAsia="Calibri" w:hAnsi="Times New Roman" w:cs="Times New Roman"/>
                <w:noProof/>
                <w:color w:val="000000"/>
                <w:sz w:val="20"/>
                <w:szCs w:val="20"/>
                <w:shd w:val="clear" w:color="auto" w:fill="FFFFFF"/>
                <w:lang w:eastAsia="en-GB"/>
              </w:rPr>
              <w:t>ampling frame and allocation scheme</w:t>
            </w:r>
          </w:p>
          <w:p w14:paraId="71E32ACE" w14:textId="77777777" w:rsidR="00853626" w:rsidRPr="002631F2"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32EE13ED" w14:textId="77777777" w:rsidR="00853626" w:rsidRPr="002631F2" w:rsidRDefault="00853626" w:rsidP="00853626">
            <w:pPr>
              <w:widowControl w:val="0"/>
              <w:tabs>
                <w:tab w:val="left" w:pos="1861"/>
              </w:tabs>
              <w:spacing w:after="0" w:line="240" w:lineRule="auto"/>
              <w:jc w:val="both"/>
              <w:rPr>
                <w:rFonts w:ascii="Times New Roman" w:eastAsia="Calibri" w:hAnsi="Times New Roman" w:cs="Times New Roman"/>
                <w:noProof/>
                <w:color w:val="000000"/>
                <w:sz w:val="20"/>
                <w:szCs w:val="20"/>
                <w:shd w:val="clear" w:color="auto" w:fill="FFFFFF"/>
              </w:rPr>
            </w:pPr>
            <w:r w:rsidRPr="002631F2">
              <w:rPr>
                <w:rFonts w:ascii="Times New Roman" w:eastAsia="Calibri" w:hAnsi="Times New Roman" w:cs="Times New Roman"/>
                <w:noProof/>
                <w:color w:val="000000"/>
                <w:sz w:val="20"/>
                <w:szCs w:val="20"/>
                <w:shd w:val="clear" w:color="auto" w:fill="FFFFFF"/>
              </w:rPr>
              <w:t xml:space="preserve">4. </w:t>
            </w:r>
            <w:r w:rsidRPr="002631F2">
              <w:rPr>
                <w:rFonts w:ascii="Times New Roman" w:eastAsia="Calibri" w:hAnsi="Times New Roman" w:cs="Times New Roman"/>
                <w:noProof/>
                <w:color w:val="000000"/>
                <w:sz w:val="20"/>
                <w:szCs w:val="20"/>
                <w:shd w:val="clear" w:color="auto" w:fill="FFFFFF"/>
                <w:lang w:eastAsia="ar-SA"/>
              </w:rPr>
              <w:t>Description of methodologies used for e</w:t>
            </w:r>
            <w:r w:rsidRPr="002631F2">
              <w:rPr>
                <w:rFonts w:ascii="Times New Roman" w:eastAsia="Calibri" w:hAnsi="Times New Roman" w:cs="Times New Roman"/>
                <w:noProof/>
                <w:color w:val="000000"/>
                <w:sz w:val="20"/>
                <w:szCs w:val="20"/>
                <w:shd w:val="clear" w:color="auto" w:fill="FFFFFF"/>
              </w:rPr>
              <w:t>stimation procedures</w:t>
            </w:r>
          </w:p>
          <w:p w14:paraId="727F44EF" w14:textId="77777777" w:rsidR="00853626" w:rsidRPr="002631F2"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17847CDD" w14:textId="77777777" w:rsidR="00853626" w:rsidRPr="002631F2"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r w:rsidRPr="002631F2">
              <w:rPr>
                <w:rFonts w:ascii="Times New Roman" w:eastAsia="Calibri" w:hAnsi="Times New Roman" w:cs="Times New Roman"/>
                <w:noProof/>
                <w:color w:val="000000"/>
                <w:sz w:val="20"/>
                <w:szCs w:val="20"/>
                <w:shd w:val="clear" w:color="auto" w:fill="FFFFFF"/>
                <w:lang w:eastAsia="en-GB"/>
              </w:rPr>
              <w:t xml:space="preserve">5. </w:t>
            </w:r>
            <w:r w:rsidRPr="002631F2">
              <w:rPr>
                <w:rFonts w:ascii="Times New Roman" w:eastAsia="Calibri" w:hAnsi="Times New Roman" w:cs="Times New Roman"/>
                <w:noProof/>
                <w:color w:val="000000"/>
                <w:sz w:val="20"/>
                <w:szCs w:val="20"/>
                <w:shd w:val="clear" w:color="auto" w:fill="FFFFFF"/>
                <w:lang w:eastAsia="ar-SA"/>
              </w:rPr>
              <w:t>Description of methodologies used on d</w:t>
            </w:r>
            <w:r w:rsidRPr="002631F2">
              <w:rPr>
                <w:rFonts w:ascii="Times New Roman" w:eastAsia="Calibri" w:hAnsi="Times New Roman" w:cs="Times New Roman"/>
                <w:bCs/>
                <w:color w:val="000000"/>
                <w:sz w:val="20"/>
                <w:szCs w:val="20"/>
                <w:shd w:val="clear" w:color="auto" w:fill="FFFFFF"/>
                <w:lang w:eastAsia="en-GB"/>
              </w:rPr>
              <w:t xml:space="preserve">ata quality </w:t>
            </w:r>
            <w:r w:rsidRPr="002631F2">
              <w:rPr>
                <w:rFonts w:ascii="Times New Roman" w:eastAsia="Calibri" w:hAnsi="Times New Roman" w:cs="Times New Roman"/>
                <w:noProof/>
                <w:color w:val="000000"/>
                <w:sz w:val="20"/>
                <w:szCs w:val="20"/>
                <w:shd w:val="clear" w:color="auto" w:fill="FFFFFF"/>
                <w:lang w:eastAsia="en-GB"/>
              </w:rPr>
              <w:t xml:space="preserve"> </w:t>
            </w:r>
          </w:p>
          <w:p w14:paraId="50B6DD76" w14:textId="77777777" w:rsidR="00853626" w:rsidRPr="002631F2"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125AD408" w14:textId="77777777" w:rsidR="00853626" w:rsidRPr="002631F2"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4184FA6B" w14:textId="77777777" w:rsidR="00853626" w:rsidRPr="002631F2"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2587A799" w14:textId="77777777" w:rsidR="00853626" w:rsidRPr="002631F2"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6035726B" w14:textId="77777777" w:rsidR="00853626" w:rsidRPr="002631F2"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7D736AE7" w14:textId="77777777" w:rsidR="00853626" w:rsidRPr="002631F2" w:rsidRDefault="00853626" w:rsidP="00853626">
            <w:pPr>
              <w:spacing w:before="120" w:after="120" w:line="240" w:lineRule="auto"/>
              <w:jc w:val="both"/>
              <w:rPr>
                <w:rFonts w:ascii="Times New Roman" w:eastAsia="Calibri" w:hAnsi="Times New Roman" w:cs="Times New Roman"/>
                <w:noProof/>
                <w:sz w:val="20"/>
                <w:szCs w:val="20"/>
                <w:lang w:eastAsia="en-GB"/>
              </w:rPr>
            </w:pPr>
            <w:r w:rsidRPr="002631F2">
              <w:rPr>
                <w:rFonts w:ascii="Times New Roman" w:eastAsia="Calibri" w:hAnsi="Times New Roman" w:cs="Times New Roman"/>
                <w:i/>
                <w:noProof/>
                <w:sz w:val="20"/>
                <w:szCs w:val="20"/>
                <w:lang w:eastAsia="en-GB"/>
              </w:rPr>
              <w:t>(max 1000 words)</w:t>
            </w:r>
          </w:p>
        </w:tc>
      </w:tr>
    </w:tbl>
    <w:p w14:paraId="1D079260" w14:textId="5D9196E4" w:rsidR="00853626" w:rsidRDefault="00853626" w:rsidP="00CD5C5B">
      <w:pPr>
        <w:spacing w:after="0" w:line="360" w:lineRule="auto"/>
        <w:jc w:val="both"/>
        <w:rPr>
          <w:rFonts w:ascii="Times New Roman" w:hAnsi="Times New Roman" w:cs="Times New Roman"/>
          <w:sz w:val="24"/>
          <w:szCs w:val="24"/>
        </w:rPr>
      </w:pPr>
    </w:p>
    <w:p w14:paraId="35569819" w14:textId="57F8A107" w:rsidR="00853626" w:rsidRDefault="00853626" w:rsidP="00CD5C5B">
      <w:pPr>
        <w:spacing w:after="0" w:line="360" w:lineRule="auto"/>
        <w:jc w:val="both"/>
        <w:rPr>
          <w:rFonts w:ascii="Times New Roman" w:hAnsi="Times New Roman" w:cs="Times New Roman"/>
          <w:sz w:val="24"/>
          <w:szCs w:val="24"/>
        </w:rPr>
      </w:pPr>
    </w:p>
    <w:p w14:paraId="7846651A" w14:textId="181C0F20" w:rsidR="00853626" w:rsidRDefault="00853626" w:rsidP="00CD5C5B">
      <w:pPr>
        <w:spacing w:after="0" w:line="360" w:lineRule="auto"/>
        <w:jc w:val="both"/>
        <w:rPr>
          <w:rFonts w:ascii="Times New Roman" w:hAnsi="Times New Roman" w:cs="Times New Roman"/>
          <w:sz w:val="24"/>
          <w:szCs w:val="24"/>
        </w:rPr>
      </w:pPr>
    </w:p>
    <w:p w14:paraId="077D07D5" w14:textId="7072BD1D" w:rsidR="00853626" w:rsidRDefault="00853626" w:rsidP="00CD5C5B">
      <w:pPr>
        <w:spacing w:after="0" w:line="360" w:lineRule="auto"/>
        <w:jc w:val="both"/>
        <w:rPr>
          <w:rFonts w:ascii="Times New Roman" w:hAnsi="Times New Roman" w:cs="Times New Roman"/>
          <w:sz w:val="24"/>
          <w:szCs w:val="24"/>
        </w:rPr>
      </w:pPr>
    </w:p>
    <w:p w14:paraId="7CCDF931" w14:textId="62297A22" w:rsidR="00853626" w:rsidRDefault="00853626" w:rsidP="00CD5C5B">
      <w:pPr>
        <w:spacing w:after="0" w:line="360" w:lineRule="auto"/>
        <w:jc w:val="both"/>
        <w:rPr>
          <w:rFonts w:ascii="Times New Roman" w:hAnsi="Times New Roman" w:cs="Times New Roman"/>
          <w:sz w:val="24"/>
          <w:szCs w:val="24"/>
        </w:rPr>
      </w:pPr>
    </w:p>
    <w:p w14:paraId="6C3F54BF" w14:textId="57E424E5" w:rsidR="00853626" w:rsidRDefault="00853626" w:rsidP="00CD5C5B">
      <w:pPr>
        <w:spacing w:after="0" w:line="360" w:lineRule="auto"/>
        <w:jc w:val="both"/>
        <w:rPr>
          <w:rFonts w:ascii="Times New Roman" w:hAnsi="Times New Roman" w:cs="Times New Roman"/>
          <w:sz w:val="24"/>
          <w:szCs w:val="24"/>
        </w:rPr>
      </w:pPr>
    </w:p>
    <w:p w14:paraId="66683A88" w14:textId="44F0B84A" w:rsidR="00853626" w:rsidRDefault="00853626" w:rsidP="00CD5C5B">
      <w:pPr>
        <w:spacing w:after="0" w:line="360" w:lineRule="auto"/>
        <w:jc w:val="both"/>
        <w:rPr>
          <w:rFonts w:ascii="Times New Roman" w:hAnsi="Times New Roman" w:cs="Times New Roman"/>
          <w:sz w:val="24"/>
          <w:szCs w:val="24"/>
        </w:rPr>
      </w:pPr>
    </w:p>
    <w:p w14:paraId="61DAB577" w14:textId="36D09EDC" w:rsidR="00853626" w:rsidRDefault="00853626" w:rsidP="00CD5C5B">
      <w:pPr>
        <w:spacing w:after="0" w:line="360" w:lineRule="auto"/>
        <w:jc w:val="both"/>
        <w:rPr>
          <w:rFonts w:ascii="Times New Roman" w:hAnsi="Times New Roman" w:cs="Times New Roman"/>
          <w:sz w:val="24"/>
          <w:szCs w:val="24"/>
        </w:rPr>
      </w:pPr>
    </w:p>
    <w:p w14:paraId="7C6B3CED" w14:textId="39F82148" w:rsidR="00853626" w:rsidRDefault="00853626" w:rsidP="00CD5C5B">
      <w:pPr>
        <w:spacing w:after="0" w:line="360" w:lineRule="auto"/>
        <w:jc w:val="both"/>
        <w:rPr>
          <w:rFonts w:ascii="Times New Roman" w:hAnsi="Times New Roman" w:cs="Times New Roman"/>
          <w:sz w:val="24"/>
          <w:szCs w:val="24"/>
        </w:rPr>
      </w:pPr>
    </w:p>
    <w:p w14:paraId="7F218C50" w14:textId="785F0296" w:rsidR="00853626" w:rsidRDefault="00853626" w:rsidP="00CD5C5B">
      <w:pPr>
        <w:spacing w:after="0" w:line="360" w:lineRule="auto"/>
        <w:jc w:val="both"/>
        <w:rPr>
          <w:rFonts w:ascii="Times New Roman" w:hAnsi="Times New Roman" w:cs="Times New Roman"/>
          <w:sz w:val="24"/>
          <w:szCs w:val="24"/>
        </w:rPr>
      </w:pPr>
    </w:p>
    <w:p w14:paraId="6FF33F08" w14:textId="141AFD61" w:rsidR="00853626" w:rsidRDefault="00853626" w:rsidP="00CD5C5B">
      <w:pPr>
        <w:spacing w:after="0" w:line="360" w:lineRule="auto"/>
        <w:jc w:val="both"/>
        <w:rPr>
          <w:rFonts w:ascii="Times New Roman" w:hAnsi="Times New Roman" w:cs="Times New Roman"/>
          <w:sz w:val="24"/>
          <w:szCs w:val="24"/>
        </w:rPr>
      </w:pPr>
    </w:p>
    <w:p w14:paraId="6A77405A" w14:textId="24303C76" w:rsidR="00853626" w:rsidRDefault="00853626" w:rsidP="00CD5C5B">
      <w:pPr>
        <w:spacing w:after="0" w:line="360" w:lineRule="auto"/>
        <w:jc w:val="both"/>
        <w:rPr>
          <w:rFonts w:ascii="Times New Roman" w:hAnsi="Times New Roman" w:cs="Times New Roman"/>
          <w:sz w:val="24"/>
          <w:szCs w:val="24"/>
        </w:rPr>
      </w:pPr>
    </w:p>
    <w:p w14:paraId="698C4B30" w14:textId="3DCD8769" w:rsidR="00853626" w:rsidRDefault="00853626" w:rsidP="00CD5C5B">
      <w:pPr>
        <w:spacing w:after="0" w:line="360" w:lineRule="auto"/>
        <w:jc w:val="both"/>
        <w:rPr>
          <w:rFonts w:ascii="Times New Roman" w:hAnsi="Times New Roman" w:cs="Times New Roman"/>
          <w:sz w:val="24"/>
          <w:szCs w:val="24"/>
        </w:rPr>
      </w:pPr>
    </w:p>
    <w:p w14:paraId="661BBE08" w14:textId="77777777" w:rsidR="00853626" w:rsidRPr="002631F2"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2631F2">
        <w:rPr>
          <w:rFonts w:ascii="Times New Roman" w:eastAsia="Calibri" w:hAnsi="Times New Roman" w:cs="Times New Roman"/>
          <w:smallCaps/>
          <w:noProof/>
          <w:sz w:val="24"/>
          <w:lang w:eastAsia="en-GB"/>
        </w:rPr>
        <w:t>Section 3: Economic and Social Data</w:t>
      </w:r>
    </w:p>
    <w:p w14:paraId="51561FA2" w14:textId="77777777" w:rsidR="00853626" w:rsidRPr="002631F2"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2631F2">
        <w:rPr>
          <w:rFonts w:ascii="Times New Roman" w:eastAsia="Calibri" w:hAnsi="Times New Roman" w:cs="Times New Roman"/>
          <w:b/>
          <w:smallCaps/>
          <w:noProof/>
          <w:sz w:val="24"/>
          <w:lang w:eastAsia="en-GB"/>
        </w:rPr>
        <w:t xml:space="preserve">Pilot Study 4: Environmental data on aquaculture </w:t>
      </w:r>
    </w:p>
    <w:p w14:paraId="700864D0" w14:textId="77777777" w:rsidR="00853626" w:rsidRPr="002631F2"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szCs w:val="24"/>
          <w:lang w:eastAsia="en-GB"/>
        </w:rPr>
      </w:pPr>
      <w:r w:rsidRPr="002631F2">
        <w:rPr>
          <w:rFonts w:ascii="Times New Roman" w:eastAsia="Times New Roman" w:hAnsi="Times New Roman" w:cs="Times New Roman"/>
          <w:b/>
          <w:bCs/>
          <w:color w:val="000000"/>
          <w:sz w:val="24"/>
          <w:szCs w:val="24"/>
          <w:lang w:eastAsia="sk-SK"/>
        </w:rPr>
        <w:t>Environmental data on pond aquaculture in Slovakia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tblGrid>
      <w:tr w:rsidR="00853626" w:rsidRPr="002631F2" w14:paraId="4A33B448" w14:textId="77777777" w:rsidTr="00853626">
        <w:trPr>
          <w:trHeight w:val="389"/>
          <w:jc w:val="center"/>
        </w:trPr>
        <w:tc>
          <w:tcPr>
            <w:tcW w:w="6720" w:type="dxa"/>
            <w:shd w:val="clear" w:color="auto" w:fill="auto"/>
            <w:noWrap/>
            <w:vAlign w:val="bottom"/>
          </w:tcPr>
          <w:p w14:paraId="0D106D09" w14:textId="77777777" w:rsidR="00853626" w:rsidRPr="002631F2" w:rsidRDefault="00853626" w:rsidP="00853626">
            <w:pPr>
              <w:spacing w:after="0" w:line="240" w:lineRule="auto"/>
              <w:jc w:val="both"/>
              <w:rPr>
                <w:rFonts w:ascii="Times New Roman" w:eastAsia="Times New Roman" w:hAnsi="Times New Roman" w:cs="Times New Roman"/>
                <w:b/>
                <w:bCs/>
                <w:color w:val="000000"/>
                <w:sz w:val="24"/>
                <w:lang w:eastAsia="en-GB"/>
              </w:rPr>
            </w:pPr>
            <w:r w:rsidRPr="002631F2">
              <w:rPr>
                <w:rFonts w:ascii="Times New Roman" w:eastAsia="Calibri" w:hAnsi="Times New Roman" w:cs="Times New Roman"/>
                <w:i/>
                <w:noProof/>
                <w:color w:val="000000"/>
                <w:sz w:val="20"/>
                <w:szCs w:val="20"/>
                <w:shd w:val="clear" w:color="auto" w:fill="FFFFFF"/>
                <w:lang w:eastAsia="en-GB"/>
              </w:rPr>
              <w:t>General comment: This Box fulfills paragraph 6 point (c) of Chapter III of the</w:t>
            </w:r>
            <w:r w:rsidRPr="002631F2">
              <w:rPr>
                <w:rFonts w:ascii="Times New Roman" w:eastAsia="Calibri" w:hAnsi="Times New Roman" w:cs="Times New Roman"/>
                <w:i/>
                <w:noProof/>
                <w:sz w:val="20"/>
                <w:szCs w:val="20"/>
                <w:lang w:eastAsia="en-GB"/>
              </w:rPr>
              <w:t xml:space="preserve"> Delegated Decision on the multi-annual Union programme.</w:t>
            </w:r>
            <w:r w:rsidRPr="002631F2">
              <w:rPr>
                <w:rFonts w:ascii="Times New Roman" w:eastAsia="Calibri" w:hAnsi="Times New Roman" w:cs="Times New Roman"/>
                <w:i/>
                <w:noProof/>
                <w:color w:val="000000"/>
                <w:sz w:val="20"/>
                <w:szCs w:val="20"/>
                <w:shd w:val="clear" w:color="auto" w:fill="FFFFFF"/>
                <w:lang w:eastAsia="en-GB"/>
              </w:rPr>
              <w:t xml:space="preserve"> It is intended to specify data to be collected under Table 8 of the </w:t>
            </w:r>
            <w:r w:rsidRPr="002631F2">
              <w:rPr>
                <w:rFonts w:ascii="Times New Roman" w:eastAsia="Calibri" w:hAnsi="Times New Roman" w:cs="Times New Roman"/>
                <w:i/>
                <w:noProof/>
                <w:sz w:val="20"/>
                <w:szCs w:val="20"/>
                <w:lang w:eastAsia="en-GB"/>
              </w:rPr>
              <w:t>Delegated Decision on the multi-annual Union programme.</w:t>
            </w:r>
            <w:r w:rsidRPr="002631F2">
              <w:rPr>
                <w:rFonts w:ascii="Times New Roman" w:eastAsia="Calibri" w:hAnsi="Times New Roman" w:cs="Times New Roman"/>
                <w:i/>
                <w:noProof/>
                <w:color w:val="000000"/>
                <w:sz w:val="20"/>
                <w:szCs w:val="20"/>
                <w:shd w:val="clear" w:color="auto" w:fill="FFFFFF"/>
                <w:lang w:eastAsia="en-GB"/>
              </w:rPr>
              <w:t xml:space="preserve"> </w:t>
            </w:r>
          </w:p>
        </w:tc>
      </w:tr>
      <w:tr w:rsidR="00853626" w:rsidRPr="002631F2" w14:paraId="2764AA6D" w14:textId="77777777" w:rsidTr="00853626">
        <w:trPr>
          <w:trHeight w:val="389"/>
          <w:jc w:val="center"/>
        </w:trPr>
        <w:tc>
          <w:tcPr>
            <w:tcW w:w="6720" w:type="dxa"/>
            <w:shd w:val="clear" w:color="auto" w:fill="auto"/>
            <w:noWrap/>
          </w:tcPr>
          <w:p w14:paraId="3C9808F8" w14:textId="77777777" w:rsidR="00853626" w:rsidRPr="002631F2" w:rsidRDefault="00853626" w:rsidP="00853626">
            <w:pPr>
              <w:spacing w:before="120" w:after="120" w:line="240" w:lineRule="auto"/>
              <w:jc w:val="both"/>
              <w:rPr>
                <w:rFonts w:ascii="Times New Roman" w:eastAsia="Calibri" w:hAnsi="Times New Roman" w:cs="Times New Roman"/>
                <w:i/>
                <w:noProof/>
                <w:sz w:val="20"/>
                <w:szCs w:val="20"/>
                <w:u w:val="single"/>
                <w:lang w:eastAsia="en-GB"/>
              </w:rPr>
            </w:pPr>
            <w:r w:rsidRPr="002631F2">
              <w:rPr>
                <w:rFonts w:ascii="Times New Roman" w:eastAsia="Calibri" w:hAnsi="Times New Roman" w:cs="Times New Roman"/>
                <w:i/>
                <w:noProof/>
                <w:sz w:val="20"/>
                <w:szCs w:val="20"/>
                <w:u w:val="single"/>
                <w:lang w:eastAsia="en-GB"/>
              </w:rPr>
              <w:t>1. Aim of pilot study</w:t>
            </w:r>
          </w:p>
          <w:p w14:paraId="2F9CF1A1" w14:textId="77777777" w:rsidR="00853626" w:rsidRPr="002631F2" w:rsidRDefault="00853626" w:rsidP="00853626">
            <w:pPr>
              <w:spacing w:before="120" w:after="120" w:line="240" w:lineRule="auto"/>
              <w:jc w:val="both"/>
              <w:rPr>
                <w:rFonts w:ascii="Times New Roman" w:eastAsia="Calibri" w:hAnsi="Times New Roman" w:cs="Times New Roman"/>
                <w:i/>
                <w:noProof/>
                <w:sz w:val="20"/>
                <w:szCs w:val="20"/>
                <w:lang w:eastAsia="en-GB"/>
              </w:rPr>
            </w:pPr>
            <w:r w:rsidRPr="002631F2">
              <w:rPr>
                <w:rFonts w:ascii="Times New Roman" w:eastAsia="Calibri" w:hAnsi="Times New Roman" w:cs="Times New Roman"/>
                <w:i/>
                <w:noProof/>
                <w:sz w:val="20"/>
                <w:szCs w:val="20"/>
                <w:lang w:eastAsia="en-GB"/>
              </w:rPr>
              <w:t xml:space="preserve">Proposal for a pilot study on </w:t>
            </w:r>
            <w:r w:rsidRPr="002631F2">
              <w:rPr>
                <w:rFonts w:ascii="Times New Roman" w:eastAsia="Calibri" w:hAnsi="Times New Roman" w:cs="Times New Roman"/>
                <w:i/>
                <w:noProof/>
                <w:sz w:val="20"/>
                <w:szCs w:val="20"/>
                <w:u w:val="single"/>
                <w:lang w:eastAsia="en-GB"/>
              </w:rPr>
              <w:t>collecting environmental data and analysis of micropollutants</w:t>
            </w:r>
            <w:r w:rsidRPr="002631F2">
              <w:rPr>
                <w:rFonts w:ascii="Times New Roman" w:eastAsia="Calibri" w:hAnsi="Times New Roman" w:cs="Times New Roman"/>
                <w:i/>
                <w:noProof/>
                <w:sz w:val="20"/>
                <w:szCs w:val="20"/>
                <w:lang w:eastAsia="en-GB"/>
              </w:rPr>
              <w:t xml:space="preserve"> in pond aquaculture in Slovakia</w:t>
            </w:r>
          </w:p>
          <w:p w14:paraId="32EE77AB" w14:textId="77777777" w:rsidR="00853626" w:rsidRPr="002631F2" w:rsidRDefault="00853626" w:rsidP="00853626">
            <w:pPr>
              <w:spacing w:before="120" w:after="120" w:line="240" w:lineRule="auto"/>
              <w:jc w:val="both"/>
              <w:rPr>
                <w:rFonts w:ascii="Times New Roman" w:eastAsia="Calibri" w:hAnsi="Times New Roman" w:cs="Times New Roman"/>
                <w:i/>
                <w:noProof/>
                <w:sz w:val="20"/>
                <w:szCs w:val="20"/>
                <w:lang w:eastAsia="en-GB"/>
              </w:rPr>
            </w:pPr>
            <w:r w:rsidRPr="002631F2">
              <w:rPr>
                <w:rFonts w:ascii="Times New Roman" w:eastAsia="Calibri" w:hAnsi="Times New Roman" w:cs="Times New Roman"/>
                <w:i/>
                <w:noProof/>
                <w:sz w:val="20"/>
                <w:szCs w:val="20"/>
                <w:lang w:eastAsia="en-GB"/>
              </w:rPr>
              <w:t>The main objectives of the proposed project, corresponding with the global developments in this area, are:</w:t>
            </w:r>
          </w:p>
          <w:p w14:paraId="0171AE39" w14:textId="77777777" w:rsidR="00853626" w:rsidRPr="002631F2" w:rsidRDefault="00853626" w:rsidP="00853626">
            <w:pPr>
              <w:numPr>
                <w:ilvl w:val="0"/>
                <w:numId w:val="5"/>
              </w:numPr>
              <w:spacing w:before="120" w:after="120" w:line="240" w:lineRule="auto"/>
              <w:jc w:val="both"/>
              <w:rPr>
                <w:rFonts w:ascii="Times New Roman" w:eastAsia="Calibri" w:hAnsi="Times New Roman" w:cs="Times New Roman"/>
                <w:i/>
                <w:noProof/>
                <w:sz w:val="20"/>
                <w:szCs w:val="20"/>
                <w:lang w:eastAsia="en-GB"/>
              </w:rPr>
            </w:pPr>
            <w:r w:rsidRPr="002631F2">
              <w:rPr>
                <w:rFonts w:ascii="Times New Roman" w:eastAsia="Calibri" w:hAnsi="Times New Roman" w:cs="Times New Roman"/>
                <w:i/>
                <w:noProof/>
                <w:sz w:val="20"/>
                <w:szCs w:val="20"/>
                <w:lang w:eastAsia="en-GB"/>
              </w:rPr>
              <w:t>monitoring the occurrence of microplastics, pesticides, hormones, toxic metals, pharmaceuticals, drugs and their metabolites in water and sediments of selected ponds in Slovakia</w:t>
            </w:r>
          </w:p>
          <w:p w14:paraId="01355EAF" w14:textId="77777777" w:rsidR="00853626" w:rsidRPr="002631F2" w:rsidRDefault="00853626" w:rsidP="00853626">
            <w:pPr>
              <w:numPr>
                <w:ilvl w:val="0"/>
                <w:numId w:val="5"/>
              </w:numPr>
              <w:spacing w:before="120" w:after="120" w:line="240" w:lineRule="auto"/>
              <w:jc w:val="both"/>
              <w:rPr>
                <w:rFonts w:ascii="Times New Roman" w:eastAsia="Calibri" w:hAnsi="Times New Roman" w:cs="Times New Roman"/>
                <w:i/>
                <w:noProof/>
                <w:sz w:val="20"/>
                <w:szCs w:val="20"/>
                <w:lang w:eastAsia="en-GB"/>
              </w:rPr>
            </w:pPr>
            <w:r w:rsidRPr="002631F2">
              <w:rPr>
                <w:rFonts w:ascii="Times New Roman" w:eastAsia="Calibri" w:hAnsi="Times New Roman" w:cs="Times New Roman"/>
                <w:i/>
                <w:noProof/>
                <w:sz w:val="20"/>
                <w:szCs w:val="20"/>
                <w:lang w:eastAsia="en-GB"/>
              </w:rPr>
              <w:t xml:space="preserve">monitoring the possible distribution of micropollutants from water and sediments of selected ponds into fish </w:t>
            </w:r>
          </w:p>
          <w:p w14:paraId="777E05DC" w14:textId="77777777" w:rsidR="00853626" w:rsidRPr="002631F2" w:rsidRDefault="00853626" w:rsidP="00853626">
            <w:pPr>
              <w:numPr>
                <w:ilvl w:val="0"/>
                <w:numId w:val="5"/>
              </w:numPr>
              <w:spacing w:before="120" w:after="120" w:line="240" w:lineRule="auto"/>
              <w:jc w:val="both"/>
              <w:rPr>
                <w:rFonts w:ascii="Times New Roman" w:eastAsia="Calibri" w:hAnsi="Times New Roman" w:cs="Times New Roman"/>
                <w:i/>
                <w:noProof/>
                <w:sz w:val="20"/>
                <w:szCs w:val="20"/>
                <w:lang w:eastAsia="en-GB"/>
              </w:rPr>
            </w:pPr>
            <w:r w:rsidRPr="002631F2">
              <w:rPr>
                <w:rFonts w:ascii="Times New Roman" w:eastAsia="Calibri" w:hAnsi="Times New Roman" w:cs="Times New Roman"/>
                <w:i/>
                <w:noProof/>
                <w:sz w:val="20"/>
                <w:szCs w:val="20"/>
                <w:lang w:eastAsia="en-GB"/>
              </w:rPr>
              <w:t xml:space="preserve">evaluating the possible occurrence of selected types of micropollutants, the description of their dominant sources, their distribution into fish and the environmental risk for the aquatic ecosystem in Slovakia and the on consumer. </w:t>
            </w:r>
          </w:p>
          <w:p w14:paraId="38B3CDA8" w14:textId="77777777" w:rsidR="00853626" w:rsidRPr="002631F2" w:rsidRDefault="00853626" w:rsidP="00853626">
            <w:pPr>
              <w:spacing w:before="120" w:after="120" w:line="240" w:lineRule="auto"/>
              <w:jc w:val="both"/>
              <w:rPr>
                <w:rFonts w:ascii="Times New Roman" w:eastAsia="Calibri" w:hAnsi="Times New Roman" w:cs="Times New Roman"/>
                <w:i/>
                <w:noProof/>
                <w:sz w:val="20"/>
                <w:szCs w:val="20"/>
                <w:lang w:eastAsia="en-GB"/>
              </w:rPr>
            </w:pPr>
            <w:r w:rsidRPr="002631F2">
              <w:rPr>
                <w:rFonts w:ascii="Times New Roman" w:eastAsia="Calibri" w:hAnsi="Times New Roman" w:cs="Times New Roman"/>
                <w:i/>
                <w:noProof/>
                <w:sz w:val="20"/>
                <w:szCs w:val="20"/>
                <w:lang w:eastAsia="en-GB"/>
              </w:rPr>
              <w:t>Based on these findings, a detailed report with recommendations, a map of analyses and a electronic brochure for fish farmers and pond owners will be produced.</w:t>
            </w:r>
          </w:p>
          <w:p w14:paraId="64E57395" w14:textId="77777777" w:rsidR="00853626" w:rsidRPr="002631F2" w:rsidRDefault="00853626" w:rsidP="00853626">
            <w:pPr>
              <w:spacing w:before="120" w:after="120" w:line="240" w:lineRule="auto"/>
              <w:jc w:val="both"/>
              <w:rPr>
                <w:rFonts w:ascii="Times New Roman" w:eastAsia="Calibri" w:hAnsi="Times New Roman" w:cs="Times New Roman"/>
                <w:i/>
                <w:noProof/>
                <w:sz w:val="20"/>
                <w:szCs w:val="20"/>
                <w:lang w:eastAsia="en-GB"/>
              </w:rPr>
            </w:pPr>
            <w:r w:rsidRPr="002631F2">
              <w:rPr>
                <w:rFonts w:ascii="Times New Roman" w:eastAsia="Calibri" w:hAnsi="Times New Roman" w:cs="Times New Roman"/>
                <w:i/>
                <w:noProof/>
                <w:sz w:val="20"/>
                <w:szCs w:val="20"/>
                <w:lang w:eastAsia="en-GB"/>
              </w:rPr>
              <w:t>Aquatic ecosystem contains many different micropollutants, such as pesticides, pharmaceuticals and drugs, which may have a dangerous impact on the aquatic environment and the organisms living there. Some types of pharmaceuticals, drugs and their metabolites are capable of affecting the behaviour, reproductive capacity and other properties of aquatic organisms even in small quantities. Currently, a significant portion of foreign studies focuses on the behaviour of these micro pollutants in the environment. Scientific studies over the past five years have indicated the presence of particular drugs not only in wastewater, surface water or groundwater, but also in the bodies of aquatic organisms. In addition, some of these substances are able to accumulate in the environment as well as in the bodies of aquatic organisms and get into the food chain.</w:t>
            </w:r>
          </w:p>
          <w:p w14:paraId="518FF4E4" w14:textId="77777777" w:rsidR="00853626" w:rsidRPr="002631F2" w:rsidRDefault="00853626" w:rsidP="00853626">
            <w:pPr>
              <w:spacing w:before="120" w:after="120" w:line="240" w:lineRule="auto"/>
              <w:jc w:val="both"/>
              <w:rPr>
                <w:rFonts w:ascii="Times New Roman" w:eastAsia="Calibri" w:hAnsi="Times New Roman" w:cs="Times New Roman"/>
                <w:i/>
                <w:noProof/>
                <w:sz w:val="20"/>
                <w:szCs w:val="20"/>
                <w:lang w:eastAsia="en-GB"/>
              </w:rPr>
            </w:pPr>
            <w:r w:rsidRPr="002631F2">
              <w:rPr>
                <w:rFonts w:ascii="Times New Roman" w:eastAsia="Calibri" w:hAnsi="Times New Roman" w:cs="Times New Roman"/>
                <w:i/>
                <w:noProof/>
                <w:sz w:val="20"/>
                <w:szCs w:val="20"/>
                <w:u w:val="single"/>
                <w:lang w:eastAsia="en-GB"/>
              </w:rPr>
              <w:t xml:space="preserve">In this pilot study, we would like to contribute not only to the most recent scientific findings, but also to their practical use and greater protection of the </w:t>
            </w:r>
            <w:r w:rsidRPr="002631F2">
              <w:rPr>
                <w:rFonts w:ascii="Times New Roman" w:eastAsia="Calibri" w:hAnsi="Times New Roman" w:cs="Times New Roman"/>
                <w:i/>
                <w:noProof/>
                <w:sz w:val="20"/>
                <w:szCs w:val="20"/>
                <w:u w:val="single"/>
                <w:lang w:eastAsia="en-GB"/>
              </w:rPr>
              <w:lastRenderedPageBreak/>
              <w:t>environment and also get information about final fish product produced in pond environment.</w:t>
            </w:r>
          </w:p>
          <w:p w14:paraId="1AB2BFE6" w14:textId="77777777" w:rsidR="00853626" w:rsidRPr="002631F2" w:rsidRDefault="00853626" w:rsidP="00853626">
            <w:pPr>
              <w:spacing w:before="120" w:after="120" w:line="240" w:lineRule="auto"/>
              <w:jc w:val="both"/>
              <w:rPr>
                <w:rFonts w:ascii="Times New Roman" w:eastAsia="Calibri" w:hAnsi="Times New Roman" w:cs="Times New Roman"/>
                <w:i/>
                <w:noProof/>
                <w:sz w:val="20"/>
                <w:szCs w:val="20"/>
                <w:lang w:eastAsia="en-GB"/>
              </w:rPr>
            </w:pPr>
            <w:r w:rsidRPr="002631F2">
              <w:rPr>
                <w:rFonts w:ascii="Times New Roman" w:eastAsia="Calibri" w:hAnsi="Times New Roman" w:cs="Times New Roman"/>
                <w:i/>
                <w:noProof/>
                <w:sz w:val="20"/>
                <w:szCs w:val="20"/>
                <w:lang w:eastAsia="en-GB"/>
              </w:rPr>
              <w:t xml:space="preserve">However exist few data about this problematic, proposed pilot study is first and unique project in Slovakia that covers all the pond-aquaculture´s sector. Pilot project on the collection of environmental data and assessing the risk of micropollutant distribution into the pond aquaculture environment, a comprehensive picture of data regarding the Slovak pond aquaculture sector is to be created. </w:t>
            </w:r>
          </w:p>
          <w:p w14:paraId="567891B3" w14:textId="77777777" w:rsidR="00853626" w:rsidRDefault="00853626" w:rsidP="00853626">
            <w:pPr>
              <w:spacing w:before="120" w:after="120" w:line="240" w:lineRule="auto"/>
              <w:jc w:val="both"/>
              <w:rPr>
                <w:rFonts w:ascii="Times New Roman" w:eastAsia="Calibri" w:hAnsi="Times New Roman" w:cs="Times New Roman"/>
                <w:i/>
                <w:noProof/>
                <w:sz w:val="20"/>
                <w:szCs w:val="20"/>
                <w:lang w:eastAsia="en-GB"/>
              </w:rPr>
            </w:pPr>
            <w:r w:rsidRPr="002631F2">
              <w:rPr>
                <w:rFonts w:ascii="Times New Roman" w:eastAsia="Calibri" w:hAnsi="Times New Roman" w:cs="Times New Roman"/>
                <w:i/>
                <w:noProof/>
                <w:sz w:val="20"/>
                <w:szCs w:val="20"/>
                <w:lang w:eastAsia="en-GB"/>
              </w:rPr>
              <w:t>The aim of the proposed pilot study is to create a suitable starting point to ensure an optimal response for landlocked countries that are subject to mandatory environmental data collection in the future, including monitoring of the occurrence of micropollutants in water and sediments.</w:t>
            </w:r>
          </w:p>
          <w:p w14:paraId="6A7A743D" w14:textId="77777777" w:rsidR="00853626" w:rsidRPr="002631F2" w:rsidRDefault="00853626" w:rsidP="00853626">
            <w:pPr>
              <w:spacing w:before="120" w:after="120" w:line="240" w:lineRule="auto"/>
              <w:jc w:val="both"/>
              <w:rPr>
                <w:rFonts w:ascii="Times New Roman" w:eastAsia="Calibri" w:hAnsi="Times New Roman" w:cs="Times New Roman"/>
                <w:i/>
                <w:noProof/>
                <w:sz w:val="20"/>
                <w:szCs w:val="20"/>
                <w:lang w:eastAsia="en-GB"/>
              </w:rPr>
            </w:pPr>
          </w:p>
          <w:p w14:paraId="76CA3DCB" w14:textId="77777777" w:rsidR="00853626" w:rsidRPr="002631F2" w:rsidRDefault="00853626" w:rsidP="00853626">
            <w:pPr>
              <w:spacing w:before="120" w:after="120" w:line="240" w:lineRule="auto"/>
              <w:jc w:val="both"/>
              <w:rPr>
                <w:rFonts w:ascii="Times New Roman" w:eastAsia="Calibri" w:hAnsi="Times New Roman" w:cs="Times New Roman"/>
                <w:i/>
                <w:noProof/>
                <w:sz w:val="20"/>
                <w:szCs w:val="20"/>
                <w:u w:val="single"/>
                <w:lang w:eastAsia="en-GB"/>
              </w:rPr>
            </w:pPr>
            <w:r w:rsidRPr="002631F2">
              <w:rPr>
                <w:rFonts w:ascii="Times New Roman" w:eastAsia="Calibri" w:hAnsi="Times New Roman" w:cs="Times New Roman"/>
                <w:i/>
                <w:noProof/>
                <w:sz w:val="20"/>
                <w:szCs w:val="20"/>
                <w:u w:val="single"/>
                <w:lang w:eastAsia="en-GB"/>
              </w:rPr>
              <w:t>2. Duration of pilot study</w:t>
            </w:r>
          </w:p>
          <w:p w14:paraId="47B19BB1" w14:textId="77777777" w:rsidR="00853626" w:rsidRPr="002631F2" w:rsidRDefault="00853626" w:rsidP="00853626">
            <w:pPr>
              <w:spacing w:before="120" w:after="120" w:line="240" w:lineRule="auto"/>
              <w:jc w:val="both"/>
              <w:rPr>
                <w:rFonts w:ascii="Times New Roman" w:eastAsia="Calibri" w:hAnsi="Times New Roman" w:cs="Times New Roman"/>
                <w:i/>
                <w:noProof/>
                <w:sz w:val="20"/>
                <w:szCs w:val="20"/>
                <w:lang w:eastAsia="en-GB"/>
              </w:rPr>
            </w:pPr>
            <w:r w:rsidRPr="002631F2">
              <w:rPr>
                <w:rFonts w:ascii="Times New Roman" w:eastAsia="Calibri" w:hAnsi="Times New Roman" w:cs="Times New Roman"/>
                <w:i/>
                <w:noProof/>
                <w:sz w:val="20"/>
                <w:szCs w:val="20"/>
                <w:lang w:eastAsia="en-GB"/>
              </w:rPr>
              <w:t xml:space="preserve">2020-2021 (24 months) </w:t>
            </w:r>
          </w:p>
          <w:p w14:paraId="03AEB464" w14:textId="77777777" w:rsidR="00853626" w:rsidRPr="002631F2" w:rsidRDefault="00853626" w:rsidP="00853626">
            <w:pPr>
              <w:spacing w:before="120" w:after="120" w:line="240" w:lineRule="auto"/>
              <w:jc w:val="both"/>
              <w:rPr>
                <w:rFonts w:ascii="Times New Roman" w:eastAsia="Calibri" w:hAnsi="Times New Roman" w:cs="Times New Roman"/>
                <w:i/>
                <w:noProof/>
                <w:sz w:val="20"/>
                <w:szCs w:val="20"/>
                <w:lang w:eastAsia="en-GB"/>
              </w:rPr>
            </w:pPr>
            <w:r w:rsidRPr="002631F2">
              <w:rPr>
                <w:rFonts w:ascii="Times New Roman" w:eastAsia="Calibri" w:hAnsi="Times New Roman" w:cs="Times New Roman"/>
                <w:i/>
                <w:noProof/>
                <w:sz w:val="20"/>
                <w:szCs w:val="20"/>
                <w:lang w:eastAsia="en-GB"/>
              </w:rPr>
              <w:t>The project will proceed in two stages. In the first stage sampling and analysis will be carried out (18 months), followed by an evaluation of results, creation of a report and a sampling map (4 months).</w:t>
            </w:r>
          </w:p>
          <w:p w14:paraId="604B00B2" w14:textId="77777777" w:rsidR="00853626" w:rsidRPr="002631F2" w:rsidRDefault="00853626" w:rsidP="00853626">
            <w:pPr>
              <w:spacing w:before="120" w:after="120" w:line="240" w:lineRule="auto"/>
              <w:jc w:val="both"/>
              <w:rPr>
                <w:rFonts w:ascii="Times New Roman" w:eastAsia="Calibri" w:hAnsi="Times New Roman" w:cs="Times New Roman"/>
                <w:i/>
                <w:noProof/>
                <w:sz w:val="20"/>
                <w:szCs w:val="20"/>
                <w:u w:val="single"/>
                <w:lang w:eastAsia="en-GB"/>
              </w:rPr>
            </w:pPr>
            <w:r w:rsidRPr="002631F2">
              <w:rPr>
                <w:rFonts w:ascii="Times New Roman" w:eastAsia="Calibri" w:hAnsi="Times New Roman" w:cs="Times New Roman"/>
                <w:i/>
                <w:noProof/>
                <w:sz w:val="20"/>
                <w:szCs w:val="20"/>
                <w:u w:val="single"/>
                <w:lang w:eastAsia="en-GB"/>
              </w:rPr>
              <w:t>3. Methodology and expected outcomes of pilot study</w:t>
            </w:r>
          </w:p>
          <w:p w14:paraId="3866987D" w14:textId="77777777" w:rsidR="00853626" w:rsidRPr="002631F2" w:rsidRDefault="00853626" w:rsidP="00853626">
            <w:pPr>
              <w:spacing w:before="120" w:after="120" w:line="240" w:lineRule="auto"/>
              <w:jc w:val="both"/>
              <w:rPr>
                <w:rFonts w:ascii="Times New Roman" w:eastAsia="Calibri" w:hAnsi="Times New Roman" w:cs="Times New Roman"/>
                <w:i/>
                <w:noProof/>
                <w:sz w:val="20"/>
                <w:szCs w:val="20"/>
                <w:lang w:eastAsia="en-GB"/>
              </w:rPr>
            </w:pPr>
            <w:r w:rsidRPr="002631F2">
              <w:rPr>
                <w:rFonts w:ascii="Times New Roman" w:eastAsia="Calibri" w:hAnsi="Times New Roman" w:cs="Times New Roman"/>
                <w:i/>
                <w:noProof/>
                <w:sz w:val="20"/>
                <w:szCs w:val="20"/>
                <w:lang w:eastAsia="en-GB"/>
              </w:rPr>
              <w:t>In the proposed pilot study, we will investigate the occurrence and possible penetration of selected species of aquatic ecosystem micro pollutants into common carp (carp) in production ponds in Slovakia using highly sensitive analytical instruments and methods.</w:t>
            </w:r>
            <w:r w:rsidRPr="002631F2">
              <w:rPr>
                <w:rFonts w:ascii="Times New Roman" w:eastAsia="Calibri" w:hAnsi="Times New Roman" w:cs="Times New Roman"/>
                <w:b/>
                <w:bCs/>
                <w:i/>
                <w:noProof/>
                <w:sz w:val="20"/>
                <w:szCs w:val="20"/>
                <w:lang w:eastAsia="en-GB"/>
              </w:rPr>
              <w:t xml:space="preserve"> </w:t>
            </w:r>
            <w:r w:rsidRPr="002631F2">
              <w:rPr>
                <w:rFonts w:ascii="Times New Roman" w:eastAsia="Calibri" w:hAnsi="Times New Roman" w:cs="Times New Roman"/>
                <w:i/>
                <w:noProof/>
                <w:sz w:val="20"/>
                <w:szCs w:val="20"/>
                <w:lang w:eastAsia="en-GB"/>
              </w:rPr>
              <w:t>Specifically, it will be the monitoring of the occurrence and possible penetration of groups of micropollutants such as pesticides, hormones, pharmaceuticals, drugs and their possible metabolites, toxic metals or compounds from the PCB group. The monitoring will be carried out on 60 to 100 production ponds, the water of individual ponds (dominantly decanted samples), sediment below 5 mm and selected fish species (carp) will be analysed. During the pilot study, 100 samples of water (the volume of one sample will be 2 liters), 100 samples of pond sediments (the dry weight of the sediments will be 100 g), and 300 pieces of selected fish (a sample of 100 g of muscle from each subject) will be analysed. The environmental impact will be compared with possible impact on carp muscle and on the consumer.</w:t>
            </w:r>
          </w:p>
          <w:p w14:paraId="52F4B57F" w14:textId="77777777" w:rsidR="00853626" w:rsidRPr="002631F2" w:rsidRDefault="00853626" w:rsidP="00853626">
            <w:pPr>
              <w:spacing w:before="120" w:after="120" w:line="240" w:lineRule="auto"/>
              <w:jc w:val="both"/>
              <w:rPr>
                <w:rFonts w:ascii="Times New Roman" w:eastAsia="Calibri" w:hAnsi="Times New Roman" w:cs="Times New Roman"/>
                <w:i/>
                <w:noProof/>
                <w:sz w:val="20"/>
                <w:szCs w:val="20"/>
                <w:lang w:eastAsia="en-GB"/>
              </w:rPr>
            </w:pPr>
            <w:r w:rsidRPr="002631F2">
              <w:rPr>
                <w:rFonts w:ascii="Times New Roman" w:eastAsia="Calibri" w:hAnsi="Times New Roman" w:cs="Times New Roman"/>
                <w:i/>
                <w:noProof/>
                <w:sz w:val="20"/>
                <w:szCs w:val="20"/>
                <w:lang w:eastAsia="en-GB"/>
              </w:rPr>
              <w:t>Carp will be collected in live weight range 2-3 kg. From one production pond 3 carps will be collected. (approx. 300 fish to be examined). The carp will be subjected to analytical methods to evaluate the occurrence of selected specific groups of micropollutants (hormones, pharmaceuticals, drugs and their metabolites, pesticides, PCBs, toxic metals and microplastics) which can enter into fish from pond environment.  </w:t>
            </w:r>
          </w:p>
          <w:p w14:paraId="10E3AAEC" w14:textId="77777777" w:rsidR="00853626" w:rsidRPr="002631F2" w:rsidRDefault="00853626" w:rsidP="00853626">
            <w:pPr>
              <w:spacing w:before="120" w:after="120" w:line="240" w:lineRule="auto"/>
              <w:jc w:val="both"/>
              <w:rPr>
                <w:rFonts w:ascii="Times New Roman" w:eastAsia="Calibri" w:hAnsi="Times New Roman" w:cs="Times New Roman"/>
                <w:i/>
                <w:noProof/>
                <w:sz w:val="20"/>
                <w:szCs w:val="20"/>
                <w:lang w:eastAsia="en-GB"/>
              </w:rPr>
            </w:pPr>
            <w:r w:rsidRPr="002631F2">
              <w:rPr>
                <w:rFonts w:ascii="Times New Roman" w:eastAsia="Calibri" w:hAnsi="Times New Roman" w:cs="Times New Roman"/>
                <w:i/>
                <w:noProof/>
                <w:sz w:val="20"/>
                <w:szCs w:val="20"/>
                <w:lang w:eastAsia="en-GB"/>
              </w:rPr>
              <w:t>From a scientific point of view, it is essential that the method development and data collection on Slovak production ponds is subject at least 60 ponds to make a relevant statistical statement. Because of the different nature conditions, there are influences on the results of the survey, which cannot be determined in advance. These factors can only be determined and taken into account adequately when interpreting data in a statistically sufficiently secure data situation. Data sets from less than 60 ponds cause higher statistical uncertainties and may therefore lead to misinterpretation of data and results.</w:t>
            </w:r>
          </w:p>
          <w:p w14:paraId="0920D4CA" w14:textId="77777777" w:rsidR="00853626" w:rsidRPr="002631F2" w:rsidRDefault="00853626" w:rsidP="00853626">
            <w:pPr>
              <w:spacing w:before="120" w:after="120" w:line="240" w:lineRule="auto"/>
              <w:jc w:val="both"/>
              <w:rPr>
                <w:rFonts w:ascii="Times New Roman" w:eastAsia="Calibri" w:hAnsi="Times New Roman" w:cs="Times New Roman"/>
                <w:i/>
                <w:noProof/>
                <w:sz w:val="20"/>
                <w:szCs w:val="20"/>
                <w:lang w:eastAsia="en-GB"/>
              </w:rPr>
            </w:pPr>
            <w:r w:rsidRPr="002631F2">
              <w:rPr>
                <w:rFonts w:ascii="Times New Roman" w:eastAsia="Calibri" w:hAnsi="Times New Roman" w:cs="Times New Roman"/>
                <w:i/>
                <w:noProof/>
                <w:sz w:val="20"/>
                <w:szCs w:val="20"/>
                <w:lang w:eastAsia="en-GB"/>
              </w:rPr>
              <w:t>The analysis of individual types of micropollutant groups will be carried out using several analytical techniques:</w:t>
            </w:r>
          </w:p>
          <w:p w14:paraId="4B8FED93" w14:textId="77777777" w:rsidR="00853626" w:rsidRPr="002631F2" w:rsidRDefault="00853626" w:rsidP="00853626">
            <w:pPr>
              <w:numPr>
                <w:ilvl w:val="0"/>
                <w:numId w:val="6"/>
              </w:numPr>
              <w:spacing w:before="120" w:after="120" w:line="240" w:lineRule="auto"/>
              <w:jc w:val="both"/>
              <w:rPr>
                <w:rFonts w:ascii="Times New Roman" w:eastAsia="Calibri" w:hAnsi="Times New Roman" w:cs="Times New Roman"/>
                <w:i/>
                <w:noProof/>
                <w:sz w:val="20"/>
                <w:szCs w:val="20"/>
                <w:lang w:eastAsia="en-GB"/>
              </w:rPr>
            </w:pPr>
            <w:r w:rsidRPr="002631F2">
              <w:rPr>
                <w:rFonts w:ascii="Times New Roman" w:eastAsia="Calibri" w:hAnsi="Times New Roman" w:cs="Times New Roman"/>
                <w:i/>
                <w:noProof/>
                <w:sz w:val="20"/>
                <w:szCs w:val="20"/>
                <w:lang w:eastAsia="en-GB"/>
              </w:rPr>
              <w:t xml:space="preserve">GC and LC-MS / MS (analysis of pesticides, hormones, pharmaceuticals, drugs and their metabolites or compounds of the PCB group), </w:t>
            </w:r>
          </w:p>
          <w:p w14:paraId="6B99EFF9" w14:textId="77777777" w:rsidR="00853626" w:rsidRPr="002631F2" w:rsidRDefault="00853626" w:rsidP="00853626">
            <w:pPr>
              <w:numPr>
                <w:ilvl w:val="0"/>
                <w:numId w:val="6"/>
              </w:numPr>
              <w:spacing w:before="120" w:after="120" w:line="240" w:lineRule="auto"/>
              <w:jc w:val="both"/>
              <w:rPr>
                <w:rFonts w:ascii="Times New Roman" w:eastAsia="Calibri" w:hAnsi="Times New Roman" w:cs="Times New Roman"/>
                <w:i/>
                <w:noProof/>
                <w:sz w:val="20"/>
                <w:szCs w:val="20"/>
                <w:lang w:eastAsia="en-GB"/>
              </w:rPr>
            </w:pPr>
            <w:r w:rsidRPr="002631F2">
              <w:rPr>
                <w:rFonts w:ascii="Times New Roman" w:eastAsia="Calibri" w:hAnsi="Times New Roman" w:cs="Times New Roman"/>
                <w:i/>
                <w:noProof/>
                <w:sz w:val="20"/>
                <w:szCs w:val="20"/>
                <w:lang w:eastAsia="en-GB"/>
              </w:rPr>
              <w:t xml:space="preserve">UV-VIS spectrophotometer (selected metals, some PCBs), </w:t>
            </w:r>
          </w:p>
          <w:p w14:paraId="0B981FEB" w14:textId="77777777" w:rsidR="00853626" w:rsidRPr="002631F2" w:rsidRDefault="00853626" w:rsidP="00853626">
            <w:pPr>
              <w:numPr>
                <w:ilvl w:val="0"/>
                <w:numId w:val="6"/>
              </w:numPr>
              <w:spacing w:before="120" w:after="120" w:line="240" w:lineRule="auto"/>
              <w:jc w:val="both"/>
              <w:rPr>
                <w:rFonts w:ascii="Times New Roman" w:eastAsia="Calibri" w:hAnsi="Times New Roman" w:cs="Times New Roman"/>
                <w:i/>
                <w:noProof/>
                <w:sz w:val="20"/>
                <w:szCs w:val="20"/>
                <w:lang w:eastAsia="en-GB"/>
              </w:rPr>
            </w:pPr>
            <w:r w:rsidRPr="002631F2">
              <w:rPr>
                <w:rFonts w:ascii="Times New Roman" w:eastAsia="Calibri" w:hAnsi="Times New Roman" w:cs="Times New Roman"/>
                <w:i/>
                <w:noProof/>
                <w:sz w:val="20"/>
                <w:szCs w:val="20"/>
                <w:lang w:eastAsia="en-GB"/>
              </w:rPr>
              <w:lastRenderedPageBreak/>
              <w:t xml:space="preserve">Atomic absorption spectroscopy (AAS) (selected toxic metals) </w:t>
            </w:r>
          </w:p>
          <w:p w14:paraId="660D229B" w14:textId="77777777" w:rsidR="00853626" w:rsidRPr="002631F2" w:rsidRDefault="00853626" w:rsidP="00853626">
            <w:pPr>
              <w:numPr>
                <w:ilvl w:val="0"/>
                <w:numId w:val="6"/>
              </w:numPr>
              <w:spacing w:before="120" w:after="120" w:line="240" w:lineRule="auto"/>
              <w:jc w:val="both"/>
              <w:rPr>
                <w:rFonts w:ascii="Times New Roman" w:eastAsia="Calibri" w:hAnsi="Times New Roman" w:cs="Times New Roman"/>
                <w:i/>
                <w:noProof/>
                <w:sz w:val="20"/>
                <w:szCs w:val="20"/>
                <w:lang w:eastAsia="en-GB"/>
              </w:rPr>
            </w:pPr>
            <w:r w:rsidRPr="002631F2">
              <w:rPr>
                <w:rFonts w:ascii="Times New Roman" w:eastAsia="Calibri" w:hAnsi="Times New Roman" w:cs="Times New Roman"/>
                <w:i/>
                <w:noProof/>
                <w:sz w:val="20"/>
                <w:szCs w:val="20"/>
                <w:lang w:eastAsia="en-GB"/>
              </w:rPr>
              <w:t xml:space="preserve">FTIR / Raman spectroscopy, fluorescence and SEM electron microscopy (microplastics and nanoplastics), </w:t>
            </w:r>
          </w:p>
          <w:p w14:paraId="20F582E8" w14:textId="77777777" w:rsidR="00853626" w:rsidRPr="002631F2" w:rsidRDefault="00853626" w:rsidP="00853626">
            <w:pPr>
              <w:spacing w:before="120" w:after="120" w:line="240" w:lineRule="auto"/>
              <w:jc w:val="both"/>
              <w:rPr>
                <w:rFonts w:ascii="Times New Roman" w:eastAsia="Calibri" w:hAnsi="Times New Roman" w:cs="Times New Roman"/>
                <w:i/>
                <w:noProof/>
                <w:sz w:val="20"/>
                <w:szCs w:val="20"/>
                <w:lang w:eastAsia="en-GB"/>
              </w:rPr>
            </w:pPr>
            <w:r w:rsidRPr="002631F2">
              <w:rPr>
                <w:rFonts w:ascii="Times New Roman" w:eastAsia="Calibri" w:hAnsi="Times New Roman" w:cs="Times New Roman"/>
                <w:i/>
                <w:noProof/>
                <w:sz w:val="20"/>
                <w:szCs w:val="20"/>
                <w:lang w:eastAsia="en-GB"/>
              </w:rPr>
              <w:t>Also the possible hormonal (estrogen) activity of the obtained samples will be investigated.</w:t>
            </w:r>
          </w:p>
          <w:p w14:paraId="05ABB5A8" w14:textId="77777777" w:rsidR="00853626" w:rsidRPr="002631F2" w:rsidRDefault="00853626" w:rsidP="00853626">
            <w:pPr>
              <w:spacing w:before="120" w:after="120" w:line="240" w:lineRule="auto"/>
              <w:jc w:val="both"/>
              <w:rPr>
                <w:rFonts w:ascii="Times New Roman" w:eastAsia="Calibri" w:hAnsi="Times New Roman" w:cs="Times New Roman"/>
                <w:i/>
                <w:noProof/>
                <w:sz w:val="20"/>
                <w:szCs w:val="20"/>
                <w:lang w:eastAsia="en-GB"/>
              </w:rPr>
            </w:pPr>
            <w:r w:rsidRPr="002631F2">
              <w:rPr>
                <w:rFonts w:ascii="Times New Roman" w:eastAsia="Calibri" w:hAnsi="Times New Roman" w:cs="Times New Roman"/>
                <w:i/>
                <w:noProof/>
                <w:sz w:val="20"/>
                <w:szCs w:val="20"/>
                <w:lang w:eastAsia="en-GB"/>
              </w:rPr>
              <w:t>(max 900 words)</w:t>
            </w:r>
          </w:p>
        </w:tc>
      </w:tr>
    </w:tbl>
    <w:p w14:paraId="10D08BB5" w14:textId="77777777" w:rsidR="00853626" w:rsidRDefault="00853626" w:rsidP="00CD5C5B">
      <w:pPr>
        <w:spacing w:after="0" w:line="360" w:lineRule="auto"/>
        <w:jc w:val="both"/>
        <w:rPr>
          <w:rFonts w:ascii="Times New Roman" w:hAnsi="Times New Roman" w:cs="Times New Roman"/>
          <w:sz w:val="24"/>
          <w:szCs w:val="24"/>
        </w:rPr>
      </w:pPr>
    </w:p>
    <w:p w14:paraId="1EF5D150" w14:textId="77777777" w:rsidR="00853626" w:rsidRPr="002631F2"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bookmarkStart w:id="6" w:name="_Toc509234995"/>
      <w:r w:rsidRPr="002631F2">
        <w:rPr>
          <w:rFonts w:ascii="Times New Roman" w:eastAsia="Calibri" w:hAnsi="Times New Roman" w:cs="Times New Roman"/>
          <w:smallCaps/>
          <w:noProof/>
          <w:sz w:val="24"/>
          <w:lang w:eastAsia="en-GB"/>
        </w:rPr>
        <w:t>Section 3: Economic and Social Data</w:t>
      </w:r>
    </w:p>
    <w:p w14:paraId="576BB643" w14:textId="77777777" w:rsidR="00853626" w:rsidRPr="002631F2" w:rsidRDefault="00853626" w:rsidP="00853626">
      <w:pPr>
        <w:keepNext/>
        <w:tabs>
          <w:tab w:val="left" w:pos="0"/>
        </w:tabs>
        <w:spacing w:before="360" w:after="120" w:line="240" w:lineRule="auto"/>
        <w:jc w:val="center"/>
        <w:outlineLvl w:val="0"/>
        <w:rPr>
          <w:rFonts w:ascii="Times New Roman" w:eastAsia="Calibri" w:hAnsi="Times New Roman" w:cs="Times New Roman"/>
          <w:b/>
          <w:smallCaps/>
          <w:noProof/>
          <w:sz w:val="24"/>
          <w:lang w:eastAsia="en-GB"/>
        </w:rPr>
      </w:pPr>
      <w:r w:rsidRPr="002631F2">
        <w:rPr>
          <w:rFonts w:ascii="Times New Roman" w:eastAsia="Calibri" w:hAnsi="Times New Roman" w:cs="Times New Roman"/>
          <w:b/>
          <w:smallCaps/>
          <w:noProof/>
          <w:sz w:val="24"/>
          <w:lang w:eastAsia="en-GB"/>
        </w:rPr>
        <w:t>Table 3C: Population segments for collection of economic and social data for the processing industry</w:t>
      </w:r>
    </w:p>
    <w:p w14:paraId="5A3C1E20" w14:textId="77777777" w:rsidR="00853626" w:rsidRPr="002631F2" w:rsidRDefault="00853626" w:rsidP="00853626">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2631F2">
        <w:rPr>
          <w:rFonts w:ascii="Times New Roman" w:eastAsia="Calibri" w:hAnsi="Times New Roman" w:cs="Times New Roman"/>
          <w:noProof/>
          <w:sz w:val="24"/>
          <w:lang w:val="fr-BE" w:eastAsia="fr-BE"/>
        </w:rPr>
        <w:drawing>
          <wp:inline distT="0" distB="0" distL="0" distR="0" wp14:anchorId="052EAA4F" wp14:editId="6A48535E">
            <wp:extent cx="5761355" cy="882998"/>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1355" cy="882998"/>
                    </a:xfrm>
                    <a:prstGeom prst="rect">
                      <a:avLst/>
                    </a:prstGeom>
                    <a:noFill/>
                    <a:ln>
                      <a:noFill/>
                    </a:ln>
                  </pic:spPr>
                </pic:pic>
              </a:graphicData>
            </a:graphic>
          </wp:inline>
        </w:drawing>
      </w:r>
    </w:p>
    <w:tbl>
      <w:tblPr>
        <w:tblW w:w="9360" w:type="dxa"/>
        <w:tblInd w:w="93" w:type="dxa"/>
        <w:tblLook w:val="04A0" w:firstRow="1" w:lastRow="0" w:firstColumn="1" w:lastColumn="0" w:noHBand="0" w:noVBand="1"/>
      </w:tblPr>
      <w:tblGrid>
        <w:gridCol w:w="2283"/>
        <w:gridCol w:w="7077"/>
      </w:tblGrid>
      <w:tr w:rsidR="00853626" w:rsidRPr="002631F2" w14:paraId="2F788236" w14:textId="77777777" w:rsidTr="00853626">
        <w:trPr>
          <w:trHeight w:val="289"/>
        </w:trPr>
        <w:tc>
          <w:tcPr>
            <w:tcW w:w="9360"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tcPr>
          <w:p w14:paraId="4F5CA025" w14:textId="77777777" w:rsidR="00853626" w:rsidRPr="002631F2" w:rsidRDefault="00853626" w:rsidP="00853626">
            <w:pPr>
              <w:spacing w:before="120" w:after="120" w:line="240" w:lineRule="auto"/>
              <w:rPr>
                <w:rFonts w:ascii="Times New Roman" w:eastAsia="Times New Roman" w:hAnsi="Times New Roman" w:cs="Times New Roman"/>
                <w:b/>
                <w:bCs/>
                <w:i/>
                <w:color w:val="000000"/>
                <w:sz w:val="20"/>
                <w:szCs w:val="20"/>
              </w:rPr>
            </w:pPr>
            <w:r w:rsidRPr="002631F2">
              <w:rPr>
                <w:rFonts w:ascii="Times New Roman" w:eastAsia="Calibri" w:hAnsi="Times New Roman" w:cs="Times New Roman"/>
                <w:i/>
                <w:noProof/>
                <w:sz w:val="20"/>
                <w:szCs w:val="20"/>
                <w:lang w:eastAsia="en-GB"/>
              </w:rPr>
              <w:t>General comment: This Table fulfills paragraph 1.1(d) of Chapter III and Table 10 of the Delegated Decision on the multi-annual Union programme. This Table is intended to specify data to be collected under Table 10 of the Delegated Decision on the multi-annual Union programme. Use this Table to give an overview of the collection of economic and social data of the processing industry. Specify data collection for variables not covered by the ESTAT or for which additional sampling is required. Economic data shall be collected on fish processing companies below 10 employees as well as for companies which have fish processing as a secondary activity, as well as for unpaid labour and raw material. Employment data, by gender, shall be collected for all companies’ sizes.</w:t>
            </w:r>
            <w:r w:rsidRPr="002631F2">
              <w:rPr>
                <w:rFonts w:ascii="Times New Roman" w:eastAsia="Calibri" w:hAnsi="Times New Roman" w:cs="Times New Roman"/>
                <w:i/>
                <w:noProof/>
                <w:color w:val="000000"/>
                <w:sz w:val="20"/>
                <w:szCs w:val="20"/>
                <w:shd w:val="clear" w:color="auto" w:fill="FFFFFF"/>
              </w:rPr>
              <w:t xml:space="preserve"> </w:t>
            </w:r>
          </w:p>
        </w:tc>
      </w:tr>
      <w:tr w:rsidR="00853626" w:rsidRPr="002631F2" w14:paraId="1EC73DB2" w14:textId="77777777" w:rsidTr="00853626">
        <w:trPr>
          <w:trHeight w:val="289"/>
        </w:trPr>
        <w:tc>
          <w:tcPr>
            <w:tcW w:w="228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D281222" w14:textId="77777777" w:rsidR="00853626" w:rsidRPr="002631F2" w:rsidRDefault="00853626" w:rsidP="00853626">
            <w:pPr>
              <w:spacing w:after="0" w:line="240" w:lineRule="auto"/>
              <w:rPr>
                <w:rFonts w:ascii="Times New Roman" w:eastAsia="Times New Roman" w:hAnsi="Times New Roman" w:cs="Times New Roman"/>
                <w:b/>
                <w:bCs/>
                <w:color w:val="000000"/>
                <w:lang w:eastAsia="en-GB"/>
              </w:rPr>
            </w:pPr>
            <w:r w:rsidRPr="002631F2">
              <w:rPr>
                <w:rFonts w:ascii="Times New Roman" w:eastAsia="Times New Roman" w:hAnsi="Times New Roman" w:cs="Times New Roman"/>
                <w:b/>
                <w:bCs/>
                <w:color w:val="000000"/>
                <w:lang w:eastAsia="en-GB"/>
              </w:rPr>
              <w:t>Name of the variable</w:t>
            </w:r>
          </w:p>
        </w:tc>
        <w:tc>
          <w:tcPr>
            <w:tcW w:w="7077" w:type="dxa"/>
            <w:tcBorders>
              <w:top w:val="single" w:sz="4" w:space="0" w:color="auto"/>
              <w:left w:val="nil"/>
              <w:bottom w:val="single" w:sz="4" w:space="0" w:color="auto"/>
              <w:right w:val="single" w:sz="4" w:space="0" w:color="auto"/>
            </w:tcBorders>
            <w:shd w:val="clear" w:color="000000" w:fill="BFBFBF"/>
            <w:noWrap/>
            <w:vAlign w:val="center"/>
            <w:hideMark/>
          </w:tcPr>
          <w:p w14:paraId="454C64E3" w14:textId="77777777" w:rsidR="00853626" w:rsidRPr="002631F2" w:rsidRDefault="00853626" w:rsidP="00853626">
            <w:pPr>
              <w:spacing w:after="0" w:line="240" w:lineRule="auto"/>
              <w:rPr>
                <w:rFonts w:ascii="Times New Roman" w:eastAsia="Times New Roman" w:hAnsi="Times New Roman" w:cs="Times New Roman"/>
                <w:b/>
                <w:bCs/>
                <w:color w:val="000000"/>
                <w:lang w:eastAsia="en-GB"/>
              </w:rPr>
            </w:pPr>
            <w:r w:rsidRPr="002631F2">
              <w:rPr>
                <w:rFonts w:ascii="Times New Roman" w:eastAsia="Times New Roman" w:hAnsi="Times New Roman" w:cs="Times New Roman"/>
                <w:b/>
                <w:bCs/>
                <w:color w:val="000000"/>
                <w:lang w:eastAsia="en-GB"/>
              </w:rPr>
              <w:t>Guidelines</w:t>
            </w:r>
          </w:p>
        </w:tc>
      </w:tr>
      <w:tr w:rsidR="00853626" w:rsidRPr="002631F2" w14:paraId="22F7C5F2" w14:textId="77777777" w:rsidTr="00853626">
        <w:trPr>
          <w:trHeight w:val="77"/>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C969859" w14:textId="77777777" w:rsidR="00853626" w:rsidRPr="002631F2"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2631F2">
              <w:rPr>
                <w:rFonts w:ascii="Times New Roman" w:eastAsia="Times New Roman" w:hAnsi="Times New Roman" w:cs="Times New Roman"/>
                <w:b/>
                <w:noProof/>
                <w:color w:val="000000"/>
                <w:sz w:val="20"/>
                <w:szCs w:val="20"/>
                <w:lang w:eastAsia="en-GB"/>
              </w:rPr>
              <w:t>MS</w:t>
            </w:r>
          </w:p>
        </w:tc>
        <w:tc>
          <w:tcPr>
            <w:tcW w:w="7077" w:type="dxa"/>
            <w:tcBorders>
              <w:top w:val="nil"/>
              <w:left w:val="nil"/>
              <w:bottom w:val="single" w:sz="4" w:space="0" w:color="auto"/>
              <w:right w:val="single" w:sz="4" w:space="0" w:color="auto"/>
            </w:tcBorders>
            <w:shd w:val="clear" w:color="auto" w:fill="auto"/>
            <w:vAlign w:val="center"/>
            <w:hideMark/>
          </w:tcPr>
          <w:p w14:paraId="185F8180" w14:textId="77777777" w:rsidR="00853626" w:rsidRPr="002631F2"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Calibri" w:hAnsi="Times New Roman" w:cs="Times New Roman"/>
                <w:noProof/>
                <w:sz w:val="20"/>
                <w:szCs w:val="20"/>
                <w:lang w:eastAsia="en-GB"/>
              </w:rPr>
              <w:t>-</w:t>
            </w:r>
          </w:p>
        </w:tc>
      </w:tr>
      <w:tr w:rsidR="00853626" w:rsidRPr="002631F2" w14:paraId="64FE6957" w14:textId="77777777" w:rsidTr="00853626">
        <w:trPr>
          <w:trHeight w:val="122"/>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71A278" w14:textId="77777777" w:rsidR="00853626" w:rsidRPr="002631F2"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2631F2">
              <w:rPr>
                <w:rFonts w:ascii="Times New Roman" w:eastAsia="Times New Roman" w:hAnsi="Times New Roman" w:cs="Times New Roman"/>
                <w:b/>
                <w:noProof/>
                <w:color w:val="000000"/>
                <w:sz w:val="20"/>
                <w:szCs w:val="20"/>
                <w:lang w:eastAsia="en-GB"/>
              </w:rPr>
              <w:t>Segment</w:t>
            </w:r>
          </w:p>
        </w:tc>
        <w:tc>
          <w:tcPr>
            <w:tcW w:w="7077" w:type="dxa"/>
            <w:tcBorders>
              <w:top w:val="nil"/>
              <w:left w:val="nil"/>
              <w:bottom w:val="nil"/>
              <w:right w:val="single" w:sz="4" w:space="0" w:color="auto"/>
            </w:tcBorders>
            <w:shd w:val="clear" w:color="auto" w:fill="auto"/>
            <w:vAlign w:val="center"/>
            <w:hideMark/>
          </w:tcPr>
          <w:p w14:paraId="207288FF" w14:textId="77777777" w:rsidR="00853626" w:rsidRPr="002631F2"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Times New Roman" w:hAnsi="Times New Roman" w:cs="Times New Roman"/>
                <w:noProof/>
                <w:color w:val="000000"/>
                <w:sz w:val="20"/>
                <w:szCs w:val="20"/>
                <w:lang w:eastAsia="en-GB"/>
              </w:rPr>
              <w:t>-</w:t>
            </w:r>
          </w:p>
        </w:tc>
      </w:tr>
      <w:tr w:rsidR="00853626" w:rsidRPr="002631F2" w14:paraId="079B9D07" w14:textId="77777777" w:rsidTr="00853626">
        <w:trPr>
          <w:trHeight w:val="168"/>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F1C0C1F" w14:textId="77777777" w:rsidR="00853626" w:rsidRPr="002631F2"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2631F2">
              <w:rPr>
                <w:rFonts w:ascii="Times New Roman" w:eastAsia="Times New Roman" w:hAnsi="Times New Roman" w:cs="Times New Roman"/>
                <w:b/>
                <w:noProof/>
                <w:color w:val="000000"/>
                <w:sz w:val="20"/>
                <w:szCs w:val="20"/>
                <w:lang w:eastAsia="en-GB"/>
              </w:rPr>
              <w:t>Type of variables (E/S)</w:t>
            </w:r>
          </w:p>
        </w:tc>
        <w:tc>
          <w:tcPr>
            <w:tcW w:w="7077" w:type="dxa"/>
            <w:tcBorders>
              <w:top w:val="single" w:sz="4" w:space="0" w:color="auto"/>
              <w:left w:val="nil"/>
              <w:bottom w:val="nil"/>
              <w:right w:val="single" w:sz="4" w:space="0" w:color="auto"/>
            </w:tcBorders>
            <w:shd w:val="clear" w:color="auto" w:fill="auto"/>
            <w:vAlign w:val="center"/>
            <w:hideMark/>
          </w:tcPr>
          <w:p w14:paraId="4209A8C0" w14:textId="77777777" w:rsidR="00853626" w:rsidRPr="002631F2"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Calibri" w:hAnsi="Times New Roman" w:cs="Times New Roman"/>
                <w:noProof/>
                <w:sz w:val="20"/>
                <w:szCs w:val="20"/>
                <w:lang w:val="en-US" w:eastAsia="en-GB"/>
              </w:rPr>
              <w:t>-</w:t>
            </w:r>
            <w:r w:rsidRPr="002631F2">
              <w:rPr>
                <w:rFonts w:ascii="Times New Roman" w:eastAsia="Times New Roman" w:hAnsi="Times New Roman" w:cs="Times New Roman"/>
                <w:noProof/>
                <w:color w:val="000000"/>
                <w:sz w:val="20"/>
                <w:szCs w:val="20"/>
                <w:lang w:eastAsia="en-GB"/>
              </w:rPr>
              <w:t xml:space="preserve"> </w:t>
            </w:r>
          </w:p>
        </w:tc>
      </w:tr>
      <w:tr w:rsidR="00853626" w:rsidRPr="002631F2" w14:paraId="7B924CF5" w14:textId="77777777" w:rsidTr="00853626">
        <w:trPr>
          <w:trHeight w:val="214"/>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7E3CFC2" w14:textId="77777777" w:rsidR="00853626" w:rsidRPr="002631F2"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2631F2">
              <w:rPr>
                <w:rFonts w:ascii="Times New Roman" w:eastAsia="Times New Roman" w:hAnsi="Times New Roman" w:cs="Times New Roman"/>
                <w:b/>
                <w:noProof/>
                <w:color w:val="000000"/>
                <w:sz w:val="20"/>
                <w:szCs w:val="20"/>
                <w:lang w:eastAsia="en-GB"/>
              </w:rPr>
              <w:t>Variables</w:t>
            </w:r>
          </w:p>
        </w:tc>
        <w:tc>
          <w:tcPr>
            <w:tcW w:w="7077" w:type="dxa"/>
            <w:tcBorders>
              <w:top w:val="single" w:sz="4" w:space="0" w:color="auto"/>
              <w:left w:val="nil"/>
              <w:bottom w:val="single" w:sz="4" w:space="0" w:color="auto"/>
              <w:right w:val="single" w:sz="4" w:space="0" w:color="auto"/>
            </w:tcBorders>
            <w:shd w:val="clear" w:color="auto" w:fill="auto"/>
            <w:vAlign w:val="center"/>
            <w:hideMark/>
          </w:tcPr>
          <w:p w14:paraId="79A64AD9" w14:textId="77777777" w:rsidR="00853626" w:rsidRPr="002631F2"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Calibri" w:hAnsi="Times New Roman" w:cs="Times New Roman"/>
                <w:noProof/>
                <w:sz w:val="20"/>
                <w:szCs w:val="20"/>
                <w:lang w:val="en-US" w:eastAsia="en-GB"/>
              </w:rPr>
              <w:t>-</w:t>
            </w:r>
          </w:p>
        </w:tc>
      </w:tr>
      <w:tr w:rsidR="00853626" w:rsidRPr="002631F2" w14:paraId="6B7F89F9" w14:textId="77777777" w:rsidTr="00853626">
        <w:trPr>
          <w:trHeight w:val="118"/>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9F4306" w14:textId="77777777" w:rsidR="00853626" w:rsidRPr="002631F2"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2631F2">
              <w:rPr>
                <w:rFonts w:ascii="Times New Roman" w:eastAsia="Times New Roman" w:hAnsi="Times New Roman" w:cs="Times New Roman"/>
                <w:b/>
                <w:noProof/>
                <w:color w:val="000000"/>
                <w:sz w:val="20"/>
                <w:szCs w:val="20"/>
                <w:lang w:eastAsia="en-GB"/>
              </w:rPr>
              <w:t>Data Sources</w:t>
            </w:r>
          </w:p>
        </w:tc>
        <w:tc>
          <w:tcPr>
            <w:tcW w:w="7077" w:type="dxa"/>
            <w:tcBorders>
              <w:top w:val="nil"/>
              <w:left w:val="nil"/>
              <w:bottom w:val="single" w:sz="4" w:space="0" w:color="auto"/>
              <w:right w:val="single" w:sz="4" w:space="0" w:color="auto"/>
            </w:tcBorders>
            <w:shd w:val="clear" w:color="auto" w:fill="auto"/>
            <w:vAlign w:val="center"/>
            <w:hideMark/>
          </w:tcPr>
          <w:p w14:paraId="16DB05F0" w14:textId="77777777" w:rsidR="00853626" w:rsidRPr="002631F2"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Calibri" w:hAnsi="Times New Roman" w:cs="Times New Roman"/>
                <w:noProof/>
                <w:sz w:val="20"/>
                <w:szCs w:val="20"/>
                <w:lang w:val="en-US" w:eastAsia="en-GB"/>
              </w:rPr>
              <w:t>-</w:t>
            </w:r>
            <w:r w:rsidRPr="002631F2">
              <w:rPr>
                <w:rFonts w:ascii="Times New Roman" w:eastAsia="Times New Roman" w:hAnsi="Times New Roman" w:cs="Times New Roman"/>
                <w:noProof/>
                <w:color w:val="000000"/>
                <w:sz w:val="20"/>
                <w:szCs w:val="20"/>
                <w:lang w:eastAsia="en-GB"/>
              </w:rPr>
              <w:t xml:space="preserve">  </w:t>
            </w:r>
          </w:p>
        </w:tc>
      </w:tr>
      <w:tr w:rsidR="00853626" w:rsidRPr="002631F2" w14:paraId="63582C85" w14:textId="77777777" w:rsidTr="00853626">
        <w:trPr>
          <w:trHeight w:val="15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DD01BB" w14:textId="77777777" w:rsidR="00853626" w:rsidRPr="002631F2"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2631F2">
              <w:rPr>
                <w:rFonts w:ascii="Times New Roman" w:eastAsia="Times New Roman" w:hAnsi="Times New Roman" w:cs="Times New Roman"/>
                <w:b/>
                <w:noProof/>
                <w:color w:val="000000"/>
                <w:sz w:val="20"/>
                <w:szCs w:val="20"/>
                <w:lang w:eastAsia="en-GB"/>
              </w:rPr>
              <w:t xml:space="preserve">Type of data collection scheme </w:t>
            </w:r>
          </w:p>
        </w:tc>
        <w:tc>
          <w:tcPr>
            <w:tcW w:w="7077" w:type="dxa"/>
            <w:tcBorders>
              <w:top w:val="nil"/>
              <w:left w:val="nil"/>
              <w:bottom w:val="single" w:sz="4" w:space="0" w:color="auto"/>
              <w:right w:val="single" w:sz="4" w:space="0" w:color="auto"/>
            </w:tcBorders>
            <w:shd w:val="clear" w:color="auto" w:fill="auto"/>
            <w:vAlign w:val="center"/>
            <w:hideMark/>
          </w:tcPr>
          <w:p w14:paraId="3798288B" w14:textId="77777777" w:rsidR="00853626" w:rsidRPr="002631F2"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Calibri" w:hAnsi="Times New Roman" w:cs="Times New Roman"/>
                <w:noProof/>
                <w:sz w:val="20"/>
                <w:szCs w:val="20"/>
                <w:lang w:val="en-US" w:eastAsia="en-GB"/>
              </w:rPr>
              <w:t>-</w:t>
            </w:r>
          </w:p>
        </w:tc>
      </w:tr>
      <w:tr w:rsidR="00853626" w:rsidRPr="002631F2" w14:paraId="522E70B7" w14:textId="77777777" w:rsidTr="00853626">
        <w:trPr>
          <w:trHeight w:val="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8B0C3DB" w14:textId="77777777" w:rsidR="00853626" w:rsidRPr="002631F2"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2631F2">
              <w:rPr>
                <w:rFonts w:ascii="Times New Roman" w:eastAsia="Times New Roman" w:hAnsi="Times New Roman" w:cs="Times New Roman"/>
                <w:b/>
                <w:noProof/>
                <w:color w:val="000000"/>
                <w:sz w:val="20"/>
                <w:szCs w:val="20"/>
                <w:lang w:eastAsia="en-GB"/>
              </w:rPr>
              <w:t>Frequency</w:t>
            </w:r>
          </w:p>
        </w:tc>
        <w:tc>
          <w:tcPr>
            <w:tcW w:w="7077" w:type="dxa"/>
            <w:tcBorders>
              <w:top w:val="nil"/>
              <w:left w:val="nil"/>
              <w:bottom w:val="single" w:sz="4" w:space="0" w:color="auto"/>
              <w:right w:val="single" w:sz="4" w:space="0" w:color="auto"/>
            </w:tcBorders>
            <w:shd w:val="clear" w:color="auto" w:fill="auto"/>
            <w:vAlign w:val="center"/>
            <w:hideMark/>
          </w:tcPr>
          <w:p w14:paraId="405684B8" w14:textId="77777777" w:rsidR="00853626" w:rsidRPr="002631F2"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Calibri" w:hAnsi="Times New Roman" w:cs="Times New Roman"/>
                <w:noProof/>
                <w:sz w:val="20"/>
                <w:szCs w:val="20"/>
                <w:lang w:val="en-US" w:eastAsia="en-GB"/>
              </w:rPr>
              <w:t>-</w:t>
            </w:r>
            <w:r w:rsidRPr="002631F2">
              <w:rPr>
                <w:rFonts w:ascii="Times New Roman" w:eastAsia="Times New Roman" w:hAnsi="Times New Roman" w:cs="Times New Roman"/>
                <w:noProof/>
                <w:color w:val="000000"/>
                <w:sz w:val="20"/>
                <w:szCs w:val="20"/>
                <w:lang w:eastAsia="en-GB"/>
              </w:rPr>
              <w:t xml:space="preserve"> </w:t>
            </w:r>
          </w:p>
        </w:tc>
      </w:tr>
      <w:tr w:rsidR="00853626" w:rsidRPr="002631F2" w14:paraId="52A5E269" w14:textId="77777777" w:rsidTr="00853626">
        <w:trPr>
          <w:trHeight w:val="6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AA70F92" w14:textId="77777777" w:rsidR="00853626" w:rsidRPr="002631F2"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2631F2">
              <w:rPr>
                <w:rFonts w:ascii="Times New Roman" w:eastAsia="Times New Roman" w:hAnsi="Times New Roman" w:cs="Times New Roman"/>
                <w:b/>
                <w:noProof/>
                <w:color w:val="000000"/>
                <w:sz w:val="20"/>
                <w:szCs w:val="20"/>
                <w:lang w:eastAsia="en-GB"/>
              </w:rPr>
              <w:t xml:space="preserve">Planned sample rate % </w:t>
            </w:r>
          </w:p>
        </w:tc>
        <w:tc>
          <w:tcPr>
            <w:tcW w:w="7077" w:type="dxa"/>
            <w:tcBorders>
              <w:top w:val="nil"/>
              <w:left w:val="nil"/>
              <w:bottom w:val="single" w:sz="4" w:space="0" w:color="auto"/>
              <w:right w:val="single" w:sz="4" w:space="0" w:color="auto"/>
            </w:tcBorders>
            <w:shd w:val="clear" w:color="auto" w:fill="auto"/>
            <w:vAlign w:val="center"/>
            <w:hideMark/>
          </w:tcPr>
          <w:p w14:paraId="560D2DE1" w14:textId="77777777" w:rsidR="00853626" w:rsidRPr="002631F2" w:rsidRDefault="00853626" w:rsidP="00853626">
            <w:pPr>
              <w:spacing w:after="0" w:line="240" w:lineRule="auto"/>
              <w:rPr>
                <w:rFonts w:ascii="Times New Roman" w:eastAsia="Times New Roman" w:hAnsi="Times New Roman" w:cs="Times New Roman"/>
                <w:noProof/>
                <w:color w:val="000000"/>
                <w:sz w:val="20"/>
                <w:szCs w:val="20"/>
                <w:lang w:eastAsia="en-GB"/>
              </w:rPr>
            </w:pPr>
            <w:r>
              <w:rPr>
                <w:rFonts w:ascii="Times New Roman" w:eastAsia="Times New Roman" w:hAnsi="Times New Roman" w:cs="Times New Roman"/>
                <w:noProof/>
                <w:color w:val="000000"/>
                <w:sz w:val="20"/>
                <w:szCs w:val="20"/>
                <w:lang w:eastAsia="en-GB"/>
              </w:rPr>
              <w:t>-</w:t>
            </w:r>
          </w:p>
        </w:tc>
      </w:tr>
      <w:tr w:rsidR="00853626" w:rsidRPr="002631F2" w14:paraId="732C4A63" w14:textId="77777777" w:rsidTr="00853626">
        <w:trPr>
          <w:trHeight w:val="289"/>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0EBAF89" w14:textId="77777777" w:rsidR="00853626" w:rsidRPr="002631F2" w:rsidRDefault="00853626" w:rsidP="00853626">
            <w:pPr>
              <w:spacing w:after="0" w:line="240" w:lineRule="auto"/>
              <w:rPr>
                <w:rFonts w:ascii="Times New Roman" w:eastAsia="Times New Roman" w:hAnsi="Times New Roman" w:cs="Times New Roman"/>
                <w:b/>
                <w:noProof/>
                <w:color w:val="000000"/>
                <w:sz w:val="20"/>
                <w:szCs w:val="20"/>
                <w:lang w:eastAsia="en-GB"/>
              </w:rPr>
            </w:pPr>
            <w:r w:rsidRPr="002631F2">
              <w:rPr>
                <w:rFonts w:ascii="Times New Roman" w:eastAsia="Times New Roman" w:hAnsi="Times New Roman" w:cs="Times New Roman"/>
                <w:b/>
                <w:noProof/>
                <w:color w:val="000000"/>
                <w:sz w:val="20"/>
                <w:szCs w:val="20"/>
                <w:lang w:eastAsia="en-GB"/>
              </w:rPr>
              <w:t>Comments</w:t>
            </w:r>
          </w:p>
        </w:tc>
        <w:tc>
          <w:tcPr>
            <w:tcW w:w="7077" w:type="dxa"/>
            <w:tcBorders>
              <w:top w:val="nil"/>
              <w:left w:val="nil"/>
              <w:bottom w:val="single" w:sz="4" w:space="0" w:color="auto"/>
              <w:right w:val="single" w:sz="4" w:space="0" w:color="auto"/>
            </w:tcBorders>
            <w:shd w:val="clear" w:color="auto" w:fill="auto"/>
            <w:noWrap/>
            <w:vAlign w:val="center"/>
            <w:hideMark/>
          </w:tcPr>
          <w:p w14:paraId="313C16B8" w14:textId="77777777" w:rsidR="00B8472D" w:rsidRDefault="00853626" w:rsidP="00B8472D">
            <w:r w:rsidRPr="006237B3">
              <w:rPr>
                <w:rFonts w:ascii="Times New Roman" w:eastAsia="Times New Roman" w:hAnsi="Times New Roman" w:cs="Times New Roman"/>
                <w:noProof/>
                <w:color w:val="000000"/>
                <w:sz w:val="20"/>
                <w:szCs w:val="20"/>
                <w:lang w:eastAsia="en-GB"/>
              </w:rPr>
              <w:t xml:space="preserve">Not applicable - no collection </w:t>
            </w:r>
            <w:r>
              <w:rPr>
                <w:rFonts w:ascii="Times New Roman" w:eastAsia="Times New Roman" w:hAnsi="Times New Roman" w:cs="Times New Roman"/>
                <w:noProof/>
                <w:color w:val="000000"/>
                <w:sz w:val="20"/>
                <w:szCs w:val="20"/>
                <w:lang w:eastAsia="en-GB"/>
              </w:rPr>
              <w:t xml:space="preserve">of </w:t>
            </w:r>
            <w:r w:rsidRPr="006237B3">
              <w:rPr>
                <w:rFonts w:ascii="Times New Roman" w:eastAsia="Times New Roman" w:hAnsi="Times New Roman" w:cs="Times New Roman"/>
                <w:noProof/>
                <w:color w:val="000000"/>
                <w:sz w:val="20"/>
                <w:szCs w:val="20"/>
                <w:lang w:eastAsia="en-GB"/>
              </w:rPr>
              <w:t xml:space="preserve">economic and social data for </w:t>
            </w:r>
            <w:r>
              <w:rPr>
                <w:rFonts w:ascii="Times New Roman" w:eastAsia="Times New Roman" w:hAnsi="Times New Roman" w:cs="Times New Roman"/>
                <w:noProof/>
                <w:color w:val="000000"/>
                <w:sz w:val="20"/>
                <w:szCs w:val="20"/>
                <w:lang w:eastAsia="en-GB"/>
              </w:rPr>
              <w:t>the processing industry</w:t>
            </w:r>
            <w:r w:rsidRPr="006237B3">
              <w:rPr>
                <w:rFonts w:ascii="Times New Roman" w:eastAsia="Times New Roman" w:hAnsi="Times New Roman" w:cs="Times New Roman"/>
                <w:noProof/>
                <w:color w:val="000000"/>
                <w:sz w:val="20"/>
                <w:szCs w:val="20"/>
                <w:lang w:eastAsia="en-GB"/>
              </w:rPr>
              <w:t xml:space="preserve"> is planed for 2020-2021.</w:t>
            </w:r>
            <w:r w:rsidR="00B8472D">
              <w:rPr>
                <w:rFonts w:ascii="Times New Roman" w:eastAsia="Times New Roman" w:hAnsi="Times New Roman" w:cs="Times New Roman"/>
                <w:noProof/>
                <w:color w:val="000000"/>
                <w:sz w:val="20"/>
                <w:szCs w:val="20"/>
                <w:lang w:eastAsia="en-GB"/>
              </w:rPr>
              <w:t xml:space="preserve"> </w:t>
            </w:r>
            <w:r w:rsidR="00B8472D" w:rsidRPr="00D664B4">
              <w:rPr>
                <w:rFonts w:ascii="Times New Roman" w:eastAsia="Calibri" w:hAnsi="Times New Roman" w:cs="Times New Roman"/>
                <w:sz w:val="20"/>
                <w:szCs w:val="20"/>
                <w:lang w:eastAsia="ar-SA"/>
              </w:rPr>
              <w:t>The Slovak Republic is under t</w:t>
            </w:r>
            <w:r w:rsidR="00B8472D">
              <w:rPr>
                <w:rFonts w:ascii="Times New Roman" w:eastAsia="Calibri" w:hAnsi="Times New Roman" w:cs="Times New Roman"/>
                <w:sz w:val="20"/>
                <w:szCs w:val="20"/>
                <w:lang w:eastAsia="ar-SA"/>
              </w:rPr>
              <w:t>h</w:t>
            </w:r>
            <w:r w:rsidR="00B8472D" w:rsidRPr="00D664B4">
              <w:rPr>
                <w:rFonts w:ascii="Times New Roman" w:eastAsia="Calibri" w:hAnsi="Times New Roman" w:cs="Times New Roman"/>
                <w:sz w:val="20"/>
                <w:szCs w:val="20"/>
                <w:lang w:eastAsia="ar-SA"/>
              </w:rPr>
              <w:t>reshold of 1 % of EU aquaculture production.</w:t>
            </w:r>
          </w:p>
          <w:p w14:paraId="2CB9E8FF" w14:textId="0D85CD37" w:rsidR="00853626" w:rsidRPr="002631F2" w:rsidRDefault="00853626" w:rsidP="00853626">
            <w:pPr>
              <w:spacing w:after="0" w:line="240" w:lineRule="auto"/>
              <w:rPr>
                <w:rFonts w:ascii="Times New Roman" w:eastAsia="Times New Roman" w:hAnsi="Times New Roman" w:cs="Times New Roman"/>
                <w:noProof/>
                <w:color w:val="000000"/>
                <w:sz w:val="20"/>
                <w:szCs w:val="20"/>
                <w:lang w:eastAsia="en-GB"/>
              </w:rPr>
            </w:pPr>
          </w:p>
        </w:tc>
      </w:tr>
    </w:tbl>
    <w:p w14:paraId="4AA0481D" w14:textId="32A749C7" w:rsidR="000134EB" w:rsidRDefault="000134EB" w:rsidP="00BC74E6">
      <w:pPr>
        <w:keepNext/>
        <w:tabs>
          <w:tab w:val="left" w:pos="850"/>
        </w:tabs>
        <w:spacing w:before="360" w:after="120" w:line="240" w:lineRule="auto"/>
        <w:ind w:left="850" w:hanging="850"/>
        <w:outlineLvl w:val="0"/>
        <w:rPr>
          <w:rFonts w:ascii="Times New Roman" w:eastAsia="Calibri" w:hAnsi="Times New Roman" w:cs="Times New Roman"/>
          <w:smallCaps/>
          <w:noProof/>
          <w:sz w:val="24"/>
          <w:lang w:eastAsia="en-GB"/>
        </w:rPr>
      </w:pPr>
    </w:p>
    <w:p w14:paraId="3880EA72" w14:textId="1941CB7A" w:rsidR="000134EB" w:rsidRDefault="000134EB" w:rsidP="00BC74E6">
      <w:pPr>
        <w:keepNext/>
        <w:tabs>
          <w:tab w:val="left" w:pos="850"/>
        </w:tabs>
        <w:spacing w:before="360" w:after="120" w:line="240" w:lineRule="auto"/>
        <w:ind w:left="850" w:hanging="850"/>
        <w:outlineLvl w:val="0"/>
        <w:rPr>
          <w:rFonts w:ascii="Times New Roman" w:eastAsia="Calibri" w:hAnsi="Times New Roman" w:cs="Times New Roman"/>
          <w:smallCaps/>
          <w:noProof/>
          <w:sz w:val="24"/>
          <w:lang w:eastAsia="en-GB"/>
        </w:rPr>
      </w:pPr>
    </w:p>
    <w:p w14:paraId="0C27BFE5" w14:textId="58D05FBD" w:rsidR="000134EB" w:rsidRDefault="000134EB" w:rsidP="00BC74E6">
      <w:pPr>
        <w:keepNext/>
        <w:tabs>
          <w:tab w:val="left" w:pos="850"/>
        </w:tabs>
        <w:spacing w:before="360" w:after="120" w:line="240" w:lineRule="auto"/>
        <w:ind w:left="850" w:hanging="850"/>
        <w:outlineLvl w:val="0"/>
        <w:rPr>
          <w:rFonts w:ascii="Times New Roman" w:eastAsia="Calibri" w:hAnsi="Times New Roman" w:cs="Times New Roman"/>
          <w:smallCaps/>
          <w:noProof/>
          <w:sz w:val="24"/>
          <w:lang w:eastAsia="en-GB"/>
        </w:rPr>
      </w:pPr>
    </w:p>
    <w:p w14:paraId="4CF5C65A" w14:textId="0EB3E606" w:rsidR="000134EB" w:rsidRDefault="000134EB" w:rsidP="00BC74E6">
      <w:pPr>
        <w:keepNext/>
        <w:tabs>
          <w:tab w:val="left" w:pos="850"/>
        </w:tabs>
        <w:spacing w:before="360" w:after="120" w:line="240" w:lineRule="auto"/>
        <w:ind w:left="850" w:hanging="850"/>
        <w:outlineLvl w:val="0"/>
        <w:rPr>
          <w:rFonts w:ascii="Times New Roman" w:eastAsia="Calibri" w:hAnsi="Times New Roman" w:cs="Times New Roman"/>
          <w:smallCaps/>
          <w:noProof/>
          <w:sz w:val="24"/>
          <w:lang w:eastAsia="en-GB"/>
        </w:rPr>
      </w:pPr>
    </w:p>
    <w:p w14:paraId="268C35E5" w14:textId="0D9252E1" w:rsidR="000134EB" w:rsidRDefault="000134EB" w:rsidP="00BC74E6">
      <w:pPr>
        <w:keepNext/>
        <w:tabs>
          <w:tab w:val="left" w:pos="850"/>
        </w:tabs>
        <w:spacing w:before="360" w:after="120" w:line="240" w:lineRule="auto"/>
        <w:ind w:left="850" w:hanging="850"/>
        <w:outlineLvl w:val="0"/>
        <w:rPr>
          <w:rFonts w:ascii="Times New Roman" w:eastAsia="Calibri" w:hAnsi="Times New Roman" w:cs="Times New Roman"/>
          <w:smallCaps/>
          <w:noProof/>
          <w:sz w:val="24"/>
          <w:lang w:eastAsia="en-GB"/>
        </w:rPr>
      </w:pPr>
    </w:p>
    <w:p w14:paraId="41823092" w14:textId="77777777" w:rsidR="000134EB" w:rsidRDefault="000134EB" w:rsidP="00BC74E6">
      <w:pPr>
        <w:keepNext/>
        <w:tabs>
          <w:tab w:val="left" w:pos="850"/>
        </w:tabs>
        <w:spacing w:before="360" w:after="120" w:line="240" w:lineRule="auto"/>
        <w:ind w:left="850" w:hanging="850"/>
        <w:outlineLvl w:val="0"/>
        <w:rPr>
          <w:rFonts w:ascii="Times New Roman" w:eastAsia="Calibri" w:hAnsi="Times New Roman" w:cs="Times New Roman"/>
          <w:smallCaps/>
          <w:noProof/>
          <w:sz w:val="24"/>
          <w:lang w:eastAsia="en-GB"/>
        </w:rPr>
      </w:pPr>
    </w:p>
    <w:p w14:paraId="633FC95A" w14:textId="77777777" w:rsidR="000134EB" w:rsidRDefault="000134EB" w:rsidP="00BC74E6">
      <w:pPr>
        <w:keepNext/>
        <w:tabs>
          <w:tab w:val="left" w:pos="850"/>
        </w:tabs>
        <w:spacing w:after="0" w:line="240" w:lineRule="auto"/>
        <w:ind w:left="850" w:hanging="850"/>
        <w:outlineLvl w:val="0"/>
        <w:rPr>
          <w:rFonts w:ascii="Times New Roman" w:eastAsia="Calibri" w:hAnsi="Times New Roman" w:cs="Times New Roman"/>
          <w:smallCaps/>
          <w:noProof/>
          <w:sz w:val="24"/>
          <w:lang w:eastAsia="en-GB"/>
        </w:rPr>
      </w:pPr>
    </w:p>
    <w:p w14:paraId="4C2E96BE" w14:textId="77777777" w:rsidR="000134EB" w:rsidRDefault="000134EB" w:rsidP="00BC74E6">
      <w:pPr>
        <w:keepNext/>
        <w:tabs>
          <w:tab w:val="left" w:pos="850"/>
        </w:tabs>
        <w:spacing w:after="0" w:line="240" w:lineRule="auto"/>
        <w:ind w:left="850" w:hanging="850"/>
        <w:outlineLvl w:val="0"/>
        <w:rPr>
          <w:rFonts w:ascii="Times New Roman" w:eastAsia="Calibri" w:hAnsi="Times New Roman" w:cs="Times New Roman"/>
          <w:smallCaps/>
          <w:noProof/>
          <w:sz w:val="24"/>
          <w:lang w:eastAsia="en-GB"/>
        </w:rPr>
      </w:pPr>
    </w:p>
    <w:p w14:paraId="6809F510" w14:textId="2C54CC4E" w:rsidR="00853626" w:rsidRPr="006237B3" w:rsidRDefault="00853626" w:rsidP="00BC74E6">
      <w:pPr>
        <w:keepNext/>
        <w:tabs>
          <w:tab w:val="left" w:pos="850"/>
        </w:tabs>
        <w:spacing w:after="0" w:line="240" w:lineRule="auto"/>
        <w:ind w:left="850" w:hanging="850"/>
        <w:outlineLvl w:val="0"/>
        <w:rPr>
          <w:rFonts w:ascii="Times New Roman" w:eastAsia="Calibri" w:hAnsi="Times New Roman" w:cs="Times New Roman"/>
          <w:smallCaps/>
          <w:noProof/>
          <w:sz w:val="24"/>
          <w:lang w:eastAsia="en-GB"/>
        </w:rPr>
      </w:pPr>
      <w:r w:rsidRPr="006237B3">
        <w:rPr>
          <w:rFonts w:ascii="Times New Roman" w:eastAsia="Calibri" w:hAnsi="Times New Roman" w:cs="Times New Roman"/>
          <w:smallCaps/>
          <w:noProof/>
          <w:sz w:val="24"/>
          <w:lang w:eastAsia="en-GB"/>
        </w:rPr>
        <w:t>Section 3: Economic and Social Data</w:t>
      </w:r>
    </w:p>
    <w:p w14:paraId="610B443F" w14:textId="77777777" w:rsidR="00853626" w:rsidRPr="006237B3" w:rsidRDefault="00853626" w:rsidP="00853626">
      <w:pPr>
        <w:keepNext/>
        <w:tabs>
          <w:tab w:val="left" w:pos="0"/>
        </w:tabs>
        <w:spacing w:before="360" w:after="120" w:line="240" w:lineRule="auto"/>
        <w:jc w:val="center"/>
        <w:outlineLvl w:val="0"/>
        <w:rPr>
          <w:rFonts w:ascii="Times New Roman" w:eastAsia="Calibri" w:hAnsi="Times New Roman" w:cs="Times New Roman"/>
          <w:b/>
          <w:smallCaps/>
          <w:noProof/>
          <w:sz w:val="24"/>
          <w:lang w:eastAsia="en-GB"/>
        </w:rPr>
      </w:pPr>
      <w:r w:rsidRPr="006237B3">
        <w:rPr>
          <w:rFonts w:ascii="Times New Roman" w:eastAsia="Calibri" w:hAnsi="Times New Roman" w:cs="Times New Roman"/>
          <w:b/>
          <w:smallCaps/>
          <w:noProof/>
          <w:sz w:val="24"/>
          <w:lang w:eastAsia="en-GB"/>
        </w:rPr>
        <w:t>Text Box 3C: Population segments for collection of economic and social data for the processing industry</w:t>
      </w:r>
    </w:p>
    <w:p w14:paraId="08461223" w14:textId="77777777" w:rsidR="00853626" w:rsidRPr="006237B3" w:rsidRDefault="00853626" w:rsidP="00853626">
      <w:pPr>
        <w:autoSpaceDE w:val="0"/>
        <w:autoSpaceDN w:val="0"/>
        <w:adjustRightInd w:val="0"/>
        <w:spacing w:before="120" w:after="120" w:line="240" w:lineRule="auto"/>
        <w:jc w:val="both"/>
        <w:rPr>
          <w:rFonts w:ascii="Times New Roman" w:eastAsia="Calibri" w:hAnsi="Times New Roman" w:cs="Times New Roman"/>
          <w:noProof/>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tblGrid>
      <w:tr w:rsidR="00853626" w:rsidRPr="006237B3" w14:paraId="41DC0098" w14:textId="77777777" w:rsidTr="00853626">
        <w:trPr>
          <w:trHeight w:val="509"/>
          <w:jc w:val="center"/>
        </w:trPr>
        <w:tc>
          <w:tcPr>
            <w:tcW w:w="6720" w:type="dxa"/>
            <w:shd w:val="clear" w:color="auto" w:fill="auto"/>
            <w:noWrap/>
            <w:vAlign w:val="bottom"/>
          </w:tcPr>
          <w:p w14:paraId="033275C0" w14:textId="77777777" w:rsidR="00853626" w:rsidRPr="006237B3" w:rsidRDefault="00853626" w:rsidP="00853626">
            <w:pPr>
              <w:spacing w:after="0" w:line="240" w:lineRule="auto"/>
              <w:jc w:val="both"/>
              <w:rPr>
                <w:rFonts w:ascii="Times New Roman" w:eastAsia="Times New Roman" w:hAnsi="Times New Roman" w:cs="Times New Roman"/>
                <w:b/>
                <w:bCs/>
                <w:color w:val="000000"/>
                <w:sz w:val="24"/>
                <w:lang w:eastAsia="en-GB"/>
              </w:rPr>
            </w:pPr>
            <w:r w:rsidRPr="006237B3">
              <w:rPr>
                <w:rFonts w:ascii="Times New Roman" w:eastAsia="Calibri" w:hAnsi="Times New Roman" w:cs="Times New Roman"/>
                <w:i/>
                <w:noProof/>
                <w:color w:val="000000"/>
                <w:sz w:val="20"/>
                <w:szCs w:val="20"/>
                <w:shd w:val="clear" w:color="auto" w:fill="FFFFFF"/>
                <w:lang w:eastAsia="en-GB"/>
              </w:rPr>
              <w:t xml:space="preserve">General comment: This Box fulfills </w:t>
            </w:r>
            <w:r w:rsidRPr="006237B3">
              <w:rPr>
                <w:rFonts w:ascii="Times New Roman" w:eastAsia="Calibri" w:hAnsi="Times New Roman" w:cs="Times New Roman"/>
                <w:i/>
                <w:sz w:val="20"/>
                <w:szCs w:val="20"/>
                <w:lang w:eastAsia="en-GB"/>
              </w:rPr>
              <w:t xml:space="preserve">paragraph 1.1(d) of Chapter III </w:t>
            </w:r>
            <w:r w:rsidRPr="006237B3">
              <w:rPr>
                <w:rFonts w:ascii="Times New Roman" w:eastAsia="Calibri" w:hAnsi="Times New Roman" w:cs="Times New Roman"/>
                <w:i/>
                <w:noProof/>
                <w:sz w:val="20"/>
                <w:szCs w:val="20"/>
                <w:lang w:eastAsia="en-GB"/>
              </w:rPr>
              <w:t xml:space="preserve">and Table 10 </w:t>
            </w:r>
            <w:r w:rsidRPr="006237B3">
              <w:rPr>
                <w:rFonts w:ascii="Times New Roman" w:eastAsia="Calibri" w:hAnsi="Times New Roman" w:cs="Times New Roman"/>
                <w:i/>
                <w:sz w:val="20"/>
                <w:szCs w:val="20"/>
                <w:lang w:eastAsia="en-GB"/>
              </w:rPr>
              <w:t xml:space="preserve">of the </w:t>
            </w:r>
            <w:r w:rsidRPr="006237B3">
              <w:rPr>
                <w:rFonts w:ascii="Times New Roman" w:eastAsia="Calibri" w:hAnsi="Times New Roman" w:cs="Times New Roman"/>
                <w:i/>
                <w:noProof/>
                <w:sz w:val="20"/>
                <w:szCs w:val="20"/>
                <w:lang w:eastAsia="en-GB"/>
              </w:rPr>
              <w:t xml:space="preserve">Delegated Decision on the </w:t>
            </w:r>
            <w:r w:rsidRPr="006237B3">
              <w:rPr>
                <w:rFonts w:ascii="Times New Roman" w:eastAsia="Calibri" w:hAnsi="Times New Roman" w:cs="Times New Roman"/>
                <w:i/>
                <w:sz w:val="20"/>
                <w:szCs w:val="20"/>
                <w:lang w:eastAsia="en-GB"/>
              </w:rPr>
              <w:t>multi-annual Union programme</w:t>
            </w:r>
            <w:r w:rsidRPr="006237B3">
              <w:rPr>
                <w:rFonts w:ascii="Times New Roman" w:eastAsia="Calibri" w:hAnsi="Times New Roman" w:cs="Times New Roman"/>
                <w:i/>
                <w:noProof/>
                <w:sz w:val="20"/>
                <w:szCs w:val="20"/>
                <w:lang w:eastAsia="en-GB"/>
              </w:rPr>
              <w:t>.</w:t>
            </w:r>
            <w:r w:rsidRPr="006237B3">
              <w:rPr>
                <w:rFonts w:ascii="Times New Roman" w:eastAsia="Calibri" w:hAnsi="Times New Roman" w:cs="Times New Roman"/>
                <w:i/>
                <w:noProof/>
                <w:color w:val="000000"/>
                <w:sz w:val="20"/>
                <w:szCs w:val="20"/>
                <w:shd w:val="clear" w:color="auto" w:fill="FFFFFF"/>
                <w:lang w:eastAsia="en-GB"/>
              </w:rPr>
              <w:t xml:space="preserve"> It is intended to specify data to be collected under Table 10 of the </w:t>
            </w:r>
            <w:r w:rsidRPr="006237B3">
              <w:rPr>
                <w:rFonts w:ascii="Times New Roman" w:eastAsia="Calibri" w:hAnsi="Times New Roman" w:cs="Times New Roman"/>
                <w:i/>
                <w:noProof/>
                <w:sz w:val="20"/>
                <w:szCs w:val="20"/>
                <w:lang w:eastAsia="en-GB"/>
              </w:rPr>
              <w:t>Delegated Decision on the multi-annual Union programme.</w:t>
            </w:r>
            <w:r w:rsidRPr="006237B3">
              <w:rPr>
                <w:rFonts w:ascii="Times New Roman" w:eastAsia="Calibri" w:hAnsi="Times New Roman" w:cs="Times New Roman"/>
                <w:i/>
                <w:noProof/>
                <w:color w:val="000000"/>
                <w:sz w:val="20"/>
                <w:szCs w:val="20"/>
                <w:shd w:val="clear" w:color="auto" w:fill="FFFFFF"/>
                <w:lang w:eastAsia="en-GB"/>
              </w:rPr>
              <w:t xml:space="preserve"> </w:t>
            </w:r>
          </w:p>
        </w:tc>
      </w:tr>
      <w:tr w:rsidR="00853626" w:rsidRPr="006237B3" w14:paraId="659EF639" w14:textId="77777777" w:rsidTr="00853626">
        <w:trPr>
          <w:trHeight w:val="509"/>
          <w:jc w:val="center"/>
        </w:trPr>
        <w:tc>
          <w:tcPr>
            <w:tcW w:w="6720" w:type="dxa"/>
            <w:shd w:val="clear" w:color="auto" w:fill="auto"/>
            <w:noWrap/>
            <w:hideMark/>
          </w:tcPr>
          <w:p w14:paraId="300FA9C1" w14:textId="77777777" w:rsidR="00853626" w:rsidRPr="006237B3" w:rsidRDefault="00853626" w:rsidP="00853626">
            <w:pPr>
              <w:widowControl w:val="0"/>
              <w:suppressAutoHyphens/>
              <w:spacing w:after="0" w:line="100" w:lineRule="atLeast"/>
              <w:ind w:left="20" w:right="75"/>
              <w:jc w:val="both"/>
              <w:rPr>
                <w:rFonts w:ascii="Times New Roman" w:eastAsia="Calibri" w:hAnsi="Times New Roman" w:cs="Times New Roman"/>
                <w:noProof/>
                <w:color w:val="000000"/>
                <w:sz w:val="20"/>
                <w:szCs w:val="20"/>
                <w:shd w:val="clear" w:color="auto" w:fill="FFFFFF"/>
                <w:lang w:eastAsia="ar-SA"/>
              </w:rPr>
            </w:pPr>
            <w:r w:rsidRPr="006237B3">
              <w:rPr>
                <w:rFonts w:ascii="Calibri" w:eastAsia="Calibri" w:hAnsi="Calibri" w:cs="Calibri"/>
                <w:sz w:val="20"/>
                <w:szCs w:val="20"/>
                <w:lang w:eastAsia="ar-SA"/>
              </w:rPr>
              <w:t xml:space="preserve">1. </w:t>
            </w:r>
            <w:r w:rsidRPr="006237B3">
              <w:rPr>
                <w:rFonts w:ascii="Times New Roman" w:eastAsia="Calibri" w:hAnsi="Times New Roman" w:cs="Times New Roman"/>
                <w:noProof/>
                <w:color w:val="000000"/>
                <w:sz w:val="20"/>
                <w:szCs w:val="20"/>
                <w:shd w:val="clear" w:color="auto" w:fill="FFFFFF"/>
                <w:lang w:eastAsia="ar-SA"/>
              </w:rPr>
              <w:t xml:space="preserve">Description of methodologies used to choose the different sources of data </w:t>
            </w:r>
          </w:p>
          <w:p w14:paraId="5818954A" w14:textId="77777777" w:rsidR="00B8472D" w:rsidRDefault="00853626" w:rsidP="00B8472D">
            <w:r w:rsidRPr="006237B3">
              <w:rPr>
                <w:rFonts w:ascii="Times New Roman" w:eastAsia="Times New Roman" w:hAnsi="Times New Roman" w:cs="Times New Roman"/>
                <w:i/>
                <w:noProof/>
                <w:color w:val="000000"/>
                <w:sz w:val="20"/>
                <w:szCs w:val="20"/>
                <w:u w:val="single"/>
                <w:lang w:eastAsia="en-GB"/>
              </w:rPr>
              <w:t>Not applicable - no collection of economic and social data for the processing industry is planed for 2020-2021.</w:t>
            </w:r>
            <w:r w:rsidR="00B8472D">
              <w:rPr>
                <w:rFonts w:ascii="Times New Roman" w:eastAsia="Times New Roman" w:hAnsi="Times New Roman" w:cs="Times New Roman"/>
                <w:i/>
                <w:noProof/>
                <w:color w:val="000000"/>
                <w:sz w:val="20"/>
                <w:szCs w:val="20"/>
                <w:u w:val="single"/>
                <w:lang w:eastAsia="en-GB"/>
              </w:rPr>
              <w:t xml:space="preserve"> </w:t>
            </w:r>
            <w:r w:rsidR="00B8472D" w:rsidRPr="00D664B4">
              <w:rPr>
                <w:rFonts w:ascii="Times New Roman" w:eastAsia="Calibri" w:hAnsi="Times New Roman" w:cs="Times New Roman"/>
                <w:sz w:val="20"/>
                <w:szCs w:val="20"/>
                <w:lang w:eastAsia="ar-SA"/>
              </w:rPr>
              <w:t>The Slovak Republic is under t</w:t>
            </w:r>
            <w:r w:rsidR="00B8472D">
              <w:rPr>
                <w:rFonts w:ascii="Times New Roman" w:eastAsia="Calibri" w:hAnsi="Times New Roman" w:cs="Times New Roman"/>
                <w:sz w:val="20"/>
                <w:szCs w:val="20"/>
                <w:lang w:eastAsia="ar-SA"/>
              </w:rPr>
              <w:t>h</w:t>
            </w:r>
            <w:r w:rsidR="00B8472D" w:rsidRPr="00D664B4">
              <w:rPr>
                <w:rFonts w:ascii="Times New Roman" w:eastAsia="Calibri" w:hAnsi="Times New Roman" w:cs="Times New Roman"/>
                <w:sz w:val="20"/>
                <w:szCs w:val="20"/>
                <w:lang w:eastAsia="ar-SA"/>
              </w:rPr>
              <w:t>reshold of 1 % of EU aquaculture production.</w:t>
            </w:r>
          </w:p>
          <w:p w14:paraId="63F0161F" w14:textId="2C349E64" w:rsidR="00853626" w:rsidRPr="006237B3" w:rsidRDefault="00853626" w:rsidP="00853626">
            <w:pPr>
              <w:spacing w:before="120" w:after="120" w:line="240" w:lineRule="auto"/>
              <w:jc w:val="both"/>
              <w:rPr>
                <w:rFonts w:ascii="Times New Roman" w:eastAsia="Calibri" w:hAnsi="Times New Roman" w:cs="Times New Roman"/>
                <w:i/>
                <w:noProof/>
                <w:color w:val="000000"/>
                <w:sz w:val="20"/>
                <w:szCs w:val="20"/>
                <w:u w:val="single"/>
                <w:shd w:val="clear" w:color="auto" w:fill="FFFFFF"/>
                <w:lang w:eastAsia="en-GB"/>
              </w:rPr>
            </w:pPr>
          </w:p>
          <w:p w14:paraId="0C8D8845" w14:textId="77777777" w:rsidR="00853626" w:rsidRPr="006237B3"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r w:rsidRPr="006237B3">
              <w:rPr>
                <w:rFonts w:ascii="Times New Roman" w:eastAsia="Calibri" w:hAnsi="Times New Roman" w:cs="Times New Roman"/>
                <w:noProof/>
                <w:color w:val="000000"/>
                <w:sz w:val="20"/>
                <w:szCs w:val="20"/>
                <w:shd w:val="clear" w:color="auto" w:fill="FFFFFF"/>
                <w:lang w:eastAsia="en-GB"/>
              </w:rPr>
              <w:t xml:space="preserve">2. </w:t>
            </w:r>
            <w:r w:rsidRPr="006237B3">
              <w:rPr>
                <w:rFonts w:ascii="Times New Roman" w:eastAsia="Calibri" w:hAnsi="Times New Roman" w:cs="Times New Roman"/>
                <w:noProof/>
                <w:color w:val="000000"/>
                <w:sz w:val="20"/>
                <w:szCs w:val="20"/>
                <w:shd w:val="clear" w:color="auto" w:fill="FFFFFF"/>
                <w:lang w:eastAsia="ar-SA"/>
              </w:rPr>
              <w:t>Description of methodologies used to choose the different types of data collection</w:t>
            </w:r>
          </w:p>
          <w:p w14:paraId="2CB16CD9" w14:textId="77777777" w:rsidR="00853626" w:rsidRPr="006237B3"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2DA99A00" w14:textId="77777777" w:rsidR="00853626" w:rsidRPr="006237B3"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r w:rsidRPr="006237B3">
              <w:rPr>
                <w:rFonts w:ascii="Times New Roman" w:eastAsia="Calibri" w:hAnsi="Times New Roman" w:cs="Times New Roman"/>
                <w:noProof/>
                <w:color w:val="000000"/>
                <w:sz w:val="20"/>
                <w:szCs w:val="20"/>
                <w:shd w:val="clear" w:color="auto" w:fill="FFFFFF"/>
                <w:lang w:eastAsia="en-GB"/>
              </w:rPr>
              <w:t xml:space="preserve">3. </w:t>
            </w:r>
            <w:r w:rsidRPr="006237B3">
              <w:rPr>
                <w:rFonts w:ascii="Times New Roman" w:eastAsia="Calibri" w:hAnsi="Times New Roman" w:cs="Times New Roman"/>
                <w:noProof/>
                <w:color w:val="000000"/>
                <w:sz w:val="20"/>
                <w:szCs w:val="20"/>
                <w:shd w:val="clear" w:color="auto" w:fill="FFFFFF"/>
                <w:lang w:eastAsia="ar-SA"/>
              </w:rPr>
              <w:t>Description of methodologies used to choose s</w:t>
            </w:r>
            <w:r w:rsidRPr="006237B3">
              <w:rPr>
                <w:rFonts w:ascii="Times New Roman" w:eastAsia="Calibri" w:hAnsi="Times New Roman" w:cs="Times New Roman"/>
                <w:noProof/>
                <w:color w:val="000000"/>
                <w:sz w:val="20"/>
                <w:szCs w:val="20"/>
                <w:shd w:val="clear" w:color="auto" w:fill="FFFFFF"/>
                <w:lang w:eastAsia="en-GB"/>
              </w:rPr>
              <w:t>ampling frame and allocation scheme</w:t>
            </w:r>
          </w:p>
          <w:p w14:paraId="5E85AB52" w14:textId="77777777" w:rsidR="00853626" w:rsidRPr="006237B3"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490A40E8" w14:textId="77777777" w:rsidR="00853626" w:rsidRPr="006237B3" w:rsidRDefault="00853626" w:rsidP="00853626">
            <w:pPr>
              <w:widowControl w:val="0"/>
              <w:tabs>
                <w:tab w:val="left" w:pos="1861"/>
              </w:tabs>
              <w:spacing w:after="0" w:line="240" w:lineRule="auto"/>
              <w:jc w:val="both"/>
              <w:rPr>
                <w:rFonts w:ascii="Times New Roman" w:eastAsia="Calibri" w:hAnsi="Times New Roman" w:cs="Times New Roman"/>
                <w:noProof/>
                <w:color w:val="000000"/>
                <w:sz w:val="20"/>
                <w:szCs w:val="20"/>
                <w:shd w:val="clear" w:color="auto" w:fill="FFFFFF"/>
              </w:rPr>
            </w:pPr>
            <w:r w:rsidRPr="006237B3">
              <w:rPr>
                <w:rFonts w:ascii="Times New Roman" w:eastAsia="Calibri" w:hAnsi="Times New Roman" w:cs="Times New Roman"/>
                <w:noProof/>
                <w:color w:val="000000"/>
                <w:sz w:val="20"/>
                <w:szCs w:val="20"/>
                <w:shd w:val="clear" w:color="auto" w:fill="FFFFFF"/>
              </w:rPr>
              <w:t xml:space="preserve">4. </w:t>
            </w:r>
            <w:r w:rsidRPr="006237B3">
              <w:rPr>
                <w:rFonts w:ascii="Times New Roman" w:eastAsia="Calibri" w:hAnsi="Times New Roman" w:cs="Times New Roman"/>
                <w:noProof/>
                <w:color w:val="000000"/>
                <w:sz w:val="20"/>
                <w:szCs w:val="20"/>
                <w:shd w:val="clear" w:color="auto" w:fill="FFFFFF"/>
                <w:lang w:eastAsia="ar-SA"/>
              </w:rPr>
              <w:t>Description of methodologies used for e</w:t>
            </w:r>
            <w:r w:rsidRPr="006237B3">
              <w:rPr>
                <w:rFonts w:ascii="Times New Roman" w:eastAsia="Calibri" w:hAnsi="Times New Roman" w:cs="Times New Roman"/>
                <w:noProof/>
                <w:color w:val="000000"/>
                <w:sz w:val="20"/>
                <w:szCs w:val="20"/>
                <w:shd w:val="clear" w:color="auto" w:fill="FFFFFF"/>
              </w:rPr>
              <w:t>stimation procedures</w:t>
            </w:r>
          </w:p>
          <w:p w14:paraId="2968CF23" w14:textId="77777777" w:rsidR="00853626" w:rsidRPr="006237B3"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34DF36CD" w14:textId="77777777" w:rsidR="00853626" w:rsidRPr="006237B3"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r w:rsidRPr="006237B3">
              <w:rPr>
                <w:rFonts w:ascii="Times New Roman" w:eastAsia="Calibri" w:hAnsi="Times New Roman" w:cs="Times New Roman"/>
                <w:noProof/>
                <w:color w:val="000000"/>
                <w:sz w:val="20"/>
                <w:szCs w:val="20"/>
                <w:shd w:val="clear" w:color="auto" w:fill="FFFFFF"/>
                <w:lang w:eastAsia="en-GB"/>
              </w:rPr>
              <w:t xml:space="preserve">5. </w:t>
            </w:r>
            <w:r w:rsidRPr="006237B3">
              <w:rPr>
                <w:rFonts w:ascii="Times New Roman" w:eastAsia="Calibri" w:hAnsi="Times New Roman" w:cs="Times New Roman"/>
                <w:noProof/>
                <w:color w:val="000000"/>
                <w:sz w:val="20"/>
                <w:szCs w:val="20"/>
                <w:shd w:val="clear" w:color="auto" w:fill="FFFFFF"/>
                <w:lang w:eastAsia="ar-SA"/>
              </w:rPr>
              <w:t>Description of methodologies used on d</w:t>
            </w:r>
            <w:r w:rsidRPr="006237B3">
              <w:rPr>
                <w:rFonts w:ascii="Times New Roman" w:eastAsia="Calibri" w:hAnsi="Times New Roman" w:cs="Times New Roman"/>
                <w:bCs/>
                <w:color w:val="000000"/>
                <w:sz w:val="20"/>
                <w:szCs w:val="20"/>
                <w:shd w:val="clear" w:color="auto" w:fill="FFFFFF"/>
                <w:lang w:eastAsia="en-GB"/>
              </w:rPr>
              <w:t xml:space="preserve">ata quality </w:t>
            </w:r>
            <w:r w:rsidRPr="006237B3">
              <w:rPr>
                <w:rFonts w:ascii="Times New Roman" w:eastAsia="Calibri" w:hAnsi="Times New Roman" w:cs="Times New Roman"/>
                <w:noProof/>
                <w:color w:val="000000"/>
                <w:sz w:val="20"/>
                <w:szCs w:val="20"/>
                <w:shd w:val="clear" w:color="auto" w:fill="FFFFFF"/>
                <w:lang w:eastAsia="en-GB"/>
              </w:rPr>
              <w:t xml:space="preserve"> </w:t>
            </w:r>
          </w:p>
          <w:p w14:paraId="72461C14" w14:textId="77777777" w:rsidR="00853626" w:rsidRPr="006237B3"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06B021A8" w14:textId="77777777" w:rsidR="00853626" w:rsidRPr="006237B3"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2E07DD35" w14:textId="77777777" w:rsidR="00853626" w:rsidRPr="006237B3"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7EBE166A" w14:textId="77777777" w:rsidR="00853626" w:rsidRPr="006237B3"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5D6ECA61" w14:textId="77777777" w:rsidR="00853626" w:rsidRPr="006237B3" w:rsidRDefault="00853626" w:rsidP="00853626">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7E56DE66" w14:textId="77777777" w:rsidR="00853626" w:rsidRPr="006237B3" w:rsidRDefault="00853626" w:rsidP="00853626">
            <w:pPr>
              <w:spacing w:before="120" w:after="120" w:line="240" w:lineRule="auto"/>
              <w:jc w:val="both"/>
              <w:rPr>
                <w:rFonts w:ascii="Times New Roman" w:eastAsia="Calibri" w:hAnsi="Times New Roman" w:cs="Times New Roman"/>
                <w:noProof/>
                <w:sz w:val="20"/>
                <w:szCs w:val="20"/>
                <w:lang w:eastAsia="en-GB"/>
              </w:rPr>
            </w:pPr>
            <w:r w:rsidRPr="006237B3">
              <w:rPr>
                <w:rFonts w:ascii="Times New Roman" w:eastAsia="Calibri" w:hAnsi="Times New Roman" w:cs="Times New Roman"/>
                <w:i/>
                <w:noProof/>
                <w:sz w:val="20"/>
                <w:szCs w:val="20"/>
                <w:lang w:eastAsia="en-GB"/>
              </w:rPr>
              <w:t>(max 1000 words)</w:t>
            </w:r>
          </w:p>
        </w:tc>
      </w:tr>
    </w:tbl>
    <w:p w14:paraId="6BE211A9" w14:textId="77777777" w:rsidR="000134EB" w:rsidRPr="006237B3"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6237B3">
        <w:rPr>
          <w:rFonts w:ascii="Times New Roman" w:eastAsia="Calibri" w:hAnsi="Times New Roman" w:cs="Times New Roman"/>
          <w:smallCaps/>
          <w:noProof/>
          <w:sz w:val="24"/>
          <w:lang w:eastAsia="en-GB"/>
        </w:rPr>
        <w:lastRenderedPageBreak/>
        <w:t xml:space="preserve">Section 4: Sampling Strategy for Biological Data from Commercial Fisheries </w:t>
      </w:r>
    </w:p>
    <w:p w14:paraId="5ACC6C38" w14:textId="77777777" w:rsidR="000134EB" w:rsidRPr="006237B3"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6237B3">
        <w:rPr>
          <w:rFonts w:ascii="Times New Roman" w:eastAsia="Calibri" w:hAnsi="Times New Roman" w:cs="Times New Roman"/>
          <w:b/>
          <w:smallCaps/>
          <w:noProof/>
          <w:sz w:val="24"/>
          <w:lang w:eastAsia="en-GB"/>
        </w:rPr>
        <w:t>Table 4A: Sampling plan description for biological data</w:t>
      </w:r>
    </w:p>
    <w:p w14:paraId="6F60796E" w14:textId="77777777" w:rsidR="000134EB" w:rsidRPr="006237B3" w:rsidRDefault="000134EB" w:rsidP="000134EB">
      <w:pPr>
        <w:spacing w:before="120" w:after="120" w:line="240" w:lineRule="auto"/>
        <w:jc w:val="both"/>
        <w:rPr>
          <w:rFonts w:ascii="Times New Roman" w:eastAsia="Calibri" w:hAnsi="Times New Roman" w:cs="Times New Roman"/>
          <w:noProof/>
          <w:sz w:val="24"/>
          <w:u w:val="single"/>
          <w:lang w:eastAsia="en-GB"/>
        </w:rPr>
      </w:pPr>
    </w:p>
    <w:p w14:paraId="631F700A" w14:textId="77777777" w:rsidR="000134EB" w:rsidRPr="006237B3" w:rsidRDefault="000134EB" w:rsidP="000134EB">
      <w:pPr>
        <w:spacing w:before="120" w:after="120" w:line="240" w:lineRule="auto"/>
        <w:jc w:val="both"/>
        <w:rPr>
          <w:rFonts w:ascii="Times New Roman" w:eastAsia="Calibri" w:hAnsi="Times New Roman" w:cs="Times New Roman"/>
          <w:noProof/>
          <w:sz w:val="24"/>
          <w:lang w:eastAsia="en-GB"/>
        </w:rPr>
      </w:pPr>
      <w:r w:rsidRPr="006237B3">
        <w:rPr>
          <w:rFonts w:ascii="Times New Roman" w:eastAsia="Calibri" w:hAnsi="Times New Roman" w:cs="Times New Roman"/>
          <w:noProof/>
          <w:sz w:val="24"/>
          <w:lang w:val="fr-BE" w:eastAsia="fr-BE"/>
        </w:rPr>
        <w:drawing>
          <wp:inline distT="0" distB="0" distL="0" distR="0" wp14:anchorId="1F4D18CF" wp14:editId="6BBD8CD8">
            <wp:extent cx="5761355" cy="280949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1355" cy="2809499"/>
                    </a:xfrm>
                    <a:prstGeom prst="rect">
                      <a:avLst/>
                    </a:prstGeom>
                    <a:noFill/>
                    <a:ln>
                      <a:noFill/>
                    </a:ln>
                  </pic:spPr>
                </pic:pic>
              </a:graphicData>
            </a:graphic>
          </wp:inline>
        </w:drawing>
      </w:r>
    </w:p>
    <w:p w14:paraId="481A0BDF" w14:textId="77777777" w:rsidR="000134EB" w:rsidRPr="006237B3" w:rsidRDefault="000134EB" w:rsidP="000134EB">
      <w:pPr>
        <w:spacing w:before="120" w:after="120" w:line="240" w:lineRule="auto"/>
        <w:jc w:val="both"/>
        <w:rPr>
          <w:rFonts w:ascii="Times New Roman" w:eastAsia="Calibri" w:hAnsi="Times New Roman" w:cs="Times New Roman"/>
          <w:noProof/>
          <w:sz w:val="24"/>
          <w:lang w:eastAsia="en-GB"/>
        </w:rPr>
      </w:pP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6317"/>
      </w:tblGrid>
      <w:tr w:rsidR="000134EB" w:rsidRPr="006237B3" w14:paraId="62588E61" w14:textId="77777777" w:rsidTr="00B8472D">
        <w:trPr>
          <w:trHeight w:val="394"/>
          <w:jc w:val="center"/>
        </w:trPr>
        <w:tc>
          <w:tcPr>
            <w:tcW w:w="8949" w:type="dxa"/>
            <w:gridSpan w:val="2"/>
            <w:shd w:val="clear" w:color="auto" w:fill="auto"/>
            <w:vAlign w:val="center"/>
          </w:tcPr>
          <w:p w14:paraId="2A46347E" w14:textId="77777777" w:rsidR="000134EB" w:rsidRPr="006237B3" w:rsidRDefault="000134EB" w:rsidP="00B8472D">
            <w:pPr>
              <w:spacing w:before="120" w:after="120" w:line="240" w:lineRule="auto"/>
              <w:jc w:val="both"/>
              <w:rPr>
                <w:rFonts w:ascii="Times New Roman" w:eastAsia="Calibri" w:hAnsi="Times New Roman" w:cs="Times New Roman"/>
                <w:i/>
                <w:noProof/>
                <w:sz w:val="20"/>
                <w:szCs w:val="20"/>
                <w:lang w:eastAsia="en-GB"/>
              </w:rPr>
            </w:pPr>
            <w:r w:rsidRPr="006237B3">
              <w:rPr>
                <w:rFonts w:ascii="Times New Roman" w:eastAsia="Calibri" w:hAnsi="Times New Roman" w:cs="Times New Roman"/>
                <w:i/>
                <w:noProof/>
                <w:sz w:val="20"/>
                <w:szCs w:val="20"/>
                <w:lang w:eastAsia="en-GB"/>
              </w:rPr>
              <w:t xml:space="preserve">General Comment: </w:t>
            </w:r>
            <w:r w:rsidRPr="006237B3">
              <w:rPr>
                <w:rFonts w:ascii="Times New Roman" w:eastAsia="Calibri" w:hAnsi="Times New Roman" w:cs="Times New Roman"/>
                <w:i/>
                <w:noProof/>
                <w:color w:val="000000"/>
                <w:sz w:val="20"/>
                <w:szCs w:val="20"/>
                <w:shd w:val="clear" w:color="auto" w:fill="FFFFFF"/>
                <w:lang w:eastAsia="en-GB"/>
              </w:rPr>
              <w:t>This Table forms the basis for the fulfilment of paragraph 2 point (a)(i) of Chapter III of the</w:t>
            </w:r>
            <w:r w:rsidRPr="006237B3">
              <w:rPr>
                <w:rFonts w:ascii="Times New Roman" w:eastAsia="Calibri" w:hAnsi="Times New Roman" w:cs="Times New Roman"/>
                <w:i/>
                <w:noProof/>
                <w:sz w:val="20"/>
                <w:szCs w:val="20"/>
                <w:lang w:eastAsia="en-GB"/>
              </w:rPr>
              <w:t xml:space="preserve"> Delegated Decision on the multi-annual Union programme. </w:t>
            </w:r>
            <w:r w:rsidRPr="006237B3">
              <w:rPr>
                <w:rFonts w:ascii="Times New Roman" w:eastAsia="Calibri" w:hAnsi="Times New Roman" w:cs="Times New Roman"/>
                <w:i/>
                <w:noProof/>
                <w:color w:val="000000"/>
                <w:sz w:val="20"/>
                <w:szCs w:val="20"/>
                <w:shd w:val="clear" w:color="auto" w:fill="FFFFFF"/>
                <w:lang w:eastAsia="en-GB"/>
              </w:rPr>
              <w:t xml:space="preserve">This Table refers to data to be collected under Tables 1(A), 1(B) and 1(C) of the </w:t>
            </w:r>
            <w:r w:rsidRPr="006237B3">
              <w:rPr>
                <w:rFonts w:ascii="Times New Roman" w:eastAsia="Calibri" w:hAnsi="Times New Roman" w:cs="Times New Roman"/>
                <w:i/>
                <w:noProof/>
                <w:sz w:val="20"/>
                <w:szCs w:val="20"/>
                <w:lang w:eastAsia="en-GB"/>
              </w:rPr>
              <w:t>Delegated Decision on the multi-annual Union programme.</w:t>
            </w:r>
            <w:r w:rsidRPr="006237B3">
              <w:rPr>
                <w:rFonts w:ascii="Times New Roman" w:eastAsia="Calibri" w:hAnsi="Times New Roman" w:cs="Times New Roman"/>
                <w:i/>
                <w:noProof/>
                <w:color w:val="000000"/>
                <w:sz w:val="20"/>
                <w:szCs w:val="20"/>
                <w:shd w:val="clear" w:color="auto" w:fill="FFFFFF"/>
                <w:lang w:eastAsia="en-GB"/>
              </w:rPr>
              <w:t xml:space="preserve"> </w:t>
            </w:r>
            <w:r w:rsidRPr="006237B3">
              <w:rPr>
                <w:rFonts w:ascii="Times New Roman" w:eastAsia="Calibri" w:hAnsi="Times New Roman" w:cs="Times New Roman"/>
                <w:i/>
                <w:noProof/>
                <w:sz w:val="20"/>
                <w:szCs w:val="20"/>
                <w:lang w:eastAsia="en-GB"/>
              </w:rPr>
              <w:t xml:space="preserve">Use this Table to identify all fishery-dependent sampling schemes in the Member State. The Member State shall list the strata within the scheme, the primary sampling unit (PSU) type and the envisaged number of PSU that will be available in the year of submission. For each stratum, Member State shall record the number of PSUs it is planning to undertake.  </w:t>
            </w:r>
          </w:p>
        </w:tc>
      </w:tr>
      <w:tr w:rsidR="000134EB" w:rsidRPr="006237B3" w14:paraId="7271F31A" w14:textId="77777777" w:rsidTr="00B8472D">
        <w:trPr>
          <w:trHeight w:val="394"/>
          <w:jc w:val="center"/>
        </w:trPr>
        <w:tc>
          <w:tcPr>
            <w:tcW w:w="2632" w:type="dxa"/>
            <w:shd w:val="pct20" w:color="auto" w:fill="auto"/>
            <w:vAlign w:val="center"/>
          </w:tcPr>
          <w:p w14:paraId="7A5AF973" w14:textId="77777777" w:rsidR="000134EB" w:rsidRPr="006237B3" w:rsidRDefault="000134EB" w:rsidP="00B8472D">
            <w:pPr>
              <w:spacing w:after="0" w:line="240" w:lineRule="auto"/>
              <w:rPr>
                <w:rFonts w:ascii="Times New Roman" w:eastAsia="Calibri" w:hAnsi="Times New Roman" w:cs="Times New Roman"/>
                <w:b/>
                <w:bCs/>
                <w:noProof/>
                <w:sz w:val="20"/>
                <w:szCs w:val="20"/>
                <w:lang w:eastAsia="en-GB"/>
              </w:rPr>
            </w:pPr>
            <w:r w:rsidRPr="006237B3">
              <w:rPr>
                <w:rFonts w:ascii="Times New Roman" w:eastAsia="Calibri" w:hAnsi="Times New Roman" w:cs="Times New Roman"/>
                <w:b/>
                <w:bCs/>
                <w:noProof/>
                <w:sz w:val="20"/>
                <w:szCs w:val="20"/>
                <w:lang w:eastAsia="en-GB"/>
              </w:rPr>
              <w:t>Name of the variable</w:t>
            </w:r>
          </w:p>
        </w:tc>
        <w:tc>
          <w:tcPr>
            <w:tcW w:w="6317" w:type="dxa"/>
            <w:shd w:val="pct20" w:color="auto" w:fill="auto"/>
            <w:vAlign w:val="center"/>
          </w:tcPr>
          <w:p w14:paraId="0F20A54B" w14:textId="77777777" w:rsidR="000134EB" w:rsidRPr="006237B3" w:rsidRDefault="000134EB" w:rsidP="00B8472D">
            <w:pPr>
              <w:spacing w:after="0" w:line="240" w:lineRule="auto"/>
              <w:rPr>
                <w:rFonts w:ascii="Times New Roman" w:eastAsia="Calibri" w:hAnsi="Times New Roman" w:cs="Times New Roman"/>
                <w:b/>
                <w:noProof/>
                <w:sz w:val="20"/>
                <w:szCs w:val="20"/>
                <w:lang w:eastAsia="en-GB"/>
              </w:rPr>
            </w:pPr>
            <w:r w:rsidRPr="006237B3">
              <w:rPr>
                <w:rFonts w:ascii="Times New Roman" w:eastAsia="Calibri" w:hAnsi="Times New Roman" w:cs="Times New Roman"/>
                <w:b/>
                <w:noProof/>
                <w:sz w:val="20"/>
                <w:szCs w:val="20"/>
                <w:lang w:eastAsia="en-GB"/>
              </w:rPr>
              <w:t>Guidance</w:t>
            </w:r>
          </w:p>
        </w:tc>
      </w:tr>
      <w:tr w:rsidR="000134EB" w:rsidRPr="006237B3" w14:paraId="3F689AFF" w14:textId="77777777" w:rsidTr="00B8472D">
        <w:trPr>
          <w:trHeight w:val="136"/>
          <w:jc w:val="center"/>
        </w:trPr>
        <w:tc>
          <w:tcPr>
            <w:tcW w:w="2632" w:type="dxa"/>
            <w:shd w:val="clear" w:color="auto" w:fill="auto"/>
            <w:vAlign w:val="center"/>
            <w:hideMark/>
          </w:tcPr>
          <w:p w14:paraId="188829E1" w14:textId="77777777" w:rsidR="000134EB" w:rsidRPr="006237B3" w:rsidRDefault="000134EB" w:rsidP="00B8472D">
            <w:pPr>
              <w:spacing w:after="0" w:line="240" w:lineRule="auto"/>
              <w:rPr>
                <w:rFonts w:ascii="Times New Roman" w:eastAsia="Calibri" w:hAnsi="Times New Roman" w:cs="Times New Roman"/>
                <w:b/>
                <w:bCs/>
                <w:noProof/>
                <w:sz w:val="20"/>
                <w:szCs w:val="20"/>
                <w:lang w:eastAsia="en-GB"/>
              </w:rPr>
            </w:pPr>
            <w:r w:rsidRPr="006237B3">
              <w:rPr>
                <w:rFonts w:ascii="Times New Roman" w:eastAsia="Calibri" w:hAnsi="Times New Roman" w:cs="Times New Roman"/>
                <w:b/>
                <w:bCs/>
                <w:noProof/>
                <w:sz w:val="20"/>
                <w:szCs w:val="20"/>
                <w:lang w:eastAsia="en-GB"/>
              </w:rPr>
              <w:t>MS</w:t>
            </w:r>
          </w:p>
        </w:tc>
        <w:tc>
          <w:tcPr>
            <w:tcW w:w="6317" w:type="dxa"/>
            <w:shd w:val="clear" w:color="auto" w:fill="auto"/>
            <w:vAlign w:val="center"/>
            <w:hideMark/>
          </w:tcPr>
          <w:p w14:paraId="3ABB52E9" w14:textId="77777777" w:rsidR="000134EB" w:rsidRPr="006237B3"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6237B3" w14:paraId="298535E3" w14:textId="77777777" w:rsidTr="00B8472D">
        <w:trPr>
          <w:trHeight w:val="60"/>
          <w:jc w:val="center"/>
        </w:trPr>
        <w:tc>
          <w:tcPr>
            <w:tcW w:w="2632" w:type="dxa"/>
            <w:shd w:val="clear" w:color="auto" w:fill="auto"/>
            <w:vAlign w:val="center"/>
            <w:hideMark/>
          </w:tcPr>
          <w:p w14:paraId="2B0F071F" w14:textId="77777777" w:rsidR="000134EB" w:rsidRPr="006237B3" w:rsidRDefault="000134EB" w:rsidP="00B8472D">
            <w:pPr>
              <w:spacing w:after="0" w:line="240" w:lineRule="auto"/>
              <w:rPr>
                <w:rFonts w:ascii="Times New Roman" w:eastAsia="Calibri" w:hAnsi="Times New Roman" w:cs="Times New Roman"/>
                <w:b/>
                <w:bCs/>
                <w:noProof/>
                <w:sz w:val="20"/>
                <w:szCs w:val="20"/>
                <w:lang w:eastAsia="en-GB"/>
              </w:rPr>
            </w:pPr>
            <w:r w:rsidRPr="006237B3">
              <w:rPr>
                <w:rFonts w:ascii="Times New Roman" w:eastAsia="Calibri" w:hAnsi="Times New Roman" w:cs="Times New Roman"/>
                <w:b/>
                <w:bCs/>
                <w:noProof/>
                <w:sz w:val="20"/>
                <w:szCs w:val="20"/>
                <w:lang w:eastAsia="en-GB"/>
              </w:rPr>
              <w:t>MS participating in sampling</w:t>
            </w:r>
          </w:p>
        </w:tc>
        <w:tc>
          <w:tcPr>
            <w:tcW w:w="6317" w:type="dxa"/>
            <w:shd w:val="clear" w:color="auto" w:fill="auto"/>
            <w:vAlign w:val="center"/>
            <w:hideMark/>
          </w:tcPr>
          <w:p w14:paraId="7A910BF8" w14:textId="77777777" w:rsidR="000134EB" w:rsidRPr="006237B3"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r w:rsidRPr="006237B3">
              <w:rPr>
                <w:rFonts w:ascii="Times New Roman" w:eastAsia="Calibri" w:hAnsi="Times New Roman" w:cs="Times New Roman"/>
                <w:noProof/>
                <w:color w:val="000000"/>
                <w:sz w:val="20"/>
                <w:szCs w:val="20"/>
                <w:lang w:eastAsia="de-DE"/>
              </w:rPr>
              <w:t xml:space="preserve"> </w:t>
            </w:r>
            <w:r w:rsidRPr="006237B3">
              <w:rPr>
                <w:rFonts w:ascii="Times New Roman" w:eastAsia="Calibri" w:hAnsi="Times New Roman" w:cs="Times New Roman"/>
                <w:noProof/>
                <w:sz w:val="20"/>
                <w:szCs w:val="20"/>
                <w:lang w:eastAsia="en-GB"/>
              </w:rPr>
              <w:t xml:space="preserve">  </w:t>
            </w:r>
          </w:p>
        </w:tc>
      </w:tr>
      <w:tr w:rsidR="000134EB" w:rsidRPr="006237B3" w14:paraId="60097630" w14:textId="77777777" w:rsidTr="00B8472D">
        <w:trPr>
          <w:trHeight w:val="60"/>
          <w:jc w:val="center"/>
        </w:trPr>
        <w:tc>
          <w:tcPr>
            <w:tcW w:w="2632" w:type="dxa"/>
            <w:shd w:val="clear" w:color="auto" w:fill="auto"/>
            <w:vAlign w:val="center"/>
            <w:hideMark/>
          </w:tcPr>
          <w:p w14:paraId="767104A0" w14:textId="77777777" w:rsidR="000134EB" w:rsidRPr="006237B3" w:rsidRDefault="000134EB" w:rsidP="00B8472D">
            <w:pPr>
              <w:spacing w:after="0" w:line="240" w:lineRule="auto"/>
              <w:rPr>
                <w:rFonts w:ascii="Times New Roman" w:eastAsia="Calibri" w:hAnsi="Times New Roman" w:cs="Times New Roman"/>
                <w:b/>
                <w:bCs/>
                <w:noProof/>
                <w:sz w:val="20"/>
                <w:szCs w:val="20"/>
                <w:lang w:eastAsia="en-GB"/>
              </w:rPr>
            </w:pPr>
            <w:r w:rsidRPr="006237B3">
              <w:rPr>
                <w:rFonts w:ascii="Times New Roman" w:eastAsia="Calibri" w:hAnsi="Times New Roman" w:cs="Times New Roman"/>
                <w:b/>
                <w:bCs/>
                <w:noProof/>
                <w:sz w:val="20"/>
                <w:szCs w:val="20"/>
                <w:lang w:eastAsia="en-GB"/>
              </w:rPr>
              <w:t>Region</w:t>
            </w:r>
          </w:p>
        </w:tc>
        <w:tc>
          <w:tcPr>
            <w:tcW w:w="6317" w:type="dxa"/>
            <w:shd w:val="clear" w:color="auto" w:fill="auto"/>
            <w:vAlign w:val="center"/>
            <w:hideMark/>
          </w:tcPr>
          <w:p w14:paraId="68CB730C" w14:textId="77777777" w:rsidR="000134EB" w:rsidRPr="006237B3"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0134EB" w:rsidRPr="006237B3" w14:paraId="047ACDEF" w14:textId="77777777" w:rsidTr="00B8472D">
        <w:trPr>
          <w:trHeight w:val="132"/>
          <w:jc w:val="center"/>
        </w:trPr>
        <w:tc>
          <w:tcPr>
            <w:tcW w:w="2632" w:type="dxa"/>
            <w:shd w:val="clear" w:color="auto" w:fill="auto"/>
            <w:vAlign w:val="center"/>
            <w:hideMark/>
          </w:tcPr>
          <w:p w14:paraId="6607FFAE" w14:textId="77777777" w:rsidR="000134EB" w:rsidRPr="006237B3" w:rsidRDefault="000134EB" w:rsidP="00B8472D">
            <w:pPr>
              <w:spacing w:after="0" w:line="240" w:lineRule="auto"/>
              <w:rPr>
                <w:rFonts w:ascii="Times New Roman" w:eastAsia="Calibri" w:hAnsi="Times New Roman" w:cs="Times New Roman"/>
                <w:b/>
                <w:bCs/>
                <w:noProof/>
                <w:sz w:val="20"/>
                <w:szCs w:val="20"/>
                <w:lang w:eastAsia="en-GB"/>
              </w:rPr>
            </w:pPr>
            <w:r w:rsidRPr="006237B3">
              <w:rPr>
                <w:rFonts w:ascii="Times New Roman" w:eastAsia="Calibri" w:hAnsi="Times New Roman" w:cs="Times New Roman"/>
                <w:b/>
                <w:bCs/>
                <w:noProof/>
                <w:sz w:val="20"/>
                <w:szCs w:val="20"/>
                <w:lang w:eastAsia="en-GB"/>
              </w:rPr>
              <w:t>RFMO/RFO/IO</w:t>
            </w:r>
          </w:p>
        </w:tc>
        <w:tc>
          <w:tcPr>
            <w:tcW w:w="6317" w:type="dxa"/>
            <w:shd w:val="clear" w:color="auto" w:fill="auto"/>
            <w:vAlign w:val="center"/>
            <w:hideMark/>
          </w:tcPr>
          <w:p w14:paraId="5BE893CC" w14:textId="77777777" w:rsidR="000134EB" w:rsidRPr="006237B3"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0134EB" w:rsidRPr="006237B3" w14:paraId="46B134E9" w14:textId="77777777" w:rsidTr="00B8472D">
        <w:trPr>
          <w:trHeight w:val="60"/>
          <w:jc w:val="center"/>
        </w:trPr>
        <w:tc>
          <w:tcPr>
            <w:tcW w:w="2632" w:type="dxa"/>
            <w:shd w:val="clear" w:color="auto" w:fill="auto"/>
            <w:vAlign w:val="center"/>
            <w:hideMark/>
          </w:tcPr>
          <w:p w14:paraId="763AEE9C" w14:textId="77777777" w:rsidR="000134EB" w:rsidRPr="006237B3" w:rsidRDefault="000134EB" w:rsidP="00B8472D">
            <w:pPr>
              <w:spacing w:after="0" w:line="240" w:lineRule="auto"/>
              <w:rPr>
                <w:rFonts w:ascii="Times New Roman" w:eastAsia="Calibri" w:hAnsi="Times New Roman" w:cs="Times New Roman"/>
                <w:b/>
                <w:bCs/>
                <w:noProof/>
                <w:sz w:val="20"/>
                <w:szCs w:val="20"/>
                <w:lang w:eastAsia="en-GB"/>
              </w:rPr>
            </w:pPr>
            <w:r w:rsidRPr="006237B3">
              <w:rPr>
                <w:rFonts w:ascii="Times New Roman" w:eastAsia="Calibri" w:hAnsi="Times New Roman" w:cs="Times New Roman"/>
                <w:b/>
                <w:bCs/>
                <w:noProof/>
                <w:sz w:val="20"/>
                <w:szCs w:val="20"/>
                <w:lang w:eastAsia="en-GB"/>
              </w:rPr>
              <w:t>Sub-area / Fishing ground</w:t>
            </w:r>
          </w:p>
        </w:tc>
        <w:tc>
          <w:tcPr>
            <w:tcW w:w="6317" w:type="dxa"/>
            <w:shd w:val="clear" w:color="auto" w:fill="auto"/>
            <w:vAlign w:val="center"/>
            <w:hideMark/>
          </w:tcPr>
          <w:p w14:paraId="4DE0DDFE" w14:textId="77777777" w:rsidR="000134EB" w:rsidRPr="006237B3"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6237B3" w14:paraId="73A06808" w14:textId="77777777" w:rsidTr="00B8472D">
        <w:trPr>
          <w:trHeight w:val="129"/>
          <w:jc w:val="center"/>
        </w:trPr>
        <w:tc>
          <w:tcPr>
            <w:tcW w:w="2632" w:type="dxa"/>
            <w:shd w:val="clear" w:color="auto" w:fill="auto"/>
            <w:vAlign w:val="center"/>
            <w:hideMark/>
          </w:tcPr>
          <w:p w14:paraId="1747AE1B" w14:textId="77777777" w:rsidR="000134EB" w:rsidRPr="006237B3" w:rsidRDefault="000134EB" w:rsidP="00B8472D">
            <w:pPr>
              <w:spacing w:after="0" w:line="240" w:lineRule="auto"/>
              <w:rPr>
                <w:rFonts w:ascii="Times New Roman" w:eastAsia="Calibri" w:hAnsi="Times New Roman" w:cs="Times New Roman"/>
                <w:b/>
                <w:bCs/>
                <w:noProof/>
                <w:sz w:val="20"/>
                <w:szCs w:val="20"/>
                <w:lang w:eastAsia="en-GB"/>
              </w:rPr>
            </w:pPr>
            <w:r w:rsidRPr="006237B3">
              <w:rPr>
                <w:rFonts w:ascii="Times New Roman" w:eastAsia="Calibri" w:hAnsi="Times New Roman" w:cs="Times New Roman"/>
                <w:b/>
                <w:bCs/>
                <w:noProof/>
                <w:sz w:val="20"/>
                <w:szCs w:val="20"/>
                <w:lang w:eastAsia="en-GB"/>
              </w:rPr>
              <w:t>Scheme</w:t>
            </w:r>
          </w:p>
        </w:tc>
        <w:tc>
          <w:tcPr>
            <w:tcW w:w="6317" w:type="dxa"/>
            <w:shd w:val="clear" w:color="auto" w:fill="auto"/>
            <w:vAlign w:val="center"/>
            <w:hideMark/>
          </w:tcPr>
          <w:p w14:paraId="33EF0505" w14:textId="77777777" w:rsidR="000134EB" w:rsidRPr="006237B3"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0134EB" w:rsidRPr="006237B3" w14:paraId="40AE79BB" w14:textId="77777777" w:rsidTr="00B8472D">
        <w:trPr>
          <w:trHeight w:val="60"/>
          <w:jc w:val="center"/>
        </w:trPr>
        <w:tc>
          <w:tcPr>
            <w:tcW w:w="2632" w:type="dxa"/>
            <w:shd w:val="clear" w:color="auto" w:fill="auto"/>
            <w:vAlign w:val="center"/>
            <w:hideMark/>
          </w:tcPr>
          <w:p w14:paraId="6BC3E53A" w14:textId="77777777" w:rsidR="000134EB" w:rsidRPr="006237B3" w:rsidRDefault="000134EB" w:rsidP="00B8472D">
            <w:pPr>
              <w:spacing w:after="0" w:line="240" w:lineRule="auto"/>
              <w:rPr>
                <w:rFonts w:ascii="Times New Roman" w:eastAsia="Calibri" w:hAnsi="Times New Roman" w:cs="Times New Roman"/>
                <w:b/>
                <w:bCs/>
                <w:noProof/>
                <w:sz w:val="20"/>
                <w:szCs w:val="20"/>
                <w:lang w:eastAsia="en-GB"/>
              </w:rPr>
            </w:pPr>
            <w:r w:rsidRPr="006237B3">
              <w:rPr>
                <w:rFonts w:ascii="Times New Roman" w:eastAsia="Calibri" w:hAnsi="Times New Roman" w:cs="Times New Roman"/>
                <w:b/>
                <w:bCs/>
                <w:noProof/>
                <w:sz w:val="20"/>
                <w:szCs w:val="20"/>
                <w:lang w:eastAsia="en-GB"/>
              </w:rPr>
              <w:t>Stratum ID code</w:t>
            </w:r>
          </w:p>
        </w:tc>
        <w:tc>
          <w:tcPr>
            <w:tcW w:w="6317" w:type="dxa"/>
            <w:shd w:val="clear" w:color="auto" w:fill="auto"/>
            <w:vAlign w:val="center"/>
            <w:hideMark/>
          </w:tcPr>
          <w:p w14:paraId="553DD8AE" w14:textId="77777777" w:rsidR="000134EB" w:rsidRPr="006237B3"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r w:rsidRPr="006237B3">
              <w:rPr>
                <w:rFonts w:ascii="Times New Roman" w:eastAsia="Calibri" w:hAnsi="Times New Roman" w:cs="Times New Roman"/>
                <w:noProof/>
                <w:sz w:val="20"/>
                <w:szCs w:val="20"/>
                <w:lang w:eastAsia="en-GB"/>
              </w:rPr>
              <w:t xml:space="preserve"> </w:t>
            </w:r>
          </w:p>
        </w:tc>
      </w:tr>
      <w:tr w:rsidR="000134EB" w:rsidRPr="006237B3" w14:paraId="4C84D4D1" w14:textId="77777777" w:rsidTr="00B8472D">
        <w:trPr>
          <w:trHeight w:val="79"/>
          <w:jc w:val="center"/>
        </w:trPr>
        <w:tc>
          <w:tcPr>
            <w:tcW w:w="2632" w:type="dxa"/>
            <w:shd w:val="clear" w:color="auto" w:fill="auto"/>
            <w:vAlign w:val="center"/>
            <w:hideMark/>
          </w:tcPr>
          <w:p w14:paraId="0080D1B4" w14:textId="77777777" w:rsidR="000134EB" w:rsidRPr="006237B3" w:rsidRDefault="000134EB" w:rsidP="00B8472D">
            <w:pPr>
              <w:spacing w:after="0" w:line="240" w:lineRule="auto"/>
              <w:rPr>
                <w:rFonts w:ascii="Times New Roman" w:eastAsia="Calibri" w:hAnsi="Times New Roman" w:cs="Times New Roman"/>
                <w:b/>
                <w:bCs/>
                <w:noProof/>
                <w:sz w:val="20"/>
                <w:szCs w:val="20"/>
                <w:lang w:eastAsia="en-GB"/>
              </w:rPr>
            </w:pPr>
            <w:r w:rsidRPr="006237B3">
              <w:rPr>
                <w:rFonts w:ascii="Times New Roman" w:eastAsia="Calibri" w:hAnsi="Times New Roman" w:cs="Times New Roman"/>
                <w:b/>
                <w:bCs/>
                <w:noProof/>
                <w:sz w:val="20"/>
                <w:szCs w:val="20"/>
                <w:lang w:eastAsia="en-GB"/>
              </w:rPr>
              <w:t>PSU type</w:t>
            </w:r>
          </w:p>
        </w:tc>
        <w:tc>
          <w:tcPr>
            <w:tcW w:w="6317" w:type="dxa"/>
            <w:shd w:val="clear" w:color="auto" w:fill="auto"/>
            <w:vAlign w:val="center"/>
            <w:hideMark/>
          </w:tcPr>
          <w:p w14:paraId="68F9A6E7" w14:textId="77777777" w:rsidR="000134EB" w:rsidRPr="006237B3"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6237B3" w14:paraId="252AEA6B" w14:textId="77777777" w:rsidTr="00B8472D">
        <w:trPr>
          <w:trHeight w:val="60"/>
          <w:jc w:val="center"/>
        </w:trPr>
        <w:tc>
          <w:tcPr>
            <w:tcW w:w="2632" w:type="dxa"/>
            <w:shd w:val="clear" w:color="auto" w:fill="auto"/>
            <w:vAlign w:val="center"/>
          </w:tcPr>
          <w:p w14:paraId="1EE5469F" w14:textId="77777777" w:rsidR="000134EB" w:rsidRPr="006237B3" w:rsidRDefault="000134EB" w:rsidP="00B8472D">
            <w:pPr>
              <w:spacing w:after="0" w:line="240" w:lineRule="auto"/>
              <w:rPr>
                <w:rFonts w:ascii="Times New Roman" w:eastAsia="Calibri" w:hAnsi="Times New Roman" w:cs="Times New Roman"/>
                <w:b/>
                <w:bCs/>
                <w:noProof/>
                <w:sz w:val="20"/>
                <w:szCs w:val="20"/>
                <w:lang w:eastAsia="en-GB"/>
              </w:rPr>
            </w:pPr>
            <w:r w:rsidRPr="006237B3">
              <w:rPr>
                <w:rFonts w:ascii="Times New Roman" w:eastAsia="Calibri" w:hAnsi="Times New Roman" w:cs="Times New Roman"/>
                <w:b/>
                <w:bCs/>
                <w:noProof/>
                <w:sz w:val="20"/>
                <w:szCs w:val="20"/>
                <w:lang w:eastAsia="en-GB"/>
              </w:rPr>
              <w:t>Catch fractions covered</w:t>
            </w:r>
          </w:p>
        </w:tc>
        <w:tc>
          <w:tcPr>
            <w:tcW w:w="6317" w:type="dxa"/>
            <w:shd w:val="clear" w:color="auto" w:fill="auto"/>
            <w:vAlign w:val="center"/>
          </w:tcPr>
          <w:p w14:paraId="5CD2FC6E" w14:textId="77777777" w:rsidR="000134EB" w:rsidRPr="006237B3"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6237B3" w14:paraId="43AAD3EC" w14:textId="77777777" w:rsidTr="00B8472D">
        <w:trPr>
          <w:trHeight w:val="439"/>
          <w:jc w:val="center"/>
        </w:trPr>
        <w:tc>
          <w:tcPr>
            <w:tcW w:w="2632" w:type="dxa"/>
            <w:shd w:val="clear" w:color="auto" w:fill="auto"/>
            <w:vAlign w:val="center"/>
          </w:tcPr>
          <w:p w14:paraId="7A6FD845" w14:textId="77777777" w:rsidR="000134EB" w:rsidRPr="006237B3" w:rsidRDefault="000134EB" w:rsidP="00B8472D">
            <w:pPr>
              <w:spacing w:after="0" w:line="240" w:lineRule="auto"/>
              <w:rPr>
                <w:rFonts w:ascii="Times New Roman" w:eastAsia="Calibri" w:hAnsi="Times New Roman" w:cs="Times New Roman"/>
                <w:b/>
                <w:bCs/>
                <w:noProof/>
                <w:sz w:val="20"/>
                <w:szCs w:val="20"/>
                <w:lang w:eastAsia="en-GB"/>
              </w:rPr>
            </w:pPr>
            <w:r w:rsidRPr="006237B3">
              <w:rPr>
                <w:rFonts w:ascii="Times New Roman" w:eastAsia="Calibri" w:hAnsi="Times New Roman" w:cs="Times New Roman"/>
                <w:b/>
                <w:bCs/>
                <w:noProof/>
                <w:sz w:val="20"/>
                <w:szCs w:val="20"/>
                <w:lang w:eastAsia="en-GB"/>
              </w:rPr>
              <w:t>Species/Stocks covered for estimation of volume and length of catch fractions</w:t>
            </w:r>
          </w:p>
        </w:tc>
        <w:tc>
          <w:tcPr>
            <w:tcW w:w="6317" w:type="dxa"/>
            <w:shd w:val="clear" w:color="auto" w:fill="auto"/>
            <w:vAlign w:val="center"/>
          </w:tcPr>
          <w:p w14:paraId="2FC8C142" w14:textId="77777777" w:rsidR="000134EB" w:rsidRPr="006237B3"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6237B3" w14:paraId="1A4CF708" w14:textId="77777777" w:rsidTr="00B8472D">
        <w:trPr>
          <w:trHeight w:val="845"/>
          <w:jc w:val="center"/>
        </w:trPr>
        <w:tc>
          <w:tcPr>
            <w:tcW w:w="2632" w:type="dxa"/>
            <w:shd w:val="clear" w:color="auto" w:fill="auto"/>
            <w:vAlign w:val="center"/>
            <w:hideMark/>
          </w:tcPr>
          <w:p w14:paraId="0B90E180" w14:textId="77777777" w:rsidR="000134EB" w:rsidRPr="006237B3" w:rsidRDefault="000134EB" w:rsidP="00B8472D">
            <w:pPr>
              <w:spacing w:after="0" w:line="240" w:lineRule="auto"/>
              <w:rPr>
                <w:rFonts w:ascii="Times New Roman" w:eastAsia="Calibri" w:hAnsi="Times New Roman" w:cs="Times New Roman"/>
                <w:b/>
                <w:bCs/>
                <w:noProof/>
                <w:sz w:val="20"/>
                <w:szCs w:val="20"/>
                <w:lang w:eastAsia="en-GB"/>
              </w:rPr>
            </w:pPr>
            <w:r w:rsidRPr="006237B3">
              <w:rPr>
                <w:rFonts w:ascii="Times New Roman" w:eastAsia="Calibri" w:hAnsi="Times New Roman" w:cs="Times New Roman"/>
                <w:b/>
                <w:bCs/>
                <w:noProof/>
                <w:sz w:val="20"/>
                <w:szCs w:val="20"/>
                <w:lang w:eastAsia="en-GB"/>
              </w:rPr>
              <w:t>Seasonality (Temporal strata)</w:t>
            </w:r>
          </w:p>
        </w:tc>
        <w:tc>
          <w:tcPr>
            <w:tcW w:w="6317" w:type="dxa"/>
            <w:shd w:val="clear" w:color="auto" w:fill="auto"/>
            <w:vAlign w:val="center"/>
            <w:hideMark/>
          </w:tcPr>
          <w:p w14:paraId="50279A08" w14:textId="77777777" w:rsidR="000134EB" w:rsidRPr="006237B3"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r w:rsidRPr="006237B3">
              <w:rPr>
                <w:rFonts w:ascii="Times New Roman" w:eastAsia="Calibri" w:hAnsi="Times New Roman" w:cs="Times New Roman"/>
                <w:noProof/>
                <w:sz w:val="20"/>
                <w:szCs w:val="20"/>
                <w:lang w:eastAsia="en-GB"/>
              </w:rPr>
              <w:t xml:space="preserve"> </w:t>
            </w:r>
          </w:p>
        </w:tc>
      </w:tr>
      <w:tr w:rsidR="000134EB" w:rsidRPr="006237B3" w14:paraId="186C2873" w14:textId="77777777" w:rsidTr="00B8472D">
        <w:trPr>
          <w:trHeight w:val="60"/>
          <w:jc w:val="center"/>
        </w:trPr>
        <w:tc>
          <w:tcPr>
            <w:tcW w:w="2632" w:type="dxa"/>
            <w:shd w:val="clear" w:color="auto" w:fill="auto"/>
            <w:vAlign w:val="center"/>
            <w:hideMark/>
          </w:tcPr>
          <w:p w14:paraId="15ADA462" w14:textId="77777777" w:rsidR="000134EB" w:rsidRPr="006237B3" w:rsidRDefault="000134EB" w:rsidP="00B8472D">
            <w:pPr>
              <w:spacing w:after="0" w:line="240" w:lineRule="auto"/>
              <w:rPr>
                <w:rFonts w:ascii="Times New Roman" w:eastAsia="Calibri" w:hAnsi="Times New Roman" w:cs="Times New Roman"/>
                <w:b/>
                <w:bCs/>
                <w:noProof/>
                <w:sz w:val="20"/>
                <w:szCs w:val="20"/>
                <w:lang w:eastAsia="en-GB"/>
              </w:rPr>
            </w:pPr>
            <w:r w:rsidRPr="006237B3">
              <w:rPr>
                <w:rFonts w:ascii="Times New Roman" w:eastAsia="Calibri" w:hAnsi="Times New Roman" w:cs="Times New Roman"/>
                <w:b/>
                <w:bCs/>
                <w:noProof/>
                <w:sz w:val="20"/>
                <w:szCs w:val="20"/>
                <w:lang w:eastAsia="en-GB"/>
              </w:rPr>
              <w:t>Reference years</w:t>
            </w:r>
          </w:p>
        </w:tc>
        <w:tc>
          <w:tcPr>
            <w:tcW w:w="6317" w:type="dxa"/>
            <w:shd w:val="clear" w:color="auto" w:fill="auto"/>
            <w:vAlign w:val="center"/>
            <w:hideMark/>
          </w:tcPr>
          <w:p w14:paraId="4187F91A" w14:textId="77777777" w:rsidR="000134EB" w:rsidRPr="006237B3"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6237B3" w14:paraId="5434C8FD" w14:textId="77777777" w:rsidTr="00B8472D">
        <w:trPr>
          <w:trHeight w:val="69"/>
          <w:jc w:val="center"/>
        </w:trPr>
        <w:tc>
          <w:tcPr>
            <w:tcW w:w="2632" w:type="dxa"/>
            <w:shd w:val="clear" w:color="auto" w:fill="auto"/>
            <w:vAlign w:val="center"/>
            <w:hideMark/>
          </w:tcPr>
          <w:p w14:paraId="08587AA1" w14:textId="77777777" w:rsidR="000134EB" w:rsidRPr="006237B3" w:rsidRDefault="000134EB" w:rsidP="00B8472D">
            <w:pPr>
              <w:spacing w:after="0" w:line="240" w:lineRule="auto"/>
              <w:rPr>
                <w:rFonts w:ascii="Times New Roman" w:eastAsia="Calibri" w:hAnsi="Times New Roman" w:cs="Times New Roman"/>
                <w:b/>
                <w:bCs/>
                <w:noProof/>
                <w:sz w:val="20"/>
                <w:szCs w:val="20"/>
                <w:lang w:eastAsia="en-GB"/>
              </w:rPr>
            </w:pPr>
            <w:r w:rsidRPr="006237B3">
              <w:rPr>
                <w:rFonts w:ascii="Times New Roman" w:eastAsia="Calibri" w:hAnsi="Times New Roman" w:cs="Times New Roman"/>
                <w:b/>
                <w:bCs/>
                <w:noProof/>
                <w:sz w:val="20"/>
                <w:szCs w:val="20"/>
                <w:lang w:eastAsia="en-GB"/>
              </w:rPr>
              <w:t xml:space="preserve">Average Number of PSU during the reference years </w:t>
            </w:r>
          </w:p>
        </w:tc>
        <w:tc>
          <w:tcPr>
            <w:tcW w:w="6317" w:type="dxa"/>
            <w:shd w:val="clear" w:color="auto" w:fill="auto"/>
            <w:vAlign w:val="center"/>
            <w:hideMark/>
          </w:tcPr>
          <w:p w14:paraId="45652477" w14:textId="77777777" w:rsidR="000134EB" w:rsidRPr="006237B3"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6237B3" w14:paraId="57FDDAF8" w14:textId="77777777" w:rsidTr="00B8472D">
        <w:trPr>
          <w:trHeight w:val="160"/>
          <w:jc w:val="center"/>
        </w:trPr>
        <w:tc>
          <w:tcPr>
            <w:tcW w:w="2632" w:type="dxa"/>
            <w:shd w:val="clear" w:color="auto" w:fill="auto"/>
            <w:vAlign w:val="center"/>
            <w:hideMark/>
          </w:tcPr>
          <w:p w14:paraId="080F70FF" w14:textId="77777777" w:rsidR="000134EB" w:rsidRPr="006237B3" w:rsidRDefault="000134EB" w:rsidP="00B8472D">
            <w:pPr>
              <w:spacing w:after="0" w:line="240" w:lineRule="auto"/>
              <w:rPr>
                <w:rFonts w:ascii="Times New Roman" w:eastAsia="Calibri" w:hAnsi="Times New Roman" w:cs="Times New Roman"/>
                <w:b/>
                <w:bCs/>
                <w:noProof/>
                <w:sz w:val="20"/>
                <w:szCs w:val="20"/>
                <w:lang w:eastAsia="en-GB"/>
              </w:rPr>
            </w:pPr>
            <w:r w:rsidRPr="006237B3">
              <w:rPr>
                <w:rFonts w:ascii="Times New Roman" w:eastAsia="Calibri" w:hAnsi="Times New Roman" w:cs="Times New Roman"/>
                <w:b/>
                <w:bCs/>
                <w:noProof/>
                <w:sz w:val="20"/>
                <w:szCs w:val="20"/>
                <w:lang w:eastAsia="en-GB"/>
              </w:rPr>
              <w:t>Planned number of PSUs</w:t>
            </w:r>
          </w:p>
        </w:tc>
        <w:tc>
          <w:tcPr>
            <w:tcW w:w="6317" w:type="dxa"/>
            <w:shd w:val="clear" w:color="auto" w:fill="auto"/>
            <w:vAlign w:val="center"/>
            <w:hideMark/>
          </w:tcPr>
          <w:p w14:paraId="536EAD5E" w14:textId="77777777" w:rsidR="000134EB" w:rsidRPr="006237B3"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0134EB" w:rsidRPr="006237B3" w14:paraId="6F3A0134" w14:textId="77777777" w:rsidTr="00B8472D">
        <w:trPr>
          <w:trHeight w:val="64"/>
          <w:jc w:val="center"/>
        </w:trPr>
        <w:tc>
          <w:tcPr>
            <w:tcW w:w="2632" w:type="dxa"/>
            <w:shd w:val="clear" w:color="auto" w:fill="auto"/>
            <w:vAlign w:val="center"/>
            <w:hideMark/>
          </w:tcPr>
          <w:p w14:paraId="40C6448B" w14:textId="77777777" w:rsidR="000134EB" w:rsidRPr="006237B3" w:rsidRDefault="000134EB" w:rsidP="00B8472D">
            <w:pPr>
              <w:spacing w:after="0" w:line="240" w:lineRule="auto"/>
              <w:rPr>
                <w:rFonts w:ascii="Times New Roman" w:eastAsia="Calibri" w:hAnsi="Times New Roman" w:cs="Times New Roman"/>
                <w:b/>
                <w:bCs/>
                <w:noProof/>
                <w:sz w:val="20"/>
                <w:szCs w:val="20"/>
                <w:lang w:eastAsia="en-GB"/>
              </w:rPr>
            </w:pPr>
            <w:r w:rsidRPr="006237B3">
              <w:rPr>
                <w:rFonts w:ascii="Times New Roman" w:eastAsia="Calibri" w:hAnsi="Times New Roman" w:cs="Times New Roman"/>
                <w:b/>
                <w:bCs/>
                <w:noProof/>
                <w:sz w:val="20"/>
                <w:szCs w:val="20"/>
                <w:lang w:eastAsia="en-GB"/>
              </w:rPr>
              <w:t>Comments</w:t>
            </w:r>
          </w:p>
        </w:tc>
        <w:tc>
          <w:tcPr>
            <w:tcW w:w="6317" w:type="dxa"/>
            <w:shd w:val="clear" w:color="auto" w:fill="auto"/>
            <w:vAlign w:val="center"/>
            <w:hideMark/>
          </w:tcPr>
          <w:p w14:paraId="11406A48" w14:textId="77777777" w:rsidR="000134EB" w:rsidRPr="006237B3" w:rsidRDefault="000134EB" w:rsidP="00B8472D">
            <w:pPr>
              <w:spacing w:after="0" w:line="240" w:lineRule="auto"/>
              <w:rPr>
                <w:rFonts w:ascii="Times New Roman" w:eastAsia="Calibri" w:hAnsi="Times New Roman" w:cs="Times New Roman"/>
                <w:b/>
                <w:bCs/>
                <w:noProof/>
                <w:sz w:val="20"/>
                <w:szCs w:val="20"/>
                <w:lang w:eastAsia="en-GB"/>
              </w:rPr>
            </w:pPr>
            <w:r w:rsidRPr="00CB74E0">
              <w:rPr>
                <w:rFonts w:ascii="Times New Roman" w:eastAsia="Calibri" w:hAnsi="Times New Roman" w:cs="Times New Roman"/>
                <w:noProof/>
                <w:color w:val="000000"/>
                <w:sz w:val="20"/>
                <w:szCs w:val="20"/>
                <w:lang w:val="de-DE" w:eastAsia="de-DE"/>
              </w:rPr>
              <w:t>Not applicable – Slovakia is a landlocked country.</w:t>
            </w:r>
          </w:p>
        </w:tc>
      </w:tr>
    </w:tbl>
    <w:p w14:paraId="2DC529EB" w14:textId="77777777" w:rsidR="000134EB" w:rsidRPr="006237B3"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6237B3">
        <w:rPr>
          <w:rFonts w:ascii="Times New Roman" w:eastAsia="Calibri" w:hAnsi="Times New Roman" w:cs="Times New Roman"/>
          <w:smallCaps/>
          <w:noProof/>
          <w:sz w:val="24"/>
          <w:lang w:eastAsia="en-GB"/>
        </w:rPr>
        <w:lastRenderedPageBreak/>
        <w:t xml:space="preserve">Section 4: Sampling Strategy for Biological Data from Commercial Fisheries </w:t>
      </w:r>
    </w:p>
    <w:p w14:paraId="7FE5EA98" w14:textId="77777777" w:rsidR="000134EB" w:rsidRPr="006237B3"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6237B3">
        <w:rPr>
          <w:rFonts w:ascii="Times New Roman" w:eastAsia="Calibri" w:hAnsi="Times New Roman" w:cs="Times New Roman"/>
          <w:b/>
          <w:smallCaps/>
          <w:noProof/>
          <w:sz w:val="24"/>
          <w:lang w:eastAsia="en-GB"/>
        </w:rPr>
        <w:t>Text Box 4A: Sampling plan description for biological data</w:t>
      </w:r>
    </w:p>
    <w:p w14:paraId="3265BB56" w14:textId="77777777" w:rsidR="000134EB" w:rsidRPr="006237B3" w:rsidRDefault="000134EB" w:rsidP="000134EB">
      <w:pPr>
        <w:keepNext/>
        <w:tabs>
          <w:tab w:val="left" w:pos="850"/>
        </w:tabs>
        <w:spacing w:before="360" w:after="120" w:line="240" w:lineRule="auto"/>
        <w:outlineLvl w:val="0"/>
        <w:rPr>
          <w:rFonts w:ascii="Times New Roman" w:eastAsia="Calibri" w:hAnsi="Times New Roman" w:cs="Times New Roman"/>
          <w:b/>
          <w:smallCaps/>
          <w:noProof/>
          <w:sz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tblGrid>
      <w:tr w:rsidR="000134EB" w:rsidRPr="006237B3" w14:paraId="75558B18" w14:textId="77777777" w:rsidTr="00B8472D">
        <w:trPr>
          <w:trHeight w:val="509"/>
          <w:jc w:val="center"/>
        </w:trPr>
        <w:tc>
          <w:tcPr>
            <w:tcW w:w="6720" w:type="dxa"/>
            <w:shd w:val="clear" w:color="auto" w:fill="auto"/>
            <w:noWrap/>
            <w:vAlign w:val="bottom"/>
          </w:tcPr>
          <w:p w14:paraId="03D09E4C" w14:textId="77777777" w:rsidR="000134EB" w:rsidRPr="006237B3" w:rsidRDefault="000134EB" w:rsidP="00B8472D">
            <w:pPr>
              <w:spacing w:after="0" w:line="240" w:lineRule="auto"/>
              <w:jc w:val="both"/>
              <w:rPr>
                <w:rFonts w:ascii="Times New Roman" w:eastAsia="Times New Roman" w:hAnsi="Times New Roman" w:cs="Times New Roman"/>
                <w:b/>
                <w:bCs/>
                <w:color w:val="000000"/>
                <w:sz w:val="24"/>
                <w:lang w:eastAsia="en-GB"/>
              </w:rPr>
            </w:pPr>
            <w:r w:rsidRPr="006237B3">
              <w:rPr>
                <w:rFonts w:ascii="Times New Roman" w:eastAsia="Calibri" w:hAnsi="Times New Roman" w:cs="Times New Roman"/>
                <w:i/>
                <w:noProof/>
                <w:color w:val="000000"/>
                <w:sz w:val="20"/>
                <w:szCs w:val="20"/>
                <w:shd w:val="clear" w:color="auto" w:fill="FFFFFF"/>
                <w:lang w:eastAsia="en-GB"/>
              </w:rPr>
              <w:t>General Comment: This Box forms the basis for the fulfilment of paragraph 2 point (a)(i) of Chapter III of the</w:t>
            </w:r>
            <w:r w:rsidRPr="006237B3">
              <w:rPr>
                <w:rFonts w:ascii="Times New Roman" w:eastAsia="Calibri" w:hAnsi="Times New Roman" w:cs="Times New Roman"/>
                <w:i/>
                <w:noProof/>
                <w:sz w:val="20"/>
                <w:szCs w:val="20"/>
                <w:lang w:eastAsia="en-GB"/>
              </w:rPr>
              <w:t xml:space="preserve"> Delegated Decision on the multi-annual Union programme. </w:t>
            </w:r>
            <w:r w:rsidRPr="006237B3">
              <w:rPr>
                <w:rFonts w:ascii="Times New Roman" w:eastAsia="Calibri" w:hAnsi="Times New Roman" w:cs="Times New Roman"/>
                <w:i/>
                <w:noProof/>
                <w:color w:val="000000"/>
                <w:sz w:val="20"/>
                <w:szCs w:val="20"/>
                <w:shd w:val="clear" w:color="auto" w:fill="FFFFFF"/>
                <w:lang w:eastAsia="en-GB"/>
              </w:rPr>
              <w:t>This Table refers to data to be collected under Tables 1(A), 1(B) and 1(C) of the</w:t>
            </w:r>
            <w:r w:rsidRPr="006237B3">
              <w:rPr>
                <w:rFonts w:ascii="Times New Roman" w:eastAsia="Calibri" w:hAnsi="Times New Roman" w:cs="Times New Roman"/>
                <w:i/>
                <w:noProof/>
                <w:sz w:val="20"/>
                <w:szCs w:val="20"/>
                <w:lang w:eastAsia="en-GB"/>
              </w:rPr>
              <w:t xml:space="preserve"> Delegated Decision on the</w:t>
            </w:r>
            <w:r w:rsidRPr="006237B3">
              <w:rPr>
                <w:rFonts w:ascii="Times New Roman" w:eastAsia="Calibri" w:hAnsi="Times New Roman" w:cs="Times New Roman"/>
                <w:i/>
                <w:noProof/>
                <w:color w:val="000000"/>
                <w:sz w:val="20"/>
                <w:szCs w:val="20"/>
                <w:shd w:val="clear" w:color="auto" w:fill="FFFFFF"/>
                <w:lang w:eastAsia="en-GB"/>
              </w:rPr>
              <w:t xml:space="preserve"> </w:t>
            </w:r>
            <w:r w:rsidRPr="006237B3">
              <w:rPr>
                <w:rFonts w:ascii="Times New Roman" w:eastAsia="Calibri" w:hAnsi="Times New Roman" w:cs="Times New Roman"/>
                <w:i/>
                <w:noProof/>
                <w:sz w:val="20"/>
                <w:szCs w:val="20"/>
                <w:lang w:eastAsia="en-GB"/>
              </w:rPr>
              <w:t>multi-annual Union programme.</w:t>
            </w:r>
          </w:p>
        </w:tc>
      </w:tr>
      <w:tr w:rsidR="000134EB" w:rsidRPr="006237B3" w14:paraId="038FE1DB" w14:textId="77777777" w:rsidTr="00B8472D">
        <w:trPr>
          <w:trHeight w:val="509"/>
          <w:jc w:val="center"/>
        </w:trPr>
        <w:tc>
          <w:tcPr>
            <w:tcW w:w="6720" w:type="dxa"/>
            <w:shd w:val="clear" w:color="auto" w:fill="auto"/>
            <w:noWrap/>
            <w:hideMark/>
          </w:tcPr>
          <w:p w14:paraId="6DC60E7A" w14:textId="77777777" w:rsidR="000134EB" w:rsidRPr="006237B3" w:rsidRDefault="000134EB" w:rsidP="00B8472D">
            <w:pPr>
              <w:widowControl w:val="0"/>
              <w:suppressAutoHyphens/>
              <w:spacing w:after="0" w:line="100" w:lineRule="atLeast"/>
              <w:ind w:left="20" w:right="75"/>
              <w:jc w:val="both"/>
              <w:rPr>
                <w:rFonts w:ascii="Times New Roman" w:eastAsia="Calibri" w:hAnsi="Times New Roman" w:cs="Times New Roman"/>
                <w:noProof/>
                <w:color w:val="000000"/>
                <w:sz w:val="20"/>
                <w:szCs w:val="20"/>
                <w:shd w:val="clear" w:color="auto" w:fill="FFFFFF"/>
                <w:lang w:eastAsia="ar-SA"/>
              </w:rPr>
            </w:pPr>
            <w:r w:rsidRPr="006237B3">
              <w:rPr>
                <w:rFonts w:ascii="Times New Roman" w:eastAsia="Calibri" w:hAnsi="Times New Roman" w:cs="Times New Roman"/>
                <w:noProof/>
                <w:color w:val="000000"/>
                <w:sz w:val="20"/>
                <w:szCs w:val="20"/>
                <w:shd w:val="clear" w:color="auto" w:fill="FFFFFF"/>
                <w:lang w:eastAsia="ar-SA"/>
              </w:rPr>
              <w:t>Description of the sampling plan according to Article 5 paragraph (3) of this Decision</w:t>
            </w:r>
          </w:p>
          <w:p w14:paraId="62265AC6" w14:textId="77777777" w:rsidR="000134EB" w:rsidRPr="006237B3" w:rsidRDefault="000134EB" w:rsidP="00B8472D">
            <w:pPr>
              <w:spacing w:before="120" w:after="120" w:line="240" w:lineRule="auto"/>
              <w:jc w:val="both"/>
              <w:rPr>
                <w:rFonts w:ascii="Times New Roman" w:eastAsia="Calibri" w:hAnsi="Times New Roman" w:cs="Times New Roman"/>
                <w:i/>
                <w:noProof/>
                <w:color w:val="000000"/>
                <w:sz w:val="20"/>
                <w:szCs w:val="20"/>
                <w:u w:val="single"/>
                <w:shd w:val="clear" w:color="auto" w:fill="FFFFFF"/>
                <w:lang w:eastAsia="en-GB"/>
              </w:rPr>
            </w:pPr>
            <w:r w:rsidRPr="006237B3">
              <w:rPr>
                <w:rFonts w:ascii="Times New Roman" w:eastAsia="Calibri" w:hAnsi="Times New Roman" w:cs="Times New Roman"/>
                <w:i/>
                <w:noProof/>
                <w:color w:val="000000"/>
                <w:sz w:val="20"/>
                <w:szCs w:val="20"/>
                <w:u w:val="single"/>
                <w:lang w:val="de-DE" w:eastAsia="de-DE"/>
              </w:rPr>
              <w:t>Not applicable – Slovakia is a landlocked country.</w:t>
            </w:r>
          </w:p>
          <w:p w14:paraId="747552E4" w14:textId="77777777" w:rsidR="000134EB" w:rsidRPr="006237B3" w:rsidRDefault="000134EB" w:rsidP="00B8472D">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53F9E36C" w14:textId="77777777" w:rsidR="000134EB" w:rsidRPr="006237B3" w:rsidRDefault="000134EB" w:rsidP="00B8472D">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349683F8" w14:textId="77777777" w:rsidR="000134EB" w:rsidRPr="006237B3" w:rsidRDefault="000134EB" w:rsidP="00B8472D">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0D51A3DA" w14:textId="77777777" w:rsidR="000134EB" w:rsidRPr="006237B3" w:rsidRDefault="000134EB" w:rsidP="00B8472D">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1007A51C" w14:textId="77777777" w:rsidR="000134EB" w:rsidRPr="006237B3" w:rsidRDefault="000134EB" w:rsidP="00B8472D">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1055DE85" w14:textId="77777777" w:rsidR="000134EB" w:rsidRPr="006237B3" w:rsidRDefault="000134EB" w:rsidP="00B8472D">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49464266" w14:textId="77777777" w:rsidR="000134EB" w:rsidRPr="006237B3" w:rsidRDefault="000134EB" w:rsidP="00B8472D">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276E11BB" w14:textId="77777777" w:rsidR="000134EB" w:rsidRPr="006237B3" w:rsidRDefault="000134EB" w:rsidP="00B8472D">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44AB0222" w14:textId="77777777" w:rsidR="000134EB" w:rsidRPr="006237B3" w:rsidRDefault="000134EB" w:rsidP="00B8472D">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6F7DABF7" w14:textId="77777777" w:rsidR="000134EB" w:rsidRPr="006237B3" w:rsidRDefault="000134EB" w:rsidP="00B8472D">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433B05DC" w14:textId="77777777" w:rsidR="000134EB" w:rsidRPr="006237B3" w:rsidRDefault="000134EB" w:rsidP="00B8472D">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4A5CAEC0" w14:textId="77777777" w:rsidR="000134EB" w:rsidRPr="006237B3" w:rsidRDefault="000134EB" w:rsidP="00B8472D">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60A8CFD1" w14:textId="77777777" w:rsidR="000134EB" w:rsidRPr="006237B3" w:rsidRDefault="000134EB" w:rsidP="00B8472D">
            <w:pPr>
              <w:spacing w:before="120" w:after="120" w:line="240" w:lineRule="auto"/>
              <w:jc w:val="both"/>
              <w:rPr>
                <w:rFonts w:ascii="Times New Roman" w:eastAsia="Calibri" w:hAnsi="Times New Roman" w:cs="Times New Roman"/>
                <w:noProof/>
                <w:color w:val="000000"/>
                <w:sz w:val="20"/>
                <w:szCs w:val="20"/>
                <w:shd w:val="clear" w:color="auto" w:fill="FFFFFF"/>
                <w:lang w:eastAsia="en-GB"/>
              </w:rPr>
            </w:pPr>
          </w:p>
          <w:p w14:paraId="47397D7C" w14:textId="77777777" w:rsidR="000134EB" w:rsidRPr="006237B3" w:rsidRDefault="000134EB" w:rsidP="00B8472D">
            <w:pPr>
              <w:spacing w:before="120" w:after="120" w:line="240" w:lineRule="auto"/>
              <w:jc w:val="both"/>
              <w:rPr>
                <w:rFonts w:ascii="Times New Roman" w:eastAsia="Calibri" w:hAnsi="Times New Roman" w:cs="Times New Roman"/>
                <w:noProof/>
                <w:sz w:val="20"/>
                <w:szCs w:val="20"/>
                <w:lang w:eastAsia="en-GB"/>
              </w:rPr>
            </w:pPr>
            <w:r w:rsidRPr="006237B3">
              <w:rPr>
                <w:rFonts w:ascii="Times New Roman" w:eastAsia="Calibri" w:hAnsi="Times New Roman" w:cs="Times New Roman"/>
                <w:i/>
                <w:noProof/>
                <w:sz w:val="20"/>
                <w:szCs w:val="20"/>
                <w:lang w:eastAsia="en-GB"/>
              </w:rPr>
              <w:t>(max 900 words per Region)</w:t>
            </w:r>
          </w:p>
        </w:tc>
      </w:tr>
    </w:tbl>
    <w:p w14:paraId="03574CCE" w14:textId="77777777" w:rsidR="00B8472D" w:rsidRDefault="00B8472D"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0126ACEC" w14:textId="77777777" w:rsidR="00B8472D" w:rsidRDefault="00B8472D"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224E8ABC" w14:textId="77777777" w:rsidR="00B8472D" w:rsidRDefault="00B8472D"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1B199F2B" w14:textId="77777777" w:rsidR="00B8472D" w:rsidRDefault="00B8472D"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10DD725C" w14:textId="77777777" w:rsidR="00B8472D" w:rsidRDefault="00B8472D"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023D02ED" w14:textId="1E494CA9" w:rsidR="00B8472D" w:rsidRDefault="00B8472D"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7D0EA2A4" w14:textId="77777777" w:rsidR="00B8472D" w:rsidRDefault="00B8472D" w:rsidP="009C650F">
      <w:pPr>
        <w:keepNext/>
        <w:tabs>
          <w:tab w:val="left" w:pos="850"/>
        </w:tabs>
        <w:spacing w:after="0" w:line="240" w:lineRule="auto"/>
        <w:ind w:left="850" w:hanging="850"/>
        <w:jc w:val="center"/>
        <w:outlineLvl w:val="0"/>
        <w:rPr>
          <w:rFonts w:ascii="Times New Roman" w:eastAsia="Calibri" w:hAnsi="Times New Roman" w:cs="Times New Roman"/>
          <w:smallCaps/>
          <w:noProof/>
          <w:sz w:val="24"/>
          <w:lang w:eastAsia="en-GB"/>
        </w:rPr>
      </w:pPr>
    </w:p>
    <w:p w14:paraId="772E57D0" w14:textId="77777777" w:rsidR="00B8472D" w:rsidRDefault="00B8472D" w:rsidP="00B8472D">
      <w:pPr>
        <w:keepNext/>
        <w:tabs>
          <w:tab w:val="left" w:pos="850"/>
        </w:tabs>
        <w:spacing w:after="0" w:line="240" w:lineRule="auto"/>
        <w:ind w:left="850" w:hanging="850"/>
        <w:jc w:val="center"/>
        <w:outlineLvl w:val="0"/>
        <w:rPr>
          <w:rFonts w:ascii="Times New Roman" w:eastAsia="Calibri" w:hAnsi="Times New Roman" w:cs="Times New Roman"/>
          <w:smallCaps/>
          <w:noProof/>
          <w:sz w:val="24"/>
          <w:lang w:eastAsia="en-GB"/>
        </w:rPr>
      </w:pPr>
      <w:r>
        <w:rPr>
          <w:rFonts w:ascii="Times New Roman" w:eastAsia="Calibri" w:hAnsi="Times New Roman" w:cs="Times New Roman"/>
          <w:smallCaps/>
          <w:noProof/>
          <w:sz w:val="24"/>
          <w:lang w:eastAsia="en-GB"/>
        </w:rPr>
        <w:br w:type="page"/>
      </w:r>
    </w:p>
    <w:p w14:paraId="7417F528" w14:textId="2F9B62E9" w:rsidR="000134EB" w:rsidRPr="00646D1F" w:rsidRDefault="000134EB" w:rsidP="009C650F">
      <w:pPr>
        <w:keepNext/>
        <w:tabs>
          <w:tab w:val="left" w:pos="850"/>
        </w:tabs>
        <w:spacing w:after="0" w:line="240" w:lineRule="auto"/>
        <w:ind w:left="850" w:hanging="850"/>
        <w:jc w:val="center"/>
        <w:outlineLvl w:val="0"/>
        <w:rPr>
          <w:rFonts w:ascii="Times New Roman" w:eastAsia="Calibri" w:hAnsi="Times New Roman" w:cs="Times New Roman"/>
          <w:smallCaps/>
          <w:noProof/>
          <w:sz w:val="24"/>
          <w:lang w:eastAsia="en-GB"/>
        </w:rPr>
      </w:pPr>
      <w:r w:rsidRPr="00646D1F">
        <w:rPr>
          <w:rFonts w:ascii="Times New Roman" w:eastAsia="Calibri" w:hAnsi="Times New Roman" w:cs="Times New Roman"/>
          <w:smallCaps/>
          <w:noProof/>
          <w:sz w:val="24"/>
          <w:lang w:eastAsia="en-GB"/>
        </w:rPr>
        <w:lastRenderedPageBreak/>
        <w:t xml:space="preserve">Section 4: Sampling Strategy for Biological Data  from Commercial Fisheries </w:t>
      </w:r>
    </w:p>
    <w:p w14:paraId="5624F47E" w14:textId="77777777" w:rsidR="000134EB" w:rsidRPr="00646D1F"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646D1F">
        <w:rPr>
          <w:rFonts w:ascii="Times New Roman" w:eastAsia="Calibri" w:hAnsi="Times New Roman" w:cs="Times New Roman"/>
          <w:b/>
          <w:smallCaps/>
          <w:noProof/>
          <w:sz w:val="24"/>
          <w:lang w:eastAsia="en-GB"/>
        </w:rPr>
        <w:t>Table 4B: Sampling frame description for biological data</w:t>
      </w:r>
    </w:p>
    <w:p w14:paraId="62C47471" w14:textId="77777777" w:rsidR="000134EB" w:rsidRPr="00646D1F" w:rsidRDefault="000134EB" w:rsidP="000134EB">
      <w:pPr>
        <w:spacing w:before="120" w:after="120" w:line="240" w:lineRule="auto"/>
        <w:jc w:val="center"/>
        <w:rPr>
          <w:rFonts w:ascii="Times New Roman" w:eastAsia="Calibri" w:hAnsi="Times New Roman" w:cs="Times New Roman"/>
          <w:noProof/>
          <w:sz w:val="24"/>
          <w:u w:val="single"/>
          <w:lang w:eastAsia="en-GB"/>
        </w:rPr>
      </w:pPr>
    </w:p>
    <w:p w14:paraId="25B3F7C2" w14:textId="77777777" w:rsidR="000134EB" w:rsidRPr="00646D1F" w:rsidRDefault="000134EB" w:rsidP="000134EB">
      <w:pPr>
        <w:spacing w:before="120" w:after="120" w:line="240" w:lineRule="auto"/>
        <w:jc w:val="both"/>
        <w:rPr>
          <w:rFonts w:ascii="Times New Roman" w:eastAsia="Calibri" w:hAnsi="Times New Roman" w:cs="Times New Roman"/>
          <w:noProof/>
          <w:sz w:val="24"/>
          <w:lang w:eastAsia="en-GB"/>
        </w:rPr>
      </w:pPr>
      <w:r w:rsidRPr="00646D1F">
        <w:rPr>
          <w:rFonts w:ascii="Times New Roman" w:eastAsia="Calibri" w:hAnsi="Times New Roman" w:cs="Times New Roman"/>
          <w:noProof/>
          <w:sz w:val="24"/>
          <w:lang w:val="fr-BE" w:eastAsia="fr-BE"/>
        </w:rPr>
        <w:drawing>
          <wp:inline distT="0" distB="0" distL="0" distR="0" wp14:anchorId="1CF62D37" wp14:editId="2B3151CD">
            <wp:extent cx="5761355" cy="40036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1355" cy="4003689"/>
                    </a:xfrm>
                    <a:prstGeom prst="rect">
                      <a:avLst/>
                    </a:prstGeom>
                    <a:noFill/>
                    <a:ln>
                      <a:noFill/>
                    </a:ln>
                  </pic:spPr>
                </pic:pic>
              </a:graphicData>
            </a:graphic>
          </wp:inline>
        </w:drawing>
      </w:r>
    </w:p>
    <w:p w14:paraId="043485C0" w14:textId="77777777" w:rsidR="000134EB" w:rsidRPr="00646D1F" w:rsidRDefault="000134EB" w:rsidP="000134EB">
      <w:pPr>
        <w:spacing w:before="120" w:after="120" w:line="240" w:lineRule="auto"/>
        <w:jc w:val="both"/>
        <w:rPr>
          <w:rFonts w:ascii="Times New Roman" w:eastAsia="Calibri" w:hAnsi="Times New Roman" w:cs="Times New Roman"/>
          <w:noProof/>
          <w:sz w:val="24"/>
          <w:lang w:eastAsia="en-GB"/>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6291"/>
        <w:gridCol w:w="14"/>
      </w:tblGrid>
      <w:tr w:rsidR="000134EB" w:rsidRPr="00646D1F" w14:paraId="71E86974" w14:textId="77777777" w:rsidTr="00B8472D">
        <w:trPr>
          <w:gridAfter w:val="1"/>
          <w:wAfter w:w="14" w:type="dxa"/>
          <w:trHeight w:val="394"/>
          <w:jc w:val="center"/>
        </w:trPr>
        <w:tc>
          <w:tcPr>
            <w:tcW w:w="8912" w:type="dxa"/>
            <w:gridSpan w:val="2"/>
            <w:shd w:val="clear" w:color="auto" w:fill="auto"/>
            <w:vAlign w:val="center"/>
          </w:tcPr>
          <w:p w14:paraId="6DFBDA08" w14:textId="77777777" w:rsidR="000134EB" w:rsidRPr="00646D1F" w:rsidRDefault="000134EB" w:rsidP="00B8472D">
            <w:pPr>
              <w:spacing w:after="0" w:line="240" w:lineRule="auto"/>
              <w:jc w:val="both"/>
              <w:rPr>
                <w:rFonts w:ascii="Times New Roman" w:eastAsia="Calibri" w:hAnsi="Times New Roman" w:cs="Times New Roman"/>
                <w:b/>
                <w:noProof/>
                <w:sz w:val="20"/>
                <w:szCs w:val="20"/>
                <w:lang w:eastAsia="en-GB"/>
              </w:rPr>
            </w:pPr>
            <w:r w:rsidRPr="00646D1F">
              <w:rPr>
                <w:rFonts w:ascii="Times New Roman" w:eastAsia="Calibri" w:hAnsi="Times New Roman" w:cs="Times New Roman"/>
                <w:i/>
                <w:noProof/>
                <w:sz w:val="20"/>
                <w:szCs w:val="20"/>
                <w:lang w:eastAsia="en-GB"/>
              </w:rPr>
              <w:t xml:space="preserve">General Comment: </w:t>
            </w:r>
            <w:r w:rsidRPr="00646D1F">
              <w:rPr>
                <w:rFonts w:ascii="Times New Roman" w:eastAsia="Calibri" w:hAnsi="Times New Roman" w:cs="Times New Roman"/>
                <w:i/>
                <w:noProof/>
                <w:color w:val="000000"/>
                <w:sz w:val="20"/>
                <w:szCs w:val="20"/>
                <w:shd w:val="clear" w:color="auto" w:fill="FFFFFF"/>
                <w:lang w:eastAsia="en-GB"/>
              </w:rPr>
              <w:t>This Table forms the basis for the fulfilment of paragraph 2 point (a)(i) of Chapter III of the</w:t>
            </w:r>
            <w:r w:rsidRPr="00646D1F">
              <w:rPr>
                <w:rFonts w:ascii="Times New Roman" w:eastAsia="Calibri" w:hAnsi="Times New Roman" w:cs="Times New Roman"/>
                <w:i/>
                <w:noProof/>
                <w:sz w:val="20"/>
                <w:szCs w:val="20"/>
                <w:lang w:eastAsia="en-GB"/>
              </w:rPr>
              <w:t xml:space="preserve"> Delegated Decision on the multi-annual Union programme. </w:t>
            </w:r>
            <w:r w:rsidRPr="00646D1F">
              <w:rPr>
                <w:rFonts w:ascii="Times New Roman" w:eastAsia="Calibri" w:hAnsi="Times New Roman" w:cs="Times New Roman"/>
                <w:i/>
                <w:noProof/>
                <w:color w:val="000000"/>
                <w:sz w:val="20"/>
                <w:szCs w:val="20"/>
                <w:shd w:val="clear" w:color="auto" w:fill="FFFFFF"/>
                <w:lang w:eastAsia="en-GB"/>
              </w:rPr>
              <w:t xml:space="preserve">This Table refers to data to be collected under Tables 1(A), 1(B) and 1(C) of the </w:t>
            </w:r>
            <w:r w:rsidRPr="00646D1F">
              <w:rPr>
                <w:rFonts w:ascii="Times New Roman" w:eastAsia="Calibri" w:hAnsi="Times New Roman" w:cs="Times New Roman"/>
                <w:i/>
                <w:noProof/>
                <w:sz w:val="20"/>
                <w:szCs w:val="20"/>
                <w:lang w:eastAsia="en-GB"/>
              </w:rPr>
              <w:t>Delegated Decision on the multi-annual Union programme.</w:t>
            </w:r>
            <w:r w:rsidRPr="00646D1F">
              <w:rPr>
                <w:rFonts w:ascii="Times New Roman" w:eastAsia="Calibri" w:hAnsi="Times New Roman" w:cs="Times New Roman"/>
                <w:i/>
                <w:noProof/>
                <w:color w:val="000000"/>
                <w:sz w:val="20"/>
                <w:szCs w:val="20"/>
                <w:shd w:val="clear" w:color="auto" w:fill="FFFFFF"/>
                <w:lang w:eastAsia="en-GB"/>
              </w:rPr>
              <w:t xml:space="preserve"> </w:t>
            </w:r>
            <w:r w:rsidRPr="00646D1F">
              <w:rPr>
                <w:rFonts w:ascii="Times New Roman" w:eastAsia="Calibri" w:hAnsi="Times New Roman" w:cs="Times New Roman"/>
                <w:i/>
                <w:noProof/>
                <w:sz w:val="20"/>
                <w:szCs w:val="20"/>
                <w:lang w:eastAsia="en-GB"/>
              </w:rPr>
              <w:t>Use this Table to provide more detail on the strata and sampling frames of each scheme.</w:t>
            </w:r>
          </w:p>
        </w:tc>
      </w:tr>
      <w:tr w:rsidR="000134EB" w:rsidRPr="00646D1F" w14:paraId="725C8ABE" w14:textId="77777777" w:rsidTr="00B8472D">
        <w:trPr>
          <w:gridAfter w:val="1"/>
          <w:wAfter w:w="14" w:type="dxa"/>
          <w:trHeight w:val="394"/>
          <w:jc w:val="center"/>
        </w:trPr>
        <w:tc>
          <w:tcPr>
            <w:tcW w:w="2621" w:type="dxa"/>
            <w:shd w:val="pct20" w:color="auto" w:fill="auto"/>
            <w:vAlign w:val="center"/>
          </w:tcPr>
          <w:p w14:paraId="7C226D6A"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b/>
                <w:bCs/>
                <w:noProof/>
                <w:sz w:val="20"/>
                <w:szCs w:val="20"/>
                <w:lang w:eastAsia="en-GB"/>
              </w:rPr>
              <w:t>Name of the variable</w:t>
            </w:r>
          </w:p>
        </w:tc>
        <w:tc>
          <w:tcPr>
            <w:tcW w:w="6291" w:type="dxa"/>
            <w:shd w:val="pct20" w:color="auto" w:fill="auto"/>
            <w:vAlign w:val="center"/>
          </w:tcPr>
          <w:p w14:paraId="4FCC7976" w14:textId="77777777" w:rsidR="000134EB" w:rsidRPr="00646D1F" w:rsidRDefault="000134EB" w:rsidP="00B8472D">
            <w:pPr>
              <w:spacing w:after="0" w:line="240" w:lineRule="auto"/>
              <w:rPr>
                <w:rFonts w:ascii="Times New Roman" w:eastAsia="Calibri" w:hAnsi="Times New Roman" w:cs="Times New Roman"/>
                <w:b/>
                <w:noProof/>
                <w:sz w:val="20"/>
                <w:szCs w:val="20"/>
                <w:lang w:eastAsia="en-GB"/>
              </w:rPr>
            </w:pPr>
            <w:r w:rsidRPr="00646D1F">
              <w:rPr>
                <w:rFonts w:ascii="Times New Roman" w:eastAsia="Calibri" w:hAnsi="Times New Roman" w:cs="Times New Roman"/>
                <w:b/>
                <w:noProof/>
                <w:sz w:val="20"/>
                <w:szCs w:val="20"/>
                <w:lang w:eastAsia="en-GB"/>
              </w:rPr>
              <w:t>Guidance</w:t>
            </w:r>
          </w:p>
        </w:tc>
      </w:tr>
      <w:tr w:rsidR="000134EB" w:rsidRPr="00646D1F" w14:paraId="2A3E9B6B" w14:textId="77777777" w:rsidTr="00B8472D">
        <w:trPr>
          <w:trHeight w:val="60"/>
          <w:jc w:val="center"/>
        </w:trPr>
        <w:tc>
          <w:tcPr>
            <w:tcW w:w="2621" w:type="dxa"/>
            <w:shd w:val="clear" w:color="auto" w:fill="auto"/>
            <w:vAlign w:val="center"/>
            <w:hideMark/>
          </w:tcPr>
          <w:p w14:paraId="634383EC"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b/>
                <w:bCs/>
                <w:noProof/>
                <w:sz w:val="20"/>
                <w:szCs w:val="20"/>
                <w:lang w:eastAsia="en-GB"/>
              </w:rPr>
              <w:t>MS</w:t>
            </w:r>
          </w:p>
        </w:tc>
        <w:tc>
          <w:tcPr>
            <w:tcW w:w="6305" w:type="dxa"/>
            <w:gridSpan w:val="2"/>
            <w:shd w:val="clear" w:color="auto" w:fill="auto"/>
            <w:vAlign w:val="center"/>
            <w:hideMark/>
          </w:tcPr>
          <w:p w14:paraId="3028D9F7" w14:textId="77777777" w:rsidR="000134EB" w:rsidRPr="00646D1F"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646D1F" w14:paraId="3021F9CC" w14:textId="77777777" w:rsidTr="00B8472D">
        <w:trPr>
          <w:trHeight w:val="60"/>
          <w:jc w:val="center"/>
        </w:trPr>
        <w:tc>
          <w:tcPr>
            <w:tcW w:w="2621" w:type="dxa"/>
            <w:shd w:val="clear" w:color="auto" w:fill="auto"/>
            <w:vAlign w:val="center"/>
            <w:hideMark/>
          </w:tcPr>
          <w:p w14:paraId="3EDD24AC"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b/>
                <w:bCs/>
                <w:noProof/>
                <w:sz w:val="20"/>
                <w:szCs w:val="20"/>
                <w:lang w:eastAsia="en-GB"/>
              </w:rPr>
              <w:t>Stratum ID code</w:t>
            </w:r>
          </w:p>
        </w:tc>
        <w:tc>
          <w:tcPr>
            <w:tcW w:w="6305" w:type="dxa"/>
            <w:gridSpan w:val="2"/>
            <w:shd w:val="clear" w:color="auto" w:fill="auto"/>
            <w:vAlign w:val="center"/>
            <w:hideMark/>
          </w:tcPr>
          <w:p w14:paraId="44D4BB4B" w14:textId="77777777" w:rsidR="000134EB" w:rsidRPr="00646D1F"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r w:rsidRPr="00646D1F">
              <w:rPr>
                <w:rFonts w:ascii="Times New Roman" w:eastAsia="Calibri" w:hAnsi="Times New Roman" w:cs="Times New Roman"/>
                <w:noProof/>
                <w:sz w:val="20"/>
                <w:szCs w:val="20"/>
                <w:lang w:eastAsia="en-GB"/>
              </w:rPr>
              <w:t xml:space="preserve"> </w:t>
            </w:r>
          </w:p>
        </w:tc>
      </w:tr>
      <w:tr w:rsidR="000134EB" w:rsidRPr="00646D1F" w14:paraId="4AD728C7" w14:textId="77777777" w:rsidTr="00B8472D">
        <w:trPr>
          <w:trHeight w:val="60"/>
          <w:jc w:val="center"/>
        </w:trPr>
        <w:tc>
          <w:tcPr>
            <w:tcW w:w="2621" w:type="dxa"/>
            <w:shd w:val="clear" w:color="auto" w:fill="auto"/>
            <w:vAlign w:val="center"/>
            <w:hideMark/>
          </w:tcPr>
          <w:p w14:paraId="2278E0E0"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b/>
                <w:bCs/>
                <w:noProof/>
                <w:sz w:val="20"/>
                <w:szCs w:val="20"/>
                <w:lang w:eastAsia="en-GB"/>
              </w:rPr>
              <w:t>Stratum</w:t>
            </w:r>
          </w:p>
        </w:tc>
        <w:tc>
          <w:tcPr>
            <w:tcW w:w="6305" w:type="dxa"/>
            <w:gridSpan w:val="2"/>
            <w:shd w:val="clear" w:color="auto" w:fill="auto"/>
            <w:vAlign w:val="center"/>
            <w:hideMark/>
          </w:tcPr>
          <w:p w14:paraId="1257BC15" w14:textId="77777777" w:rsidR="000134EB" w:rsidRPr="00646D1F"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0134EB" w:rsidRPr="00646D1F" w14:paraId="5C3A6710" w14:textId="77777777" w:rsidTr="00B8472D">
        <w:trPr>
          <w:trHeight w:val="274"/>
          <w:jc w:val="center"/>
        </w:trPr>
        <w:tc>
          <w:tcPr>
            <w:tcW w:w="2621" w:type="dxa"/>
            <w:shd w:val="clear" w:color="auto" w:fill="auto"/>
            <w:vAlign w:val="center"/>
            <w:hideMark/>
          </w:tcPr>
          <w:p w14:paraId="3B442825"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b/>
                <w:bCs/>
                <w:noProof/>
                <w:sz w:val="20"/>
                <w:szCs w:val="20"/>
                <w:lang w:eastAsia="en-GB"/>
              </w:rPr>
              <w:t xml:space="preserve">Sampling frame description </w:t>
            </w:r>
          </w:p>
        </w:tc>
        <w:tc>
          <w:tcPr>
            <w:tcW w:w="6305" w:type="dxa"/>
            <w:gridSpan w:val="2"/>
            <w:shd w:val="clear" w:color="auto" w:fill="auto"/>
            <w:vAlign w:val="center"/>
            <w:hideMark/>
          </w:tcPr>
          <w:p w14:paraId="40C4E2B7" w14:textId="77777777" w:rsidR="000134EB" w:rsidRPr="00646D1F"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646D1F" w14:paraId="22FB5F74" w14:textId="77777777" w:rsidTr="00B8472D">
        <w:trPr>
          <w:trHeight w:val="60"/>
          <w:jc w:val="center"/>
        </w:trPr>
        <w:tc>
          <w:tcPr>
            <w:tcW w:w="2621" w:type="dxa"/>
            <w:shd w:val="clear" w:color="auto" w:fill="auto"/>
            <w:vAlign w:val="center"/>
            <w:hideMark/>
          </w:tcPr>
          <w:p w14:paraId="4790AFD2"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b/>
                <w:bCs/>
                <w:noProof/>
                <w:sz w:val="20"/>
                <w:szCs w:val="20"/>
                <w:lang w:eastAsia="en-GB"/>
              </w:rPr>
              <w:t xml:space="preserve">Method of PSU selection </w:t>
            </w:r>
          </w:p>
        </w:tc>
        <w:tc>
          <w:tcPr>
            <w:tcW w:w="6305" w:type="dxa"/>
            <w:gridSpan w:val="2"/>
            <w:shd w:val="clear" w:color="auto" w:fill="auto"/>
            <w:vAlign w:val="center"/>
            <w:hideMark/>
          </w:tcPr>
          <w:p w14:paraId="14B5F16B" w14:textId="77777777" w:rsidR="000134EB" w:rsidRPr="00646D1F"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646D1F" w14:paraId="43AE9E28" w14:textId="77777777" w:rsidTr="00B8472D">
        <w:trPr>
          <w:trHeight w:val="82"/>
          <w:jc w:val="center"/>
        </w:trPr>
        <w:tc>
          <w:tcPr>
            <w:tcW w:w="2621" w:type="dxa"/>
            <w:shd w:val="clear" w:color="auto" w:fill="auto"/>
            <w:vAlign w:val="center"/>
            <w:hideMark/>
          </w:tcPr>
          <w:p w14:paraId="2089A6DB"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b/>
                <w:bCs/>
                <w:noProof/>
                <w:sz w:val="20"/>
                <w:szCs w:val="20"/>
                <w:lang w:eastAsia="en-GB"/>
              </w:rPr>
              <w:t>Comments</w:t>
            </w:r>
          </w:p>
        </w:tc>
        <w:tc>
          <w:tcPr>
            <w:tcW w:w="6305" w:type="dxa"/>
            <w:gridSpan w:val="2"/>
            <w:shd w:val="clear" w:color="auto" w:fill="auto"/>
            <w:vAlign w:val="center"/>
            <w:hideMark/>
          </w:tcPr>
          <w:p w14:paraId="5BD2DE7F"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noProof/>
                <w:sz w:val="20"/>
                <w:szCs w:val="20"/>
                <w:lang w:eastAsia="en-GB"/>
              </w:rPr>
              <w:t>Not applicable – Slovakia is a landlocked country.</w:t>
            </w:r>
          </w:p>
        </w:tc>
      </w:tr>
    </w:tbl>
    <w:p w14:paraId="2714193B" w14:textId="77777777" w:rsidR="00B8472D" w:rsidRDefault="00B8472D"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Pr>
          <w:rFonts w:ascii="Times New Roman" w:eastAsia="Calibri" w:hAnsi="Times New Roman" w:cs="Times New Roman"/>
          <w:smallCaps/>
          <w:noProof/>
          <w:sz w:val="24"/>
          <w:lang w:eastAsia="en-GB"/>
        </w:rPr>
        <w:br w:type="page"/>
      </w:r>
    </w:p>
    <w:p w14:paraId="7D6C1593" w14:textId="49E66742" w:rsidR="000134EB" w:rsidRPr="00646D1F"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646D1F">
        <w:rPr>
          <w:rFonts w:ascii="Times New Roman" w:eastAsia="Calibri" w:hAnsi="Times New Roman" w:cs="Times New Roman"/>
          <w:smallCaps/>
          <w:noProof/>
          <w:sz w:val="24"/>
          <w:lang w:eastAsia="en-GB"/>
        </w:rPr>
        <w:lastRenderedPageBreak/>
        <w:t xml:space="preserve">Section 4: Sampling Strategy for Biological Data  from Commercial Fisheries </w:t>
      </w:r>
    </w:p>
    <w:p w14:paraId="3684A409" w14:textId="77777777" w:rsidR="000134EB" w:rsidRPr="00646D1F"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646D1F">
        <w:rPr>
          <w:rFonts w:ascii="Times New Roman" w:eastAsia="Calibri" w:hAnsi="Times New Roman" w:cs="Times New Roman"/>
          <w:b/>
          <w:smallCaps/>
          <w:noProof/>
          <w:sz w:val="24"/>
          <w:lang w:eastAsia="en-GB"/>
        </w:rPr>
        <w:t>Table 4C: Data on the fisheries by member state</w:t>
      </w:r>
    </w:p>
    <w:p w14:paraId="1995BC06" w14:textId="77777777" w:rsidR="000134EB" w:rsidRPr="00646D1F" w:rsidRDefault="000134EB" w:rsidP="000134EB">
      <w:pPr>
        <w:spacing w:before="120" w:after="120" w:line="240" w:lineRule="auto"/>
        <w:jc w:val="both"/>
        <w:rPr>
          <w:rFonts w:ascii="Times New Roman" w:eastAsia="Calibri" w:hAnsi="Times New Roman" w:cs="Times New Roman"/>
          <w:noProof/>
          <w:sz w:val="24"/>
          <w:u w:val="single"/>
          <w:lang w:eastAsia="en-GB"/>
        </w:rPr>
      </w:pPr>
    </w:p>
    <w:p w14:paraId="205AE1FC" w14:textId="77777777" w:rsidR="000134EB" w:rsidRPr="00646D1F" w:rsidRDefault="000134EB" w:rsidP="000134EB">
      <w:pPr>
        <w:spacing w:before="120" w:after="120" w:line="240" w:lineRule="auto"/>
        <w:jc w:val="both"/>
        <w:rPr>
          <w:rFonts w:ascii="Times New Roman" w:eastAsia="Calibri" w:hAnsi="Times New Roman" w:cs="Times New Roman"/>
          <w:noProof/>
          <w:sz w:val="24"/>
          <w:lang w:eastAsia="en-GB"/>
        </w:rPr>
      </w:pPr>
      <w:r w:rsidRPr="00646D1F">
        <w:rPr>
          <w:rFonts w:ascii="Times New Roman" w:eastAsia="Calibri" w:hAnsi="Times New Roman" w:cs="Times New Roman"/>
          <w:noProof/>
          <w:sz w:val="24"/>
          <w:lang w:val="fr-BE" w:eastAsia="fr-BE"/>
        </w:rPr>
        <w:drawing>
          <wp:inline distT="0" distB="0" distL="0" distR="0" wp14:anchorId="3752E5A2" wp14:editId="02404D93">
            <wp:extent cx="5761355" cy="30874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1355" cy="3087452"/>
                    </a:xfrm>
                    <a:prstGeom prst="rect">
                      <a:avLst/>
                    </a:prstGeom>
                    <a:noFill/>
                    <a:ln>
                      <a:noFill/>
                    </a:ln>
                  </pic:spPr>
                </pic:pic>
              </a:graphicData>
            </a:graphic>
          </wp:inline>
        </w:drawing>
      </w:r>
    </w:p>
    <w:p w14:paraId="599C560A" w14:textId="77777777" w:rsidR="000134EB" w:rsidRPr="00646D1F" w:rsidRDefault="000134EB" w:rsidP="000134EB">
      <w:pPr>
        <w:spacing w:before="120" w:after="120" w:line="240" w:lineRule="auto"/>
        <w:jc w:val="both"/>
        <w:rPr>
          <w:rFonts w:ascii="Times New Roman" w:eastAsia="Calibri" w:hAnsi="Times New Roman" w:cs="Times New Roman"/>
          <w:noProof/>
          <w:sz w:val="24"/>
          <w:lang w:eastAsia="en-GB"/>
        </w:rPr>
      </w:pP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272"/>
        <w:gridCol w:w="32"/>
      </w:tblGrid>
      <w:tr w:rsidR="000134EB" w:rsidRPr="00646D1F" w14:paraId="033B9DF3" w14:textId="77777777" w:rsidTr="00B8472D">
        <w:trPr>
          <w:trHeight w:val="394"/>
          <w:jc w:val="center"/>
        </w:trPr>
        <w:tc>
          <w:tcPr>
            <w:tcW w:w="8924" w:type="dxa"/>
            <w:gridSpan w:val="3"/>
            <w:shd w:val="clear" w:color="auto" w:fill="auto"/>
            <w:vAlign w:val="center"/>
          </w:tcPr>
          <w:p w14:paraId="5D9DA123" w14:textId="77777777" w:rsidR="000134EB" w:rsidRPr="00646D1F" w:rsidRDefault="000134EB" w:rsidP="00B8472D">
            <w:pPr>
              <w:spacing w:before="120" w:after="120" w:line="240" w:lineRule="auto"/>
              <w:jc w:val="both"/>
              <w:rPr>
                <w:rFonts w:ascii="Times New Roman" w:eastAsia="Calibri" w:hAnsi="Times New Roman" w:cs="Times New Roman"/>
                <w:noProof/>
                <w:sz w:val="20"/>
                <w:szCs w:val="20"/>
                <w:lang w:eastAsia="en-GB"/>
              </w:rPr>
            </w:pPr>
            <w:r w:rsidRPr="00646D1F">
              <w:rPr>
                <w:rFonts w:ascii="Times New Roman" w:eastAsia="Calibri" w:hAnsi="Times New Roman" w:cs="Times New Roman"/>
                <w:i/>
                <w:noProof/>
                <w:sz w:val="20"/>
                <w:szCs w:val="20"/>
                <w:lang w:eastAsia="en-GB"/>
              </w:rPr>
              <w:t xml:space="preserve">General comment: </w:t>
            </w:r>
            <w:r w:rsidRPr="00646D1F">
              <w:rPr>
                <w:rFonts w:ascii="Times New Roman" w:eastAsia="Calibri" w:hAnsi="Times New Roman" w:cs="Times New Roman"/>
                <w:i/>
                <w:noProof/>
                <w:color w:val="000000"/>
                <w:sz w:val="20"/>
                <w:szCs w:val="20"/>
                <w:shd w:val="clear" w:color="auto" w:fill="FFFFFF"/>
                <w:lang w:eastAsia="en-GB"/>
              </w:rPr>
              <w:t>This Table forms the basis for the fulfilment of paragraph 2 point (a) (i)(ii)(iii) of Chapter III of the</w:t>
            </w:r>
            <w:r w:rsidRPr="00646D1F">
              <w:rPr>
                <w:rFonts w:ascii="Times New Roman" w:eastAsia="Calibri" w:hAnsi="Times New Roman" w:cs="Times New Roman"/>
                <w:i/>
                <w:noProof/>
                <w:sz w:val="20"/>
                <w:szCs w:val="20"/>
                <w:lang w:eastAsia="en-GB"/>
              </w:rPr>
              <w:t xml:space="preserve"> Delegated Decision on the multi-annual Union programme. </w:t>
            </w:r>
            <w:r w:rsidRPr="00646D1F">
              <w:rPr>
                <w:rFonts w:ascii="Times New Roman" w:eastAsia="Calibri" w:hAnsi="Times New Roman" w:cs="Times New Roman"/>
                <w:i/>
                <w:noProof/>
                <w:color w:val="000000"/>
                <w:sz w:val="20"/>
                <w:szCs w:val="20"/>
                <w:shd w:val="clear" w:color="auto" w:fill="FFFFFF"/>
                <w:lang w:eastAsia="en-GB"/>
              </w:rPr>
              <w:t>This Table refers to data to be collected under Tables 1(A), 1(B) and 1(C) of the</w:t>
            </w:r>
            <w:r w:rsidRPr="00646D1F">
              <w:rPr>
                <w:rFonts w:ascii="Times New Roman" w:eastAsia="Calibri" w:hAnsi="Times New Roman" w:cs="Times New Roman"/>
                <w:i/>
                <w:noProof/>
                <w:sz w:val="20"/>
                <w:szCs w:val="20"/>
                <w:lang w:eastAsia="en-GB"/>
              </w:rPr>
              <w:t xml:space="preserve"> Delegated Decision on the</w:t>
            </w:r>
            <w:r w:rsidRPr="00646D1F">
              <w:rPr>
                <w:rFonts w:ascii="Times New Roman" w:eastAsia="Calibri" w:hAnsi="Times New Roman" w:cs="Times New Roman"/>
                <w:i/>
                <w:noProof/>
                <w:color w:val="000000"/>
                <w:sz w:val="20"/>
                <w:szCs w:val="20"/>
                <w:shd w:val="clear" w:color="auto" w:fill="FFFFFF"/>
                <w:lang w:eastAsia="en-GB"/>
              </w:rPr>
              <w:t xml:space="preserve"> </w:t>
            </w:r>
            <w:r w:rsidRPr="00646D1F">
              <w:rPr>
                <w:rFonts w:ascii="Times New Roman" w:eastAsia="Calibri" w:hAnsi="Times New Roman" w:cs="Times New Roman"/>
                <w:i/>
                <w:noProof/>
                <w:sz w:val="20"/>
                <w:szCs w:val="20"/>
                <w:lang w:eastAsia="en-GB"/>
              </w:rPr>
              <w:t xml:space="preserve">multi-annual Union programme. Use this Table to summarize the size and activity of the national fleet. </w:t>
            </w:r>
          </w:p>
        </w:tc>
      </w:tr>
      <w:tr w:rsidR="000134EB" w:rsidRPr="00646D1F" w14:paraId="509B4516" w14:textId="77777777" w:rsidTr="00B8472D">
        <w:trPr>
          <w:trHeight w:val="394"/>
          <w:jc w:val="center"/>
        </w:trPr>
        <w:tc>
          <w:tcPr>
            <w:tcW w:w="2620" w:type="dxa"/>
            <w:shd w:val="pct20" w:color="auto" w:fill="auto"/>
            <w:vAlign w:val="center"/>
          </w:tcPr>
          <w:p w14:paraId="21272BC7"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b/>
                <w:bCs/>
                <w:noProof/>
                <w:sz w:val="20"/>
                <w:szCs w:val="20"/>
                <w:lang w:eastAsia="en-GB"/>
              </w:rPr>
              <w:t>Name of the variable</w:t>
            </w:r>
          </w:p>
        </w:tc>
        <w:tc>
          <w:tcPr>
            <w:tcW w:w="6304" w:type="dxa"/>
            <w:gridSpan w:val="2"/>
            <w:shd w:val="pct20" w:color="auto" w:fill="auto"/>
            <w:vAlign w:val="center"/>
          </w:tcPr>
          <w:p w14:paraId="76C7231F" w14:textId="77777777" w:rsidR="000134EB" w:rsidRPr="00646D1F" w:rsidRDefault="000134EB" w:rsidP="00B8472D">
            <w:pPr>
              <w:spacing w:after="0" w:line="240" w:lineRule="auto"/>
              <w:rPr>
                <w:rFonts w:ascii="Times New Roman" w:eastAsia="Calibri" w:hAnsi="Times New Roman" w:cs="Times New Roman"/>
                <w:b/>
                <w:noProof/>
                <w:sz w:val="20"/>
                <w:szCs w:val="20"/>
                <w:lang w:eastAsia="en-GB"/>
              </w:rPr>
            </w:pPr>
            <w:r w:rsidRPr="00646D1F">
              <w:rPr>
                <w:rFonts w:ascii="Times New Roman" w:eastAsia="Calibri" w:hAnsi="Times New Roman" w:cs="Times New Roman"/>
                <w:b/>
                <w:noProof/>
                <w:sz w:val="20"/>
                <w:szCs w:val="20"/>
                <w:lang w:eastAsia="en-GB"/>
              </w:rPr>
              <w:t>Guidance</w:t>
            </w:r>
          </w:p>
        </w:tc>
      </w:tr>
      <w:tr w:rsidR="000134EB" w:rsidRPr="00646D1F" w14:paraId="7CCCACB3" w14:textId="77777777" w:rsidTr="00B8472D">
        <w:trPr>
          <w:gridAfter w:val="1"/>
          <w:wAfter w:w="32" w:type="dxa"/>
          <w:trHeight w:val="105"/>
          <w:jc w:val="center"/>
        </w:trPr>
        <w:tc>
          <w:tcPr>
            <w:tcW w:w="2620" w:type="dxa"/>
            <w:shd w:val="clear" w:color="auto" w:fill="auto"/>
            <w:vAlign w:val="center"/>
            <w:hideMark/>
          </w:tcPr>
          <w:p w14:paraId="6FB63B53"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b/>
                <w:bCs/>
                <w:noProof/>
                <w:sz w:val="20"/>
                <w:szCs w:val="20"/>
                <w:lang w:eastAsia="en-GB"/>
              </w:rPr>
              <w:t>MS</w:t>
            </w:r>
          </w:p>
        </w:tc>
        <w:tc>
          <w:tcPr>
            <w:tcW w:w="6272" w:type="dxa"/>
            <w:shd w:val="clear" w:color="auto" w:fill="auto"/>
            <w:vAlign w:val="center"/>
            <w:hideMark/>
          </w:tcPr>
          <w:p w14:paraId="3D0ED34B" w14:textId="77777777" w:rsidR="000134EB" w:rsidRPr="00646D1F"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646D1F" w14:paraId="71AD32BA" w14:textId="77777777" w:rsidTr="00B8472D">
        <w:trPr>
          <w:gridAfter w:val="1"/>
          <w:wAfter w:w="32" w:type="dxa"/>
          <w:trHeight w:val="60"/>
          <w:jc w:val="center"/>
        </w:trPr>
        <w:tc>
          <w:tcPr>
            <w:tcW w:w="2620" w:type="dxa"/>
            <w:shd w:val="clear" w:color="auto" w:fill="auto"/>
            <w:vAlign w:val="center"/>
            <w:hideMark/>
          </w:tcPr>
          <w:p w14:paraId="530A41AB"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b/>
                <w:bCs/>
                <w:noProof/>
                <w:sz w:val="20"/>
                <w:szCs w:val="20"/>
                <w:lang w:eastAsia="en-GB"/>
              </w:rPr>
              <w:t>Region</w:t>
            </w:r>
          </w:p>
        </w:tc>
        <w:tc>
          <w:tcPr>
            <w:tcW w:w="6272" w:type="dxa"/>
            <w:shd w:val="clear" w:color="auto" w:fill="auto"/>
            <w:vAlign w:val="center"/>
            <w:hideMark/>
          </w:tcPr>
          <w:p w14:paraId="4B8613AA" w14:textId="77777777" w:rsidR="000134EB" w:rsidRPr="00646D1F"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0134EB" w:rsidRPr="00646D1F" w14:paraId="0227E32C" w14:textId="77777777" w:rsidTr="00B8472D">
        <w:trPr>
          <w:gridAfter w:val="1"/>
          <w:wAfter w:w="32" w:type="dxa"/>
          <w:trHeight w:val="60"/>
          <w:jc w:val="center"/>
        </w:trPr>
        <w:tc>
          <w:tcPr>
            <w:tcW w:w="2620" w:type="dxa"/>
            <w:shd w:val="clear" w:color="auto" w:fill="auto"/>
            <w:vAlign w:val="center"/>
            <w:hideMark/>
          </w:tcPr>
          <w:p w14:paraId="1C7FFED6"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b/>
                <w:bCs/>
                <w:noProof/>
                <w:sz w:val="20"/>
                <w:szCs w:val="20"/>
                <w:lang w:eastAsia="en-GB"/>
              </w:rPr>
              <w:t>RFMO/RFO/IO</w:t>
            </w:r>
          </w:p>
        </w:tc>
        <w:tc>
          <w:tcPr>
            <w:tcW w:w="6272" w:type="dxa"/>
            <w:shd w:val="clear" w:color="auto" w:fill="auto"/>
            <w:vAlign w:val="center"/>
            <w:hideMark/>
          </w:tcPr>
          <w:p w14:paraId="7560158E" w14:textId="77777777" w:rsidR="000134EB" w:rsidRPr="00646D1F"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0134EB" w:rsidRPr="00646D1F" w14:paraId="6DF52F57" w14:textId="77777777" w:rsidTr="00B8472D">
        <w:trPr>
          <w:gridAfter w:val="1"/>
          <w:wAfter w:w="32" w:type="dxa"/>
          <w:trHeight w:val="60"/>
          <w:jc w:val="center"/>
        </w:trPr>
        <w:tc>
          <w:tcPr>
            <w:tcW w:w="2620" w:type="dxa"/>
            <w:shd w:val="clear" w:color="auto" w:fill="auto"/>
            <w:vAlign w:val="center"/>
            <w:hideMark/>
          </w:tcPr>
          <w:p w14:paraId="4F42C8C1"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b/>
                <w:bCs/>
                <w:noProof/>
                <w:sz w:val="20"/>
                <w:szCs w:val="20"/>
                <w:lang w:eastAsia="en-GB"/>
              </w:rPr>
              <w:t>Sub-area / Fishing ground</w:t>
            </w:r>
          </w:p>
        </w:tc>
        <w:tc>
          <w:tcPr>
            <w:tcW w:w="6272" w:type="dxa"/>
            <w:shd w:val="clear" w:color="auto" w:fill="auto"/>
            <w:vAlign w:val="center"/>
            <w:hideMark/>
          </w:tcPr>
          <w:p w14:paraId="501C6FAD" w14:textId="77777777" w:rsidR="000134EB" w:rsidRPr="00646D1F"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646D1F" w14:paraId="1D41A696" w14:textId="77777777" w:rsidTr="00B8472D">
        <w:trPr>
          <w:gridAfter w:val="1"/>
          <w:wAfter w:w="32" w:type="dxa"/>
          <w:trHeight w:val="60"/>
          <w:jc w:val="center"/>
        </w:trPr>
        <w:tc>
          <w:tcPr>
            <w:tcW w:w="2620" w:type="dxa"/>
            <w:shd w:val="clear" w:color="auto" w:fill="auto"/>
            <w:vAlign w:val="center"/>
            <w:hideMark/>
          </w:tcPr>
          <w:p w14:paraId="7226013B"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b/>
                <w:bCs/>
                <w:noProof/>
                <w:sz w:val="20"/>
                <w:szCs w:val="20"/>
                <w:lang w:eastAsia="en-GB"/>
              </w:rPr>
              <w:t>Reference years</w:t>
            </w:r>
          </w:p>
        </w:tc>
        <w:tc>
          <w:tcPr>
            <w:tcW w:w="6272" w:type="dxa"/>
            <w:shd w:val="clear" w:color="auto" w:fill="auto"/>
            <w:vAlign w:val="center"/>
            <w:hideMark/>
          </w:tcPr>
          <w:p w14:paraId="370A328A" w14:textId="77777777" w:rsidR="000134EB" w:rsidRPr="00646D1F"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0134EB" w:rsidRPr="00646D1F" w14:paraId="226B9EB8" w14:textId="77777777" w:rsidTr="00B8472D">
        <w:trPr>
          <w:gridAfter w:val="1"/>
          <w:wAfter w:w="32" w:type="dxa"/>
          <w:trHeight w:val="60"/>
          <w:jc w:val="center"/>
        </w:trPr>
        <w:tc>
          <w:tcPr>
            <w:tcW w:w="2620" w:type="dxa"/>
            <w:shd w:val="clear" w:color="auto" w:fill="auto"/>
            <w:vAlign w:val="center"/>
            <w:hideMark/>
          </w:tcPr>
          <w:p w14:paraId="7AA082C8"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b/>
                <w:bCs/>
                <w:noProof/>
                <w:sz w:val="20"/>
                <w:szCs w:val="20"/>
                <w:lang w:eastAsia="en-GB"/>
              </w:rPr>
              <w:t>Fleet Segment /metier</w:t>
            </w:r>
          </w:p>
        </w:tc>
        <w:tc>
          <w:tcPr>
            <w:tcW w:w="6272" w:type="dxa"/>
            <w:shd w:val="clear" w:color="auto" w:fill="auto"/>
            <w:vAlign w:val="center"/>
            <w:hideMark/>
          </w:tcPr>
          <w:p w14:paraId="7AC63EFE" w14:textId="77777777" w:rsidR="000134EB" w:rsidRPr="00646D1F"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646D1F" w14:paraId="27755C2E" w14:textId="77777777" w:rsidTr="00B8472D">
        <w:trPr>
          <w:gridAfter w:val="1"/>
          <w:wAfter w:w="32" w:type="dxa"/>
          <w:trHeight w:val="60"/>
          <w:jc w:val="center"/>
        </w:trPr>
        <w:tc>
          <w:tcPr>
            <w:tcW w:w="2620" w:type="dxa"/>
            <w:shd w:val="clear" w:color="auto" w:fill="auto"/>
            <w:vAlign w:val="center"/>
            <w:hideMark/>
          </w:tcPr>
          <w:p w14:paraId="15B4C9D8"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b/>
                <w:bCs/>
                <w:noProof/>
                <w:sz w:val="20"/>
                <w:szCs w:val="20"/>
                <w:lang w:eastAsia="en-GB"/>
              </w:rPr>
              <w:t>Targeted Species / species assemblage</w:t>
            </w:r>
          </w:p>
        </w:tc>
        <w:tc>
          <w:tcPr>
            <w:tcW w:w="6272" w:type="dxa"/>
            <w:shd w:val="clear" w:color="auto" w:fill="auto"/>
            <w:vAlign w:val="center"/>
            <w:hideMark/>
          </w:tcPr>
          <w:p w14:paraId="53B02481" w14:textId="77777777" w:rsidR="000134EB" w:rsidRPr="00646D1F"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646D1F" w14:paraId="034AAE0F" w14:textId="77777777" w:rsidTr="00B8472D">
        <w:trPr>
          <w:gridAfter w:val="1"/>
          <w:wAfter w:w="32" w:type="dxa"/>
          <w:trHeight w:val="60"/>
          <w:jc w:val="center"/>
        </w:trPr>
        <w:tc>
          <w:tcPr>
            <w:tcW w:w="2620" w:type="dxa"/>
            <w:shd w:val="clear" w:color="auto" w:fill="auto"/>
            <w:vAlign w:val="center"/>
            <w:hideMark/>
          </w:tcPr>
          <w:p w14:paraId="5C5E1917"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b/>
                <w:bCs/>
                <w:noProof/>
                <w:sz w:val="20"/>
                <w:szCs w:val="20"/>
                <w:lang w:eastAsia="en-GB"/>
              </w:rPr>
              <w:t xml:space="preserve">Average Number of vessels </w:t>
            </w:r>
          </w:p>
        </w:tc>
        <w:tc>
          <w:tcPr>
            <w:tcW w:w="6272" w:type="dxa"/>
            <w:shd w:val="clear" w:color="auto" w:fill="auto"/>
            <w:vAlign w:val="center"/>
            <w:hideMark/>
          </w:tcPr>
          <w:p w14:paraId="20F57308" w14:textId="77777777" w:rsidR="000134EB" w:rsidRPr="00646D1F"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646D1F" w14:paraId="5B8C1757" w14:textId="77777777" w:rsidTr="00B8472D">
        <w:trPr>
          <w:gridAfter w:val="1"/>
          <w:wAfter w:w="32" w:type="dxa"/>
          <w:trHeight w:val="93"/>
          <w:jc w:val="center"/>
        </w:trPr>
        <w:tc>
          <w:tcPr>
            <w:tcW w:w="2620" w:type="dxa"/>
            <w:shd w:val="clear" w:color="auto" w:fill="auto"/>
            <w:vAlign w:val="center"/>
            <w:hideMark/>
          </w:tcPr>
          <w:p w14:paraId="6304391C"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b/>
                <w:bCs/>
                <w:noProof/>
                <w:sz w:val="20"/>
                <w:szCs w:val="20"/>
                <w:lang w:eastAsia="en-GB"/>
              </w:rPr>
              <w:t xml:space="preserve">Average Number of fishing trips </w:t>
            </w:r>
          </w:p>
        </w:tc>
        <w:tc>
          <w:tcPr>
            <w:tcW w:w="6272" w:type="dxa"/>
            <w:shd w:val="clear" w:color="auto" w:fill="auto"/>
            <w:vAlign w:val="center"/>
            <w:hideMark/>
          </w:tcPr>
          <w:p w14:paraId="340FC1D7" w14:textId="77777777" w:rsidR="000134EB" w:rsidRPr="00646D1F"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646D1F" w14:paraId="1F268675" w14:textId="77777777" w:rsidTr="00B8472D">
        <w:trPr>
          <w:gridAfter w:val="1"/>
          <w:wAfter w:w="32" w:type="dxa"/>
          <w:trHeight w:val="60"/>
          <w:jc w:val="center"/>
        </w:trPr>
        <w:tc>
          <w:tcPr>
            <w:tcW w:w="2620" w:type="dxa"/>
            <w:shd w:val="clear" w:color="auto" w:fill="auto"/>
            <w:vAlign w:val="center"/>
            <w:hideMark/>
          </w:tcPr>
          <w:p w14:paraId="28685453"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b/>
                <w:bCs/>
                <w:noProof/>
                <w:sz w:val="20"/>
                <w:szCs w:val="20"/>
                <w:lang w:eastAsia="en-GB"/>
              </w:rPr>
              <w:t xml:space="preserve">Average Number of fishing days </w:t>
            </w:r>
          </w:p>
        </w:tc>
        <w:tc>
          <w:tcPr>
            <w:tcW w:w="6272" w:type="dxa"/>
            <w:shd w:val="clear" w:color="auto" w:fill="auto"/>
            <w:vAlign w:val="center"/>
            <w:hideMark/>
          </w:tcPr>
          <w:p w14:paraId="4577C753" w14:textId="77777777" w:rsidR="000134EB" w:rsidRPr="00646D1F"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646D1F" w14:paraId="4BD9CD39" w14:textId="77777777" w:rsidTr="00B8472D">
        <w:trPr>
          <w:gridAfter w:val="1"/>
          <w:wAfter w:w="32" w:type="dxa"/>
          <w:trHeight w:val="60"/>
          <w:jc w:val="center"/>
        </w:trPr>
        <w:tc>
          <w:tcPr>
            <w:tcW w:w="2620" w:type="dxa"/>
            <w:shd w:val="clear" w:color="auto" w:fill="auto"/>
            <w:vAlign w:val="center"/>
            <w:hideMark/>
          </w:tcPr>
          <w:p w14:paraId="2400FF09"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b/>
                <w:bCs/>
                <w:noProof/>
                <w:sz w:val="20"/>
                <w:szCs w:val="20"/>
                <w:lang w:eastAsia="en-GB"/>
              </w:rPr>
              <w:t xml:space="preserve">Average landings (tons) </w:t>
            </w:r>
          </w:p>
        </w:tc>
        <w:tc>
          <w:tcPr>
            <w:tcW w:w="6272" w:type="dxa"/>
            <w:shd w:val="clear" w:color="auto" w:fill="auto"/>
            <w:vAlign w:val="center"/>
            <w:hideMark/>
          </w:tcPr>
          <w:p w14:paraId="5544CF84" w14:textId="77777777" w:rsidR="000134EB" w:rsidRPr="00646D1F"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0134EB" w:rsidRPr="00646D1F" w14:paraId="19E25717" w14:textId="77777777" w:rsidTr="00B8472D">
        <w:trPr>
          <w:gridAfter w:val="1"/>
          <w:wAfter w:w="32" w:type="dxa"/>
          <w:trHeight w:val="60"/>
          <w:jc w:val="center"/>
        </w:trPr>
        <w:tc>
          <w:tcPr>
            <w:tcW w:w="2620" w:type="dxa"/>
            <w:shd w:val="clear" w:color="auto" w:fill="auto"/>
            <w:vAlign w:val="center"/>
            <w:hideMark/>
          </w:tcPr>
          <w:p w14:paraId="7DA2EE7A"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b/>
                <w:bCs/>
                <w:noProof/>
                <w:sz w:val="20"/>
                <w:szCs w:val="20"/>
                <w:lang w:eastAsia="en-GB"/>
              </w:rPr>
              <w:t xml:space="preserve">Average landings (tons) in national ports </w:t>
            </w:r>
          </w:p>
        </w:tc>
        <w:tc>
          <w:tcPr>
            <w:tcW w:w="6272" w:type="dxa"/>
            <w:shd w:val="clear" w:color="auto" w:fill="auto"/>
            <w:vAlign w:val="center"/>
            <w:hideMark/>
          </w:tcPr>
          <w:p w14:paraId="6EA3B84D" w14:textId="77777777" w:rsidR="000134EB" w:rsidRPr="00646D1F"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0134EB" w:rsidRPr="00646D1F" w14:paraId="418B5A5C" w14:textId="77777777" w:rsidTr="00B8472D">
        <w:trPr>
          <w:gridAfter w:val="1"/>
          <w:wAfter w:w="32" w:type="dxa"/>
          <w:trHeight w:val="144"/>
          <w:jc w:val="center"/>
        </w:trPr>
        <w:tc>
          <w:tcPr>
            <w:tcW w:w="2620" w:type="dxa"/>
            <w:shd w:val="clear" w:color="auto" w:fill="auto"/>
            <w:vAlign w:val="center"/>
            <w:hideMark/>
          </w:tcPr>
          <w:p w14:paraId="1B33BD3D"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b/>
                <w:bCs/>
                <w:noProof/>
                <w:sz w:val="20"/>
                <w:szCs w:val="20"/>
                <w:lang w:eastAsia="en-GB"/>
              </w:rPr>
              <w:t xml:space="preserve">Average landings (tons) in foreign ports </w:t>
            </w:r>
          </w:p>
        </w:tc>
        <w:tc>
          <w:tcPr>
            <w:tcW w:w="6272" w:type="dxa"/>
            <w:shd w:val="clear" w:color="auto" w:fill="auto"/>
            <w:vAlign w:val="center"/>
            <w:hideMark/>
          </w:tcPr>
          <w:p w14:paraId="2AEF8343" w14:textId="77777777" w:rsidR="000134EB" w:rsidRPr="00646D1F"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0134EB" w:rsidRPr="00646D1F" w14:paraId="207B5AB0" w14:textId="77777777" w:rsidTr="00B8472D">
        <w:trPr>
          <w:gridAfter w:val="1"/>
          <w:wAfter w:w="32" w:type="dxa"/>
          <w:trHeight w:val="277"/>
          <w:jc w:val="center"/>
        </w:trPr>
        <w:tc>
          <w:tcPr>
            <w:tcW w:w="2620" w:type="dxa"/>
            <w:shd w:val="clear" w:color="auto" w:fill="auto"/>
            <w:vAlign w:val="center"/>
            <w:hideMark/>
          </w:tcPr>
          <w:p w14:paraId="1A165E08"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b/>
                <w:bCs/>
                <w:noProof/>
                <w:sz w:val="20"/>
                <w:szCs w:val="20"/>
                <w:lang w:eastAsia="en-GB"/>
              </w:rPr>
              <w:t>Comments</w:t>
            </w:r>
          </w:p>
        </w:tc>
        <w:tc>
          <w:tcPr>
            <w:tcW w:w="6272" w:type="dxa"/>
            <w:shd w:val="clear" w:color="auto" w:fill="auto"/>
            <w:vAlign w:val="center"/>
            <w:hideMark/>
          </w:tcPr>
          <w:p w14:paraId="67220DE1" w14:textId="77777777" w:rsidR="000134EB" w:rsidRPr="00646D1F"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noProof/>
                <w:sz w:val="20"/>
                <w:szCs w:val="20"/>
                <w:lang w:eastAsia="en-GB"/>
              </w:rPr>
              <w:t>Not applicable – Slovakia is a landlocked country.</w:t>
            </w:r>
          </w:p>
        </w:tc>
      </w:tr>
    </w:tbl>
    <w:p w14:paraId="0D0371E7" w14:textId="77777777" w:rsidR="000134EB" w:rsidRPr="00746455"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746455">
        <w:rPr>
          <w:rFonts w:ascii="Times New Roman" w:eastAsia="Calibri" w:hAnsi="Times New Roman" w:cs="Times New Roman"/>
          <w:smallCaps/>
          <w:noProof/>
          <w:sz w:val="24"/>
          <w:lang w:eastAsia="en-GB"/>
        </w:rPr>
        <w:lastRenderedPageBreak/>
        <w:t xml:space="preserve">Section 4: Sampling Strategy for Biological Data  from Commercial Fisheries </w:t>
      </w:r>
    </w:p>
    <w:p w14:paraId="5835642A" w14:textId="77777777" w:rsidR="000134EB" w:rsidRPr="00746455"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746455">
        <w:rPr>
          <w:rFonts w:ascii="Times New Roman" w:eastAsia="Calibri" w:hAnsi="Times New Roman" w:cs="Times New Roman"/>
          <w:b/>
          <w:smallCaps/>
          <w:noProof/>
          <w:sz w:val="24"/>
          <w:lang w:eastAsia="en-GB"/>
        </w:rPr>
        <w:t>Table 4D: Landing locations</w:t>
      </w:r>
    </w:p>
    <w:p w14:paraId="13507BE9" w14:textId="77777777" w:rsidR="000134EB" w:rsidRPr="00746455" w:rsidRDefault="000134EB" w:rsidP="000134EB">
      <w:pPr>
        <w:spacing w:before="120" w:after="120" w:line="240" w:lineRule="auto"/>
        <w:jc w:val="center"/>
        <w:rPr>
          <w:rFonts w:ascii="Times New Roman" w:eastAsia="Calibri" w:hAnsi="Times New Roman" w:cs="Times New Roman"/>
          <w:noProof/>
          <w:sz w:val="24"/>
          <w:u w:val="single"/>
          <w:lang w:eastAsia="en-GB"/>
        </w:rPr>
      </w:pPr>
    </w:p>
    <w:p w14:paraId="11AE50F2" w14:textId="77777777" w:rsidR="000134EB" w:rsidRPr="00746455" w:rsidRDefault="000134EB" w:rsidP="000134EB">
      <w:pPr>
        <w:spacing w:before="120" w:after="120" w:line="240" w:lineRule="auto"/>
        <w:jc w:val="both"/>
        <w:rPr>
          <w:rFonts w:ascii="Times New Roman" w:eastAsia="Calibri" w:hAnsi="Times New Roman" w:cs="Times New Roman"/>
          <w:noProof/>
          <w:sz w:val="24"/>
          <w:lang w:eastAsia="en-GB"/>
        </w:rPr>
      </w:pPr>
      <w:r w:rsidRPr="00746455">
        <w:rPr>
          <w:rFonts w:ascii="Times New Roman" w:eastAsia="Calibri" w:hAnsi="Times New Roman" w:cs="Times New Roman"/>
          <w:noProof/>
          <w:sz w:val="24"/>
          <w:lang w:val="fr-BE" w:eastAsia="fr-BE"/>
        </w:rPr>
        <w:drawing>
          <wp:inline distT="0" distB="0" distL="0" distR="0" wp14:anchorId="5DD08556" wp14:editId="23982995">
            <wp:extent cx="5761355" cy="15247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1355" cy="1524706"/>
                    </a:xfrm>
                    <a:prstGeom prst="rect">
                      <a:avLst/>
                    </a:prstGeom>
                    <a:noFill/>
                    <a:ln>
                      <a:noFill/>
                    </a:ln>
                  </pic:spPr>
                </pic:pic>
              </a:graphicData>
            </a:graphic>
          </wp:inline>
        </w:drawing>
      </w:r>
    </w:p>
    <w:p w14:paraId="67640956" w14:textId="77777777" w:rsidR="000134EB" w:rsidRPr="00746455" w:rsidRDefault="000134EB" w:rsidP="000134EB">
      <w:pPr>
        <w:spacing w:before="120" w:after="120" w:line="240" w:lineRule="auto"/>
        <w:jc w:val="both"/>
        <w:rPr>
          <w:rFonts w:ascii="Times New Roman" w:eastAsia="Calibri" w:hAnsi="Times New Roman" w:cs="Times New Roman"/>
          <w:noProof/>
          <w:sz w:val="24"/>
          <w:lang w:eastAsia="en-GB"/>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6451"/>
        <w:gridCol w:w="15"/>
      </w:tblGrid>
      <w:tr w:rsidR="000134EB" w:rsidRPr="00746455" w14:paraId="0795EF8D" w14:textId="77777777" w:rsidTr="00B8472D">
        <w:trPr>
          <w:gridAfter w:val="1"/>
          <w:wAfter w:w="15" w:type="dxa"/>
          <w:trHeight w:val="394"/>
          <w:jc w:val="center"/>
        </w:trPr>
        <w:tc>
          <w:tcPr>
            <w:tcW w:w="8949" w:type="dxa"/>
            <w:gridSpan w:val="2"/>
            <w:shd w:val="clear" w:color="auto" w:fill="auto"/>
            <w:vAlign w:val="center"/>
          </w:tcPr>
          <w:p w14:paraId="03C715A4" w14:textId="77777777" w:rsidR="000134EB" w:rsidRPr="00746455" w:rsidRDefault="000134EB" w:rsidP="00B8472D">
            <w:pPr>
              <w:spacing w:before="120" w:after="120" w:line="240" w:lineRule="auto"/>
              <w:jc w:val="both"/>
              <w:rPr>
                <w:rFonts w:ascii="Times New Roman" w:eastAsia="Calibri" w:hAnsi="Times New Roman" w:cs="Times New Roman"/>
                <w:i/>
                <w:noProof/>
                <w:sz w:val="20"/>
                <w:szCs w:val="20"/>
                <w:lang w:eastAsia="en-GB"/>
              </w:rPr>
            </w:pPr>
            <w:r w:rsidRPr="00746455">
              <w:rPr>
                <w:rFonts w:ascii="Times New Roman" w:eastAsia="Calibri" w:hAnsi="Times New Roman" w:cs="Times New Roman"/>
                <w:i/>
                <w:noProof/>
                <w:sz w:val="20"/>
                <w:szCs w:val="20"/>
                <w:lang w:eastAsia="en-GB"/>
              </w:rPr>
              <w:t xml:space="preserve">General comment: </w:t>
            </w:r>
            <w:r w:rsidRPr="00746455">
              <w:rPr>
                <w:rFonts w:ascii="Times New Roman" w:eastAsia="Calibri" w:hAnsi="Times New Roman" w:cs="Times New Roman"/>
                <w:i/>
                <w:noProof/>
                <w:color w:val="000000"/>
                <w:sz w:val="20"/>
                <w:szCs w:val="20"/>
                <w:shd w:val="clear" w:color="auto" w:fill="FFFFFF"/>
                <w:lang w:eastAsia="en-GB"/>
              </w:rPr>
              <w:t>This Table forms the basis for the fulfilment of paragraph 2 point (a) (i)(ii)(iii) of Chapter III of the</w:t>
            </w:r>
            <w:r w:rsidRPr="00746455">
              <w:rPr>
                <w:rFonts w:ascii="Times New Roman" w:eastAsia="Calibri" w:hAnsi="Times New Roman" w:cs="Times New Roman"/>
                <w:i/>
                <w:noProof/>
                <w:sz w:val="20"/>
                <w:szCs w:val="20"/>
                <w:lang w:eastAsia="en-GB"/>
              </w:rPr>
              <w:t xml:space="preserve"> Delegated Decision on the multi-annual Union programme. </w:t>
            </w:r>
            <w:r w:rsidRPr="00746455">
              <w:rPr>
                <w:rFonts w:ascii="Times New Roman" w:eastAsia="Calibri" w:hAnsi="Times New Roman" w:cs="Times New Roman"/>
                <w:i/>
                <w:noProof/>
                <w:color w:val="000000"/>
                <w:sz w:val="20"/>
                <w:szCs w:val="20"/>
                <w:shd w:val="clear" w:color="auto" w:fill="FFFFFF"/>
                <w:lang w:eastAsia="en-GB"/>
              </w:rPr>
              <w:t xml:space="preserve">This Table refers to data to be collected under Tables 1(A), 1(B) and 1(C) of the </w:t>
            </w:r>
            <w:r w:rsidRPr="00746455">
              <w:rPr>
                <w:rFonts w:ascii="Times New Roman" w:eastAsia="Calibri" w:hAnsi="Times New Roman" w:cs="Times New Roman"/>
                <w:i/>
                <w:noProof/>
                <w:sz w:val="20"/>
                <w:szCs w:val="20"/>
                <w:lang w:eastAsia="en-GB"/>
              </w:rPr>
              <w:t>Delegated Decision on the multi-annual Union programme.</w:t>
            </w:r>
            <w:r w:rsidRPr="00746455">
              <w:rPr>
                <w:rFonts w:ascii="Times New Roman" w:eastAsia="Calibri" w:hAnsi="Times New Roman" w:cs="Times New Roman"/>
                <w:i/>
                <w:noProof/>
                <w:color w:val="000000"/>
                <w:sz w:val="20"/>
                <w:szCs w:val="20"/>
                <w:shd w:val="clear" w:color="auto" w:fill="FFFFFF"/>
                <w:lang w:eastAsia="en-GB"/>
              </w:rPr>
              <w:t xml:space="preserve"> </w:t>
            </w:r>
            <w:r w:rsidRPr="00746455">
              <w:rPr>
                <w:rFonts w:ascii="Times New Roman" w:eastAsia="Calibri" w:hAnsi="Times New Roman" w:cs="Times New Roman"/>
                <w:i/>
                <w:noProof/>
                <w:sz w:val="20"/>
                <w:szCs w:val="20"/>
                <w:lang w:eastAsia="en-GB"/>
              </w:rPr>
              <w:t xml:space="preserve">Use this Table to summarize the characteristics of the landings into the Member State. </w:t>
            </w:r>
          </w:p>
        </w:tc>
      </w:tr>
      <w:tr w:rsidR="000134EB" w:rsidRPr="00746455" w14:paraId="4EBF0826" w14:textId="77777777" w:rsidTr="00B8472D">
        <w:trPr>
          <w:gridAfter w:val="1"/>
          <w:wAfter w:w="15" w:type="dxa"/>
          <w:trHeight w:val="394"/>
          <w:jc w:val="center"/>
        </w:trPr>
        <w:tc>
          <w:tcPr>
            <w:tcW w:w="2498" w:type="dxa"/>
            <w:shd w:val="pct20" w:color="auto" w:fill="auto"/>
            <w:vAlign w:val="center"/>
          </w:tcPr>
          <w:p w14:paraId="1E13A5D4" w14:textId="77777777" w:rsidR="000134EB" w:rsidRPr="00746455" w:rsidRDefault="000134EB" w:rsidP="00B8472D">
            <w:pPr>
              <w:spacing w:after="0" w:line="240" w:lineRule="auto"/>
              <w:rPr>
                <w:rFonts w:ascii="Times New Roman" w:eastAsia="Calibri" w:hAnsi="Times New Roman" w:cs="Times New Roman"/>
                <w:b/>
                <w:bCs/>
                <w:noProof/>
                <w:sz w:val="20"/>
                <w:szCs w:val="20"/>
                <w:lang w:eastAsia="en-GB"/>
              </w:rPr>
            </w:pPr>
            <w:r w:rsidRPr="00746455">
              <w:rPr>
                <w:rFonts w:ascii="Times New Roman" w:eastAsia="Calibri" w:hAnsi="Times New Roman" w:cs="Times New Roman"/>
                <w:b/>
                <w:bCs/>
                <w:noProof/>
                <w:sz w:val="20"/>
                <w:szCs w:val="20"/>
                <w:lang w:eastAsia="en-GB"/>
              </w:rPr>
              <w:t>Name of the variable</w:t>
            </w:r>
          </w:p>
        </w:tc>
        <w:tc>
          <w:tcPr>
            <w:tcW w:w="6451" w:type="dxa"/>
            <w:shd w:val="pct20" w:color="auto" w:fill="auto"/>
            <w:vAlign w:val="center"/>
          </w:tcPr>
          <w:p w14:paraId="72CD72EE" w14:textId="77777777" w:rsidR="000134EB" w:rsidRPr="00746455" w:rsidRDefault="000134EB" w:rsidP="00B8472D">
            <w:pPr>
              <w:spacing w:after="0" w:line="240" w:lineRule="auto"/>
              <w:rPr>
                <w:rFonts w:ascii="Times New Roman" w:eastAsia="Calibri" w:hAnsi="Times New Roman" w:cs="Times New Roman"/>
                <w:b/>
                <w:noProof/>
                <w:sz w:val="20"/>
                <w:szCs w:val="20"/>
                <w:lang w:eastAsia="en-GB"/>
              </w:rPr>
            </w:pPr>
            <w:r w:rsidRPr="00746455">
              <w:rPr>
                <w:rFonts w:ascii="Times New Roman" w:eastAsia="Calibri" w:hAnsi="Times New Roman" w:cs="Times New Roman"/>
                <w:b/>
                <w:noProof/>
                <w:sz w:val="20"/>
                <w:szCs w:val="20"/>
                <w:lang w:eastAsia="en-GB"/>
              </w:rPr>
              <w:t>Guidance</w:t>
            </w:r>
          </w:p>
        </w:tc>
      </w:tr>
      <w:tr w:rsidR="000134EB" w:rsidRPr="00746455" w14:paraId="01632110" w14:textId="77777777" w:rsidTr="00B8472D">
        <w:trPr>
          <w:trHeight w:val="60"/>
          <w:jc w:val="center"/>
        </w:trPr>
        <w:tc>
          <w:tcPr>
            <w:tcW w:w="2498" w:type="dxa"/>
            <w:shd w:val="clear" w:color="auto" w:fill="auto"/>
            <w:vAlign w:val="center"/>
            <w:hideMark/>
          </w:tcPr>
          <w:p w14:paraId="11A88508" w14:textId="77777777" w:rsidR="000134EB" w:rsidRPr="00746455" w:rsidRDefault="000134EB" w:rsidP="00B8472D">
            <w:pPr>
              <w:spacing w:after="0" w:line="240" w:lineRule="auto"/>
              <w:rPr>
                <w:rFonts w:ascii="Times New Roman" w:eastAsia="Calibri" w:hAnsi="Times New Roman" w:cs="Times New Roman"/>
                <w:b/>
                <w:bCs/>
                <w:noProof/>
                <w:sz w:val="20"/>
                <w:szCs w:val="20"/>
                <w:lang w:eastAsia="en-GB"/>
              </w:rPr>
            </w:pPr>
            <w:r w:rsidRPr="00746455">
              <w:rPr>
                <w:rFonts w:ascii="Times New Roman" w:eastAsia="Calibri" w:hAnsi="Times New Roman" w:cs="Times New Roman"/>
                <w:b/>
                <w:bCs/>
                <w:noProof/>
                <w:sz w:val="20"/>
                <w:szCs w:val="20"/>
                <w:lang w:eastAsia="en-GB"/>
              </w:rPr>
              <w:t>MS</w:t>
            </w:r>
          </w:p>
        </w:tc>
        <w:tc>
          <w:tcPr>
            <w:tcW w:w="6466" w:type="dxa"/>
            <w:gridSpan w:val="2"/>
            <w:shd w:val="clear" w:color="auto" w:fill="auto"/>
            <w:vAlign w:val="center"/>
            <w:hideMark/>
          </w:tcPr>
          <w:p w14:paraId="0904349D" w14:textId="77777777" w:rsidR="000134EB" w:rsidRPr="00746455"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746455" w14:paraId="070EDE85" w14:textId="77777777" w:rsidTr="00B8472D">
        <w:trPr>
          <w:trHeight w:val="73"/>
          <w:jc w:val="center"/>
        </w:trPr>
        <w:tc>
          <w:tcPr>
            <w:tcW w:w="2498" w:type="dxa"/>
            <w:shd w:val="clear" w:color="auto" w:fill="auto"/>
            <w:vAlign w:val="center"/>
            <w:hideMark/>
          </w:tcPr>
          <w:p w14:paraId="52F814DD" w14:textId="77777777" w:rsidR="000134EB" w:rsidRPr="00746455" w:rsidRDefault="000134EB" w:rsidP="00B8472D">
            <w:pPr>
              <w:spacing w:after="0" w:line="240" w:lineRule="auto"/>
              <w:rPr>
                <w:rFonts w:ascii="Times New Roman" w:eastAsia="Calibri" w:hAnsi="Times New Roman" w:cs="Times New Roman"/>
                <w:b/>
                <w:bCs/>
                <w:noProof/>
                <w:sz w:val="20"/>
                <w:szCs w:val="20"/>
                <w:lang w:eastAsia="en-GB"/>
              </w:rPr>
            </w:pPr>
            <w:r w:rsidRPr="00746455">
              <w:rPr>
                <w:rFonts w:ascii="Times New Roman" w:eastAsia="Calibri" w:hAnsi="Times New Roman" w:cs="Times New Roman"/>
                <w:b/>
                <w:bCs/>
                <w:noProof/>
                <w:sz w:val="20"/>
                <w:szCs w:val="20"/>
                <w:lang w:eastAsia="en-GB"/>
              </w:rPr>
              <w:t>Region</w:t>
            </w:r>
          </w:p>
        </w:tc>
        <w:tc>
          <w:tcPr>
            <w:tcW w:w="6466" w:type="dxa"/>
            <w:gridSpan w:val="2"/>
            <w:shd w:val="clear" w:color="auto" w:fill="auto"/>
            <w:vAlign w:val="center"/>
            <w:hideMark/>
          </w:tcPr>
          <w:p w14:paraId="12454904" w14:textId="77777777" w:rsidR="000134EB" w:rsidRPr="00746455"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0134EB" w:rsidRPr="00746455" w14:paraId="66B7E750" w14:textId="77777777" w:rsidTr="00B8472D">
        <w:trPr>
          <w:trHeight w:val="118"/>
          <w:jc w:val="center"/>
        </w:trPr>
        <w:tc>
          <w:tcPr>
            <w:tcW w:w="2498" w:type="dxa"/>
            <w:shd w:val="clear" w:color="auto" w:fill="auto"/>
            <w:vAlign w:val="center"/>
            <w:hideMark/>
          </w:tcPr>
          <w:p w14:paraId="607B5368" w14:textId="77777777" w:rsidR="000134EB" w:rsidRPr="00746455" w:rsidRDefault="000134EB" w:rsidP="00B8472D">
            <w:pPr>
              <w:spacing w:after="0" w:line="240" w:lineRule="auto"/>
              <w:rPr>
                <w:rFonts w:ascii="Times New Roman" w:eastAsia="Calibri" w:hAnsi="Times New Roman" w:cs="Times New Roman"/>
                <w:b/>
                <w:bCs/>
                <w:noProof/>
                <w:sz w:val="20"/>
                <w:szCs w:val="20"/>
                <w:lang w:eastAsia="en-GB"/>
              </w:rPr>
            </w:pPr>
            <w:r w:rsidRPr="00746455">
              <w:rPr>
                <w:rFonts w:ascii="Times New Roman" w:eastAsia="Calibri" w:hAnsi="Times New Roman" w:cs="Times New Roman"/>
                <w:b/>
                <w:bCs/>
                <w:noProof/>
                <w:sz w:val="20"/>
                <w:szCs w:val="20"/>
                <w:lang w:eastAsia="en-GB"/>
              </w:rPr>
              <w:t>Sub-area / Fishing ground</w:t>
            </w:r>
          </w:p>
        </w:tc>
        <w:tc>
          <w:tcPr>
            <w:tcW w:w="6466" w:type="dxa"/>
            <w:gridSpan w:val="2"/>
            <w:shd w:val="clear" w:color="auto" w:fill="auto"/>
            <w:vAlign w:val="center"/>
            <w:hideMark/>
          </w:tcPr>
          <w:p w14:paraId="763B945F" w14:textId="77777777" w:rsidR="000134EB" w:rsidRPr="00746455"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746455" w14:paraId="651B026F" w14:textId="77777777" w:rsidTr="00B8472D">
        <w:trPr>
          <w:trHeight w:val="275"/>
          <w:jc w:val="center"/>
        </w:trPr>
        <w:tc>
          <w:tcPr>
            <w:tcW w:w="2498" w:type="dxa"/>
            <w:shd w:val="clear" w:color="auto" w:fill="auto"/>
            <w:vAlign w:val="center"/>
            <w:hideMark/>
          </w:tcPr>
          <w:p w14:paraId="3831C9FF" w14:textId="77777777" w:rsidR="000134EB" w:rsidRPr="00746455" w:rsidRDefault="000134EB" w:rsidP="00B8472D">
            <w:pPr>
              <w:spacing w:after="0" w:line="240" w:lineRule="auto"/>
              <w:rPr>
                <w:rFonts w:ascii="Times New Roman" w:eastAsia="Calibri" w:hAnsi="Times New Roman" w:cs="Times New Roman"/>
                <w:b/>
                <w:bCs/>
                <w:noProof/>
                <w:sz w:val="20"/>
                <w:szCs w:val="20"/>
                <w:lang w:eastAsia="en-GB"/>
              </w:rPr>
            </w:pPr>
            <w:r w:rsidRPr="00746455">
              <w:rPr>
                <w:rFonts w:ascii="Times New Roman" w:eastAsia="Calibri" w:hAnsi="Times New Roman" w:cs="Times New Roman"/>
                <w:b/>
                <w:bCs/>
                <w:noProof/>
                <w:sz w:val="20"/>
                <w:szCs w:val="20"/>
                <w:lang w:eastAsia="en-GB"/>
              </w:rPr>
              <w:t>Reference years</w:t>
            </w:r>
          </w:p>
        </w:tc>
        <w:tc>
          <w:tcPr>
            <w:tcW w:w="6466" w:type="dxa"/>
            <w:gridSpan w:val="2"/>
            <w:shd w:val="clear" w:color="auto" w:fill="auto"/>
            <w:vAlign w:val="center"/>
            <w:hideMark/>
          </w:tcPr>
          <w:p w14:paraId="691EFE9F" w14:textId="77777777" w:rsidR="000134EB" w:rsidRPr="00746455"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0134EB" w:rsidRPr="00746455" w14:paraId="6AF855C1" w14:textId="77777777" w:rsidTr="00B8472D">
        <w:trPr>
          <w:trHeight w:val="154"/>
          <w:jc w:val="center"/>
        </w:trPr>
        <w:tc>
          <w:tcPr>
            <w:tcW w:w="2498" w:type="dxa"/>
            <w:shd w:val="clear" w:color="auto" w:fill="auto"/>
            <w:vAlign w:val="center"/>
            <w:hideMark/>
          </w:tcPr>
          <w:p w14:paraId="58395302" w14:textId="77777777" w:rsidR="000134EB" w:rsidRPr="00746455" w:rsidRDefault="000134EB" w:rsidP="00B8472D">
            <w:pPr>
              <w:spacing w:after="0" w:line="240" w:lineRule="auto"/>
              <w:rPr>
                <w:rFonts w:ascii="Times New Roman" w:eastAsia="Calibri" w:hAnsi="Times New Roman" w:cs="Times New Roman"/>
                <w:b/>
                <w:bCs/>
                <w:noProof/>
                <w:sz w:val="20"/>
                <w:szCs w:val="20"/>
                <w:lang w:eastAsia="en-GB"/>
              </w:rPr>
            </w:pPr>
            <w:r w:rsidRPr="00746455">
              <w:rPr>
                <w:rFonts w:ascii="Times New Roman" w:eastAsia="Calibri" w:hAnsi="Times New Roman" w:cs="Times New Roman"/>
                <w:b/>
                <w:bCs/>
                <w:noProof/>
                <w:sz w:val="20"/>
                <w:szCs w:val="20"/>
                <w:lang w:eastAsia="en-GB"/>
              </w:rPr>
              <w:t>Landing locations(s)</w:t>
            </w:r>
          </w:p>
        </w:tc>
        <w:tc>
          <w:tcPr>
            <w:tcW w:w="6466" w:type="dxa"/>
            <w:gridSpan w:val="2"/>
            <w:shd w:val="clear" w:color="auto" w:fill="auto"/>
            <w:vAlign w:val="center"/>
            <w:hideMark/>
          </w:tcPr>
          <w:p w14:paraId="2A326924" w14:textId="77777777" w:rsidR="000134EB" w:rsidRPr="00746455"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0134EB" w:rsidRPr="00746455" w14:paraId="6A7370BC" w14:textId="77777777" w:rsidTr="00B8472D">
        <w:trPr>
          <w:trHeight w:val="60"/>
          <w:jc w:val="center"/>
        </w:trPr>
        <w:tc>
          <w:tcPr>
            <w:tcW w:w="2498" w:type="dxa"/>
            <w:shd w:val="clear" w:color="auto" w:fill="auto"/>
            <w:vAlign w:val="center"/>
            <w:hideMark/>
          </w:tcPr>
          <w:p w14:paraId="53FEB87C" w14:textId="77777777" w:rsidR="000134EB" w:rsidRPr="00746455" w:rsidRDefault="000134EB" w:rsidP="00B8472D">
            <w:pPr>
              <w:spacing w:after="0" w:line="240" w:lineRule="auto"/>
              <w:rPr>
                <w:rFonts w:ascii="Times New Roman" w:eastAsia="Calibri" w:hAnsi="Times New Roman" w:cs="Times New Roman"/>
                <w:b/>
                <w:bCs/>
                <w:noProof/>
                <w:sz w:val="20"/>
                <w:szCs w:val="20"/>
                <w:lang w:eastAsia="en-GB"/>
              </w:rPr>
            </w:pPr>
            <w:r w:rsidRPr="00746455">
              <w:rPr>
                <w:rFonts w:ascii="Times New Roman" w:eastAsia="Calibri" w:hAnsi="Times New Roman" w:cs="Times New Roman"/>
                <w:b/>
                <w:bCs/>
                <w:noProof/>
                <w:sz w:val="20"/>
                <w:szCs w:val="20"/>
                <w:lang w:eastAsia="en-GB"/>
              </w:rPr>
              <w:t xml:space="preserve">Average number of locations </w:t>
            </w:r>
          </w:p>
        </w:tc>
        <w:tc>
          <w:tcPr>
            <w:tcW w:w="6466" w:type="dxa"/>
            <w:gridSpan w:val="2"/>
            <w:shd w:val="clear" w:color="auto" w:fill="auto"/>
            <w:vAlign w:val="center"/>
            <w:hideMark/>
          </w:tcPr>
          <w:p w14:paraId="6DF8521F" w14:textId="77777777" w:rsidR="000134EB" w:rsidRPr="00746455"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0134EB" w:rsidRPr="00746455" w14:paraId="44A9B45F" w14:textId="77777777" w:rsidTr="00B8472D">
        <w:trPr>
          <w:trHeight w:val="150"/>
          <w:jc w:val="center"/>
        </w:trPr>
        <w:tc>
          <w:tcPr>
            <w:tcW w:w="2498" w:type="dxa"/>
            <w:shd w:val="clear" w:color="auto" w:fill="auto"/>
            <w:vAlign w:val="center"/>
            <w:hideMark/>
          </w:tcPr>
          <w:p w14:paraId="69B8D7B4" w14:textId="77777777" w:rsidR="000134EB" w:rsidRPr="00746455" w:rsidRDefault="000134EB" w:rsidP="00B8472D">
            <w:pPr>
              <w:spacing w:after="0" w:line="240" w:lineRule="auto"/>
              <w:rPr>
                <w:rFonts w:ascii="Times New Roman" w:eastAsia="Calibri" w:hAnsi="Times New Roman" w:cs="Times New Roman"/>
                <w:b/>
                <w:bCs/>
                <w:noProof/>
                <w:sz w:val="20"/>
                <w:szCs w:val="20"/>
                <w:lang w:eastAsia="en-GB"/>
              </w:rPr>
            </w:pPr>
            <w:r w:rsidRPr="00746455">
              <w:rPr>
                <w:rFonts w:ascii="Times New Roman" w:eastAsia="Calibri" w:hAnsi="Times New Roman" w:cs="Times New Roman"/>
                <w:b/>
                <w:bCs/>
                <w:noProof/>
                <w:sz w:val="20"/>
                <w:szCs w:val="20"/>
                <w:lang w:eastAsia="en-GB"/>
              </w:rPr>
              <w:t xml:space="preserve">Average number of registered landings </w:t>
            </w:r>
          </w:p>
        </w:tc>
        <w:tc>
          <w:tcPr>
            <w:tcW w:w="6466" w:type="dxa"/>
            <w:gridSpan w:val="2"/>
            <w:shd w:val="clear" w:color="auto" w:fill="auto"/>
            <w:vAlign w:val="center"/>
            <w:hideMark/>
          </w:tcPr>
          <w:p w14:paraId="7337F472" w14:textId="77777777" w:rsidR="000134EB" w:rsidRPr="00746455"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0134EB" w:rsidRPr="00746455" w14:paraId="3323C762" w14:textId="77777777" w:rsidTr="00B8472D">
        <w:trPr>
          <w:trHeight w:val="60"/>
          <w:jc w:val="center"/>
        </w:trPr>
        <w:tc>
          <w:tcPr>
            <w:tcW w:w="2498" w:type="dxa"/>
            <w:shd w:val="clear" w:color="auto" w:fill="auto"/>
            <w:vAlign w:val="center"/>
            <w:hideMark/>
          </w:tcPr>
          <w:p w14:paraId="3D797D33" w14:textId="77777777" w:rsidR="000134EB" w:rsidRPr="00746455" w:rsidRDefault="000134EB" w:rsidP="00B8472D">
            <w:pPr>
              <w:spacing w:after="0" w:line="240" w:lineRule="auto"/>
              <w:rPr>
                <w:rFonts w:ascii="Times New Roman" w:eastAsia="Calibri" w:hAnsi="Times New Roman" w:cs="Times New Roman"/>
                <w:b/>
                <w:bCs/>
                <w:noProof/>
                <w:sz w:val="20"/>
                <w:szCs w:val="20"/>
                <w:lang w:eastAsia="en-GB"/>
              </w:rPr>
            </w:pPr>
            <w:r w:rsidRPr="00746455">
              <w:rPr>
                <w:rFonts w:ascii="Times New Roman" w:eastAsia="Calibri" w:hAnsi="Times New Roman" w:cs="Times New Roman"/>
                <w:b/>
                <w:bCs/>
                <w:noProof/>
                <w:sz w:val="20"/>
                <w:szCs w:val="20"/>
                <w:lang w:eastAsia="en-GB"/>
              </w:rPr>
              <w:t xml:space="preserve">Average landed tonnage </w:t>
            </w:r>
          </w:p>
        </w:tc>
        <w:tc>
          <w:tcPr>
            <w:tcW w:w="6466" w:type="dxa"/>
            <w:gridSpan w:val="2"/>
            <w:shd w:val="clear" w:color="auto" w:fill="auto"/>
            <w:vAlign w:val="center"/>
            <w:hideMark/>
          </w:tcPr>
          <w:p w14:paraId="78C4DB73" w14:textId="77777777" w:rsidR="000134EB" w:rsidRPr="00746455"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0134EB" w:rsidRPr="00746455" w14:paraId="2D4CAAD0" w14:textId="77777777" w:rsidTr="00B8472D">
        <w:trPr>
          <w:trHeight w:val="60"/>
          <w:jc w:val="center"/>
        </w:trPr>
        <w:tc>
          <w:tcPr>
            <w:tcW w:w="2498" w:type="dxa"/>
            <w:shd w:val="clear" w:color="auto" w:fill="auto"/>
            <w:vAlign w:val="center"/>
            <w:hideMark/>
          </w:tcPr>
          <w:p w14:paraId="7EA4D722" w14:textId="77777777" w:rsidR="000134EB" w:rsidRPr="00746455" w:rsidRDefault="000134EB" w:rsidP="00B8472D">
            <w:pPr>
              <w:spacing w:after="0" w:line="240" w:lineRule="auto"/>
              <w:rPr>
                <w:rFonts w:ascii="Times New Roman" w:eastAsia="Calibri" w:hAnsi="Times New Roman" w:cs="Times New Roman"/>
                <w:b/>
                <w:bCs/>
                <w:noProof/>
                <w:sz w:val="20"/>
                <w:szCs w:val="20"/>
                <w:lang w:eastAsia="en-GB"/>
              </w:rPr>
            </w:pPr>
            <w:r w:rsidRPr="00746455">
              <w:rPr>
                <w:rFonts w:ascii="Times New Roman" w:eastAsia="Calibri" w:hAnsi="Times New Roman" w:cs="Times New Roman"/>
                <w:b/>
                <w:bCs/>
                <w:noProof/>
                <w:sz w:val="20"/>
                <w:szCs w:val="20"/>
                <w:lang w:eastAsia="en-GB"/>
              </w:rPr>
              <w:t>Average landed tonnage of national fleet</w:t>
            </w:r>
          </w:p>
        </w:tc>
        <w:tc>
          <w:tcPr>
            <w:tcW w:w="6466" w:type="dxa"/>
            <w:gridSpan w:val="2"/>
            <w:shd w:val="clear" w:color="auto" w:fill="auto"/>
            <w:vAlign w:val="center"/>
            <w:hideMark/>
          </w:tcPr>
          <w:p w14:paraId="14DE4012" w14:textId="77777777" w:rsidR="000134EB" w:rsidRPr="00746455"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0134EB" w:rsidRPr="00746455" w14:paraId="72BFA6BA" w14:textId="77777777" w:rsidTr="00B8472D">
        <w:trPr>
          <w:trHeight w:val="111"/>
          <w:jc w:val="center"/>
        </w:trPr>
        <w:tc>
          <w:tcPr>
            <w:tcW w:w="2498" w:type="dxa"/>
            <w:shd w:val="clear" w:color="auto" w:fill="auto"/>
            <w:vAlign w:val="center"/>
            <w:hideMark/>
          </w:tcPr>
          <w:p w14:paraId="7141B0D8" w14:textId="77777777" w:rsidR="000134EB" w:rsidRPr="00746455" w:rsidRDefault="000134EB" w:rsidP="00B8472D">
            <w:pPr>
              <w:spacing w:after="0" w:line="240" w:lineRule="auto"/>
              <w:rPr>
                <w:rFonts w:ascii="Times New Roman" w:eastAsia="Calibri" w:hAnsi="Times New Roman" w:cs="Times New Roman"/>
                <w:b/>
                <w:bCs/>
                <w:noProof/>
                <w:sz w:val="20"/>
                <w:szCs w:val="20"/>
                <w:lang w:eastAsia="en-GB"/>
              </w:rPr>
            </w:pPr>
            <w:r w:rsidRPr="00746455">
              <w:rPr>
                <w:rFonts w:ascii="Times New Roman" w:eastAsia="Calibri" w:hAnsi="Times New Roman" w:cs="Times New Roman"/>
                <w:b/>
                <w:bCs/>
                <w:noProof/>
                <w:sz w:val="20"/>
                <w:szCs w:val="20"/>
                <w:lang w:eastAsia="en-GB"/>
              </w:rPr>
              <w:t>Average landed tonnage of foreign fleet</w:t>
            </w:r>
          </w:p>
        </w:tc>
        <w:tc>
          <w:tcPr>
            <w:tcW w:w="6466" w:type="dxa"/>
            <w:gridSpan w:val="2"/>
            <w:shd w:val="clear" w:color="auto" w:fill="auto"/>
            <w:vAlign w:val="center"/>
            <w:hideMark/>
          </w:tcPr>
          <w:p w14:paraId="002A5305" w14:textId="77777777" w:rsidR="000134EB" w:rsidRPr="00746455"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val="en-US" w:eastAsia="en-GB"/>
              </w:rPr>
              <w:t>-</w:t>
            </w:r>
          </w:p>
        </w:tc>
      </w:tr>
      <w:tr w:rsidR="000134EB" w:rsidRPr="00746455" w14:paraId="19EABFE5" w14:textId="77777777" w:rsidTr="00B8472D">
        <w:trPr>
          <w:trHeight w:val="243"/>
          <w:jc w:val="center"/>
        </w:trPr>
        <w:tc>
          <w:tcPr>
            <w:tcW w:w="2498" w:type="dxa"/>
            <w:shd w:val="clear" w:color="auto" w:fill="auto"/>
            <w:vAlign w:val="center"/>
            <w:hideMark/>
          </w:tcPr>
          <w:p w14:paraId="3D6C2B74" w14:textId="77777777" w:rsidR="000134EB" w:rsidRPr="00746455" w:rsidRDefault="000134EB" w:rsidP="00B8472D">
            <w:pPr>
              <w:spacing w:after="0" w:line="240" w:lineRule="auto"/>
              <w:rPr>
                <w:rFonts w:ascii="Times New Roman" w:eastAsia="Calibri" w:hAnsi="Times New Roman" w:cs="Times New Roman"/>
                <w:b/>
                <w:bCs/>
                <w:noProof/>
                <w:sz w:val="20"/>
                <w:szCs w:val="20"/>
                <w:lang w:eastAsia="en-GB"/>
              </w:rPr>
            </w:pPr>
            <w:r w:rsidRPr="00746455">
              <w:rPr>
                <w:rFonts w:ascii="Times New Roman" w:eastAsia="Calibri" w:hAnsi="Times New Roman" w:cs="Times New Roman"/>
                <w:b/>
                <w:bCs/>
                <w:noProof/>
                <w:sz w:val="20"/>
                <w:szCs w:val="20"/>
                <w:lang w:eastAsia="en-GB"/>
              </w:rPr>
              <w:t>Comments</w:t>
            </w:r>
          </w:p>
        </w:tc>
        <w:tc>
          <w:tcPr>
            <w:tcW w:w="6466" w:type="dxa"/>
            <w:gridSpan w:val="2"/>
            <w:shd w:val="clear" w:color="auto" w:fill="auto"/>
            <w:vAlign w:val="center"/>
            <w:hideMark/>
          </w:tcPr>
          <w:p w14:paraId="79CBC8FE" w14:textId="77777777" w:rsidR="000134EB" w:rsidRPr="00746455" w:rsidRDefault="000134EB" w:rsidP="00B8472D">
            <w:pPr>
              <w:spacing w:after="0" w:line="240" w:lineRule="auto"/>
              <w:rPr>
                <w:rFonts w:ascii="Times New Roman" w:eastAsia="Calibri" w:hAnsi="Times New Roman" w:cs="Times New Roman"/>
                <w:b/>
                <w:bCs/>
                <w:noProof/>
                <w:sz w:val="20"/>
                <w:szCs w:val="20"/>
                <w:lang w:eastAsia="en-GB"/>
              </w:rPr>
            </w:pPr>
            <w:r w:rsidRPr="00646D1F">
              <w:rPr>
                <w:rFonts w:ascii="Times New Roman" w:eastAsia="Calibri" w:hAnsi="Times New Roman" w:cs="Times New Roman"/>
                <w:noProof/>
                <w:sz w:val="20"/>
                <w:szCs w:val="20"/>
                <w:lang w:eastAsia="en-GB"/>
              </w:rPr>
              <w:t>Not applicable – Slovakia is a landlocked country.</w:t>
            </w:r>
          </w:p>
        </w:tc>
      </w:tr>
    </w:tbl>
    <w:p w14:paraId="5B8FE6FE"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59600D0F"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51647F37"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1F2CAC18"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0A3B8D4E"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17E75221"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55980C10" w14:textId="74DBDEC4"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Pr>
          <w:rFonts w:ascii="Times New Roman" w:eastAsia="Calibri" w:hAnsi="Times New Roman" w:cs="Times New Roman"/>
          <w:smallCaps/>
          <w:noProof/>
          <w:sz w:val="24"/>
          <w:lang w:eastAsia="en-GB"/>
        </w:rPr>
        <w:br w:type="page"/>
      </w:r>
    </w:p>
    <w:p w14:paraId="31FE0482"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0ABDBCD4" w14:textId="4BF6C95F" w:rsidR="000134EB" w:rsidRPr="00A270B3"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A270B3">
        <w:rPr>
          <w:rFonts w:ascii="Times New Roman" w:eastAsia="Calibri" w:hAnsi="Times New Roman" w:cs="Times New Roman"/>
          <w:smallCaps/>
          <w:noProof/>
          <w:sz w:val="24"/>
          <w:lang w:eastAsia="en-GB"/>
        </w:rPr>
        <w:t>Section 5: Data Quality</w:t>
      </w:r>
    </w:p>
    <w:p w14:paraId="2C01BB20" w14:textId="77777777" w:rsidR="000134EB" w:rsidRPr="00A270B3"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A270B3">
        <w:rPr>
          <w:rFonts w:ascii="Times New Roman" w:eastAsia="Calibri" w:hAnsi="Times New Roman" w:cs="Times New Roman"/>
          <w:b/>
          <w:smallCaps/>
          <w:noProof/>
          <w:sz w:val="24"/>
          <w:lang w:eastAsia="en-GB"/>
        </w:rPr>
        <w:t>Table 5A: Quality assurance framework for biological data</w:t>
      </w:r>
    </w:p>
    <w:p w14:paraId="5974979C" w14:textId="77777777" w:rsidR="000134EB" w:rsidRPr="00A270B3" w:rsidRDefault="000134EB" w:rsidP="000134EB">
      <w:pPr>
        <w:spacing w:before="120" w:after="120" w:line="240" w:lineRule="auto"/>
        <w:jc w:val="center"/>
        <w:rPr>
          <w:rFonts w:ascii="Times New Roman" w:eastAsia="Calibri" w:hAnsi="Times New Roman" w:cs="Times New Roman"/>
          <w:noProof/>
          <w:sz w:val="24"/>
          <w:u w:val="single"/>
          <w:lang w:eastAsia="en-GB"/>
        </w:rPr>
      </w:pPr>
    </w:p>
    <w:p w14:paraId="68E92578" w14:textId="77777777" w:rsidR="000134EB" w:rsidRPr="00A270B3" w:rsidRDefault="000134EB" w:rsidP="000134EB">
      <w:pPr>
        <w:spacing w:before="120" w:after="120" w:line="240" w:lineRule="auto"/>
        <w:jc w:val="both"/>
        <w:rPr>
          <w:rFonts w:ascii="Times New Roman" w:eastAsia="Calibri" w:hAnsi="Times New Roman" w:cs="Times New Roman"/>
          <w:noProof/>
          <w:sz w:val="24"/>
          <w:lang w:eastAsia="en-GB"/>
        </w:rPr>
      </w:pPr>
      <w:r w:rsidRPr="00A270B3">
        <w:rPr>
          <w:rFonts w:ascii="Times New Roman" w:eastAsia="Calibri" w:hAnsi="Times New Roman" w:cs="Times New Roman"/>
          <w:noProof/>
          <w:sz w:val="24"/>
          <w:lang w:val="fr-BE" w:eastAsia="fr-BE"/>
        </w:rPr>
        <w:drawing>
          <wp:inline distT="0" distB="0" distL="0" distR="0" wp14:anchorId="5E154A92" wp14:editId="71DABBBF">
            <wp:extent cx="5761355" cy="1159588"/>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1355" cy="1159588"/>
                    </a:xfrm>
                    <a:prstGeom prst="rect">
                      <a:avLst/>
                    </a:prstGeom>
                    <a:noFill/>
                    <a:ln>
                      <a:noFill/>
                    </a:ln>
                  </pic:spPr>
                </pic:pic>
              </a:graphicData>
            </a:graphic>
          </wp:inline>
        </w:drawing>
      </w:r>
    </w:p>
    <w:p w14:paraId="534F58B7" w14:textId="77777777" w:rsidR="000134EB" w:rsidRPr="00A270B3" w:rsidRDefault="000134EB" w:rsidP="000134EB">
      <w:pPr>
        <w:spacing w:before="120" w:after="120" w:line="240" w:lineRule="auto"/>
        <w:jc w:val="both"/>
        <w:rPr>
          <w:rFonts w:ascii="Times New Roman" w:eastAsia="Calibri" w:hAnsi="Times New Roman" w:cs="Times New Roman"/>
          <w:noProof/>
          <w:sz w:val="24"/>
          <w:lang w:eastAsia="en-GB"/>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1"/>
        <w:gridCol w:w="6949"/>
      </w:tblGrid>
      <w:tr w:rsidR="000134EB" w:rsidRPr="00A270B3" w14:paraId="1900BA5A" w14:textId="77777777" w:rsidTr="00B8472D">
        <w:trPr>
          <w:trHeight w:val="278"/>
          <w:jc w:val="center"/>
        </w:trPr>
        <w:tc>
          <w:tcPr>
            <w:tcW w:w="9390" w:type="dxa"/>
            <w:gridSpan w:val="2"/>
            <w:tcBorders>
              <w:top w:val="single" w:sz="4" w:space="0" w:color="auto"/>
              <w:left w:val="single" w:sz="4" w:space="0" w:color="auto"/>
              <w:bottom w:val="single" w:sz="4" w:space="0" w:color="auto"/>
              <w:right w:val="single" w:sz="4" w:space="0" w:color="auto"/>
            </w:tcBorders>
            <w:shd w:val="clear" w:color="C0C0C0" w:fill="auto"/>
            <w:vAlign w:val="center"/>
          </w:tcPr>
          <w:p w14:paraId="260B4271" w14:textId="77777777" w:rsidR="000134EB" w:rsidRPr="00A270B3" w:rsidRDefault="000134EB" w:rsidP="00B8472D">
            <w:pPr>
              <w:spacing w:before="120" w:after="120" w:line="240" w:lineRule="auto"/>
              <w:rPr>
                <w:rFonts w:ascii="Times New Roman" w:eastAsia="Calibri" w:hAnsi="Times New Roman" w:cs="Times New Roman"/>
                <w:i/>
                <w:noProof/>
                <w:sz w:val="20"/>
                <w:szCs w:val="20"/>
                <w:lang w:eastAsia="en-GB"/>
              </w:rPr>
            </w:pPr>
            <w:r w:rsidRPr="00A270B3">
              <w:rPr>
                <w:rFonts w:ascii="Times New Roman" w:eastAsia="Calibri" w:hAnsi="Times New Roman" w:cs="Times New Roman"/>
                <w:bCs/>
                <w:i/>
                <w:noProof/>
                <w:color w:val="000000"/>
                <w:sz w:val="20"/>
                <w:szCs w:val="20"/>
                <w:lang w:eastAsia="de-DE"/>
              </w:rPr>
              <w:t>General comment:</w:t>
            </w:r>
            <w:r w:rsidRPr="00A270B3">
              <w:rPr>
                <w:rFonts w:ascii="Times New Roman" w:eastAsia="Calibri" w:hAnsi="Times New Roman" w:cs="Times New Roman"/>
                <w:i/>
                <w:noProof/>
                <w:color w:val="000000"/>
                <w:sz w:val="20"/>
                <w:szCs w:val="20"/>
                <w:shd w:val="clear" w:color="auto" w:fill="FFFFFF"/>
                <w:lang w:eastAsia="en-GB"/>
              </w:rPr>
              <w:t xml:space="preserve"> This Table is intended to specify data to be collected under Tables 1(A), 1(B) and 1(C) of the </w:t>
            </w:r>
            <w:r w:rsidRPr="00A270B3">
              <w:rPr>
                <w:rFonts w:ascii="Times New Roman" w:eastAsia="Calibri" w:hAnsi="Times New Roman" w:cs="Times New Roman"/>
                <w:i/>
                <w:noProof/>
                <w:sz w:val="20"/>
                <w:szCs w:val="20"/>
                <w:lang w:eastAsia="en-GB"/>
              </w:rPr>
              <w:t>Delegated Decision on the multi-annual Union programme. Use this Table to state whether documentation in the data collection process (design, sampling implementation, data capture, data storage and data processing) exists and identify where this documentation can be found. Names on sampling schemes and strata shall be identical to those in Tables 4A and 4B of this Annex.</w:t>
            </w:r>
          </w:p>
        </w:tc>
      </w:tr>
      <w:tr w:rsidR="000134EB" w:rsidRPr="00A270B3" w14:paraId="456372F0"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shd w:val="solid" w:color="C0C0C0" w:fill="auto"/>
            <w:vAlign w:val="center"/>
            <w:hideMark/>
          </w:tcPr>
          <w:p w14:paraId="4BF9C53E"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bCs/>
                <w:noProof/>
                <w:color w:val="000000"/>
                <w:sz w:val="20"/>
                <w:szCs w:val="20"/>
                <w:lang w:val="de-DE" w:eastAsia="de-DE"/>
              </w:rPr>
            </w:pPr>
            <w:r w:rsidRPr="00A270B3">
              <w:rPr>
                <w:rFonts w:ascii="Times New Roman" w:eastAsia="Calibri" w:hAnsi="Times New Roman" w:cs="Times New Roman"/>
                <w:b/>
                <w:bCs/>
                <w:noProof/>
                <w:color w:val="000000"/>
                <w:sz w:val="20"/>
                <w:szCs w:val="20"/>
                <w:lang w:val="de-DE" w:eastAsia="de-DE"/>
              </w:rPr>
              <w:t>Name of the variable</w:t>
            </w:r>
          </w:p>
        </w:tc>
        <w:tc>
          <w:tcPr>
            <w:tcW w:w="6949" w:type="dxa"/>
            <w:tcBorders>
              <w:top w:val="single" w:sz="4" w:space="0" w:color="auto"/>
              <w:left w:val="single" w:sz="4" w:space="0" w:color="auto"/>
              <w:bottom w:val="single" w:sz="4" w:space="0" w:color="auto"/>
              <w:right w:val="single" w:sz="4" w:space="0" w:color="auto"/>
            </w:tcBorders>
            <w:shd w:val="solid" w:color="C0C0C0" w:fill="auto"/>
            <w:vAlign w:val="center"/>
            <w:hideMark/>
          </w:tcPr>
          <w:p w14:paraId="4810BE5B"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bCs/>
                <w:noProof/>
                <w:color w:val="000000"/>
                <w:sz w:val="20"/>
                <w:szCs w:val="20"/>
                <w:lang w:val="de-DE" w:eastAsia="de-DE"/>
              </w:rPr>
            </w:pPr>
            <w:r w:rsidRPr="00A270B3">
              <w:rPr>
                <w:rFonts w:ascii="Times New Roman" w:eastAsia="Calibri" w:hAnsi="Times New Roman" w:cs="Times New Roman"/>
                <w:b/>
                <w:bCs/>
                <w:noProof/>
                <w:color w:val="000000"/>
                <w:sz w:val="20"/>
                <w:szCs w:val="20"/>
                <w:lang w:val="de-DE" w:eastAsia="de-DE"/>
              </w:rPr>
              <w:t>Guidance</w:t>
            </w:r>
          </w:p>
        </w:tc>
      </w:tr>
      <w:tr w:rsidR="000134EB" w:rsidRPr="00A270B3" w14:paraId="5C75BEE7" w14:textId="77777777" w:rsidTr="00B8472D">
        <w:trPr>
          <w:trHeight w:val="120"/>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14:paraId="133D3EC7" w14:textId="77777777" w:rsidR="000134EB" w:rsidRPr="00A270B3" w:rsidRDefault="000134EB" w:rsidP="00B8472D">
            <w:pPr>
              <w:widowControl w:val="0"/>
              <w:autoSpaceDE w:val="0"/>
              <w:autoSpaceDN w:val="0"/>
              <w:adjustRightInd w:val="0"/>
              <w:spacing w:before="120" w:after="0" w:line="240" w:lineRule="auto"/>
              <w:ind w:right="-565"/>
              <w:rPr>
                <w:rFonts w:ascii="Times New Roman" w:eastAsia="Calibri" w:hAnsi="Times New Roman" w:cs="Times New Roman"/>
                <w:b/>
                <w:noProof/>
                <w:color w:val="000000"/>
                <w:sz w:val="20"/>
                <w:szCs w:val="20"/>
                <w:lang w:val="de-DE" w:eastAsia="de-DE"/>
              </w:rPr>
            </w:pPr>
            <w:r w:rsidRPr="00A270B3">
              <w:rPr>
                <w:rFonts w:ascii="Times New Roman" w:eastAsia="Calibri" w:hAnsi="Times New Roman" w:cs="Times New Roman"/>
                <w:b/>
                <w:noProof/>
                <w:color w:val="000000"/>
                <w:sz w:val="20"/>
                <w:szCs w:val="20"/>
                <w:lang w:val="de-DE" w:eastAsia="de-DE"/>
              </w:rPr>
              <w:t>MS</w:t>
            </w:r>
          </w:p>
        </w:tc>
        <w:tc>
          <w:tcPr>
            <w:tcW w:w="6949" w:type="dxa"/>
            <w:tcBorders>
              <w:top w:val="single" w:sz="4" w:space="0" w:color="auto"/>
              <w:left w:val="single" w:sz="4" w:space="0" w:color="auto"/>
              <w:bottom w:val="single" w:sz="4" w:space="0" w:color="auto"/>
              <w:right w:val="single" w:sz="4" w:space="0" w:color="auto"/>
            </w:tcBorders>
            <w:vAlign w:val="center"/>
            <w:hideMark/>
          </w:tcPr>
          <w:p w14:paraId="2F9E06C0"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eastAsia="en-GB"/>
              </w:rPr>
              <w:t>-</w:t>
            </w:r>
          </w:p>
        </w:tc>
      </w:tr>
      <w:tr w:rsidR="000134EB" w:rsidRPr="00A270B3" w14:paraId="2E1FCFCF" w14:textId="77777777" w:rsidTr="00B8472D">
        <w:trPr>
          <w:trHeight w:val="196"/>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14:paraId="2C2984E0"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val="de-DE" w:eastAsia="de-DE"/>
              </w:rPr>
            </w:pPr>
            <w:r w:rsidRPr="00A270B3">
              <w:rPr>
                <w:rFonts w:ascii="Times New Roman" w:eastAsia="Calibri" w:hAnsi="Times New Roman" w:cs="Times New Roman"/>
                <w:b/>
                <w:noProof/>
                <w:color w:val="000000"/>
                <w:sz w:val="20"/>
                <w:szCs w:val="20"/>
                <w:lang w:val="de-DE" w:eastAsia="de-DE"/>
              </w:rPr>
              <w:t>MS participating in sampling</w:t>
            </w:r>
          </w:p>
        </w:tc>
        <w:tc>
          <w:tcPr>
            <w:tcW w:w="6949" w:type="dxa"/>
            <w:tcBorders>
              <w:top w:val="single" w:sz="4" w:space="0" w:color="auto"/>
              <w:left w:val="single" w:sz="4" w:space="0" w:color="auto"/>
              <w:bottom w:val="single" w:sz="4" w:space="0" w:color="auto"/>
              <w:right w:val="single" w:sz="4" w:space="0" w:color="auto"/>
            </w:tcBorders>
            <w:vAlign w:val="center"/>
          </w:tcPr>
          <w:p w14:paraId="4FDB60DD"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val="en-US" w:eastAsia="de-DE"/>
              </w:rPr>
            </w:pPr>
            <w:r>
              <w:rPr>
                <w:rFonts w:ascii="Times New Roman" w:eastAsia="Calibri" w:hAnsi="Times New Roman" w:cs="Times New Roman"/>
                <w:noProof/>
                <w:color w:val="000000"/>
                <w:sz w:val="20"/>
                <w:szCs w:val="20"/>
                <w:lang w:val="en-US" w:eastAsia="de-DE"/>
              </w:rPr>
              <w:t>-</w:t>
            </w:r>
          </w:p>
        </w:tc>
      </w:tr>
      <w:tr w:rsidR="000134EB" w:rsidRPr="00A270B3" w14:paraId="51EEADB8"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14:paraId="157403A8"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val="de-DE" w:eastAsia="de-DE"/>
              </w:rPr>
            </w:pPr>
            <w:r w:rsidRPr="00A270B3">
              <w:rPr>
                <w:rFonts w:ascii="Times New Roman" w:eastAsia="Calibri" w:hAnsi="Times New Roman" w:cs="Times New Roman"/>
                <w:b/>
                <w:noProof/>
                <w:color w:val="000000"/>
                <w:sz w:val="20"/>
                <w:szCs w:val="20"/>
                <w:lang w:val="de-DE" w:eastAsia="de-DE"/>
              </w:rPr>
              <w:t>Sampling year/ period</w:t>
            </w:r>
          </w:p>
        </w:tc>
        <w:tc>
          <w:tcPr>
            <w:tcW w:w="6949" w:type="dxa"/>
            <w:tcBorders>
              <w:top w:val="single" w:sz="4" w:space="0" w:color="auto"/>
              <w:left w:val="single" w:sz="4" w:space="0" w:color="auto"/>
              <w:bottom w:val="single" w:sz="4" w:space="0" w:color="auto"/>
              <w:right w:val="single" w:sz="4" w:space="0" w:color="auto"/>
            </w:tcBorders>
            <w:vAlign w:val="center"/>
          </w:tcPr>
          <w:p w14:paraId="1EBCF423"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p>
        </w:tc>
      </w:tr>
      <w:tr w:rsidR="000134EB" w:rsidRPr="00A270B3" w14:paraId="7729D239"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14:paraId="4C8B3EDD"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val="de-DE" w:eastAsia="de-DE"/>
              </w:rPr>
            </w:pPr>
            <w:r w:rsidRPr="00A270B3">
              <w:rPr>
                <w:rFonts w:ascii="Times New Roman" w:eastAsia="Calibri" w:hAnsi="Times New Roman" w:cs="Times New Roman"/>
                <w:b/>
                <w:noProof/>
                <w:color w:val="000000"/>
                <w:sz w:val="20"/>
                <w:szCs w:val="20"/>
                <w:lang w:val="de-DE" w:eastAsia="de-DE"/>
              </w:rPr>
              <w:t>Region</w:t>
            </w:r>
          </w:p>
        </w:tc>
        <w:tc>
          <w:tcPr>
            <w:tcW w:w="6949" w:type="dxa"/>
            <w:tcBorders>
              <w:top w:val="single" w:sz="4" w:space="0" w:color="auto"/>
              <w:left w:val="single" w:sz="4" w:space="0" w:color="auto"/>
              <w:bottom w:val="single" w:sz="4" w:space="0" w:color="auto"/>
              <w:right w:val="single" w:sz="4" w:space="0" w:color="auto"/>
            </w:tcBorders>
            <w:vAlign w:val="center"/>
          </w:tcPr>
          <w:p w14:paraId="14F78805"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val="en-US" w:eastAsia="de-DE"/>
              </w:rPr>
            </w:pPr>
            <w:r>
              <w:rPr>
                <w:rFonts w:ascii="Times New Roman" w:eastAsia="Calibri" w:hAnsi="Times New Roman" w:cs="Times New Roman"/>
                <w:noProof/>
                <w:sz w:val="20"/>
                <w:szCs w:val="20"/>
                <w:lang w:val="en-US" w:eastAsia="en-GB"/>
              </w:rPr>
              <w:t>-</w:t>
            </w:r>
          </w:p>
        </w:tc>
      </w:tr>
      <w:tr w:rsidR="000134EB" w:rsidRPr="00A270B3" w14:paraId="11131367"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14:paraId="1A72CD92"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val="de-DE" w:eastAsia="de-DE"/>
              </w:rPr>
            </w:pPr>
            <w:r w:rsidRPr="00A270B3">
              <w:rPr>
                <w:rFonts w:ascii="Times New Roman" w:eastAsia="Calibri" w:hAnsi="Times New Roman" w:cs="Times New Roman"/>
                <w:b/>
                <w:noProof/>
                <w:color w:val="000000"/>
                <w:sz w:val="20"/>
                <w:szCs w:val="20"/>
                <w:lang w:val="de-DE" w:eastAsia="de-DE"/>
              </w:rPr>
              <w:t>RFMO/RFO/IO</w:t>
            </w:r>
          </w:p>
        </w:tc>
        <w:tc>
          <w:tcPr>
            <w:tcW w:w="6949" w:type="dxa"/>
            <w:tcBorders>
              <w:top w:val="single" w:sz="4" w:space="0" w:color="auto"/>
              <w:left w:val="single" w:sz="4" w:space="0" w:color="auto"/>
              <w:bottom w:val="single" w:sz="4" w:space="0" w:color="auto"/>
              <w:right w:val="single" w:sz="4" w:space="0" w:color="auto"/>
            </w:tcBorders>
            <w:vAlign w:val="center"/>
          </w:tcPr>
          <w:p w14:paraId="41450D11"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val="en-US" w:eastAsia="de-DE"/>
              </w:rPr>
            </w:pPr>
            <w:r>
              <w:rPr>
                <w:rFonts w:ascii="Times New Roman" w:eastAsia="Calibri" w:hAnsi="Times New Roman" w:cs="Times New Roman"/>
                <w:noProof/>
                <w:sz w:val="20"/>
                <w:szCs w:val="20"/>
                <w:lang w:val="en-US" w:eastAsia="en-GB"/>
              </w:rPr>
              <w:t>-</w:t>
            </w:r>
          </w:p>
        </w:tc>
      </w:tr>
      <w:tr w:rsidR="000134EB" w:rsidRPr="00A270B3" w14:paraId="5CDF673F"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14:paraId="23DC222C"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val="de-DE" w:eastAsia="de-DE"/>
              </w:rPr>
            </w:pPr>
            <w:r w:rsidRPr="00A270B3">
              <w:rPr>
                <w:rFonts w:ascii="Times New Roman" w:eastAsia="Calibri" w:hAnsi="Times New Roman" w:cs="Times New Roman"/>
                <w:b/>
                <w:noProof/>
                <w:color w:val="000000"/>
                <w:sz w:val="20"/>
                <w:szCs w:val="20"/>
                <w:lang w:val="de-DE" w:eastAsia="de-DE"/>
              </w:rPr>
              <w:t xml:space="preserve">Name of sampling scheme </w:t>
            </w:r>
          </w:p>
        </w:tc>
        <w:tc>
          <w:tcPr>
            <w:tcW w:w="6949" w:type="dxa"/>
            <w:tcBorders>
              <w:top w:val="single" w:sz="4" w:space="0" w:color="auto"/>
              <w:left w:val="single" w:sz="4" w:space="0" w:color="auto"/>
              <w:bottom w:val="single" w:sz="4" w:space="0" w:color="auto"/>
              <w:right w:val="single" w:sz="4" w:space="0" w:color="auto"/>
            </w:tcBorders>
            <w:vAlign w:val="center"/>
          </w:tcPr>
          <w:p w14:paraId="4F17BDF6"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val="en-US" w:eastAsia="de-DE"/>
              </w:rPr>
            </w:pPr>
            <w:r>
              <w:rPr>
                <w:rFonts w:ascii="Times New Roman" w:eastAsia="Calibri" w:hAnsi="Times New Roman" w:cs="Times New Roman"/>
                <w:noProof/>
                <w:sz w:val="20"/>
                <w:szCs w:val="20"/>
                <w:lang w:val="en-US" w:eastAsia="en-GB"/>
              </w:rPr>
              <w:t>-</w:t>
            </w:r>
            <w:r w:rsidRPr="00A270B3">
              <w:rPr>
                <w:rFonts w:ascii="Times New Roman" w:eastAsia="Calibri" w:hAnsi="Times New Roman" w:cs="Times New Roman"/>
                <w:noProof/>
                <w:color w:val="000000"/>
                <w:sz w:val="20"/>
                <w:szCs w:val="20"/>
                <w:lang w:val="en-US" w:eastAsia="de-DE"/>
              </w:rPr>
              <w:t xml:space="preserve"> </w:t>
            </w:r>
          </w:p>
        </w:tc>
      </w:tr>
      <w:tr w:rsidR="000134EB" w:rsidRPr="00A270B3" w14:paraId="2767F7B3"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14:paraId="0188D6C6"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val="de-DE" w:eastAsia="de-DE"/>
              </w:rPr>
            </w:pPr>
            <w:r w:rsidRPr="00A270B3">
              <w:rPr>
                <w:rFonts w:ascii="Times New Roman" w:eastAsia="Calibri" w:hAnsi="Times New Roman" w:cs="Times New Roman"/>
                <w:b/>
                <w:noProof/>
                <w:color w:val="000000"/>
                <w:sz w:val="20"/>
                <w:szCs w:val="20"/>
                <w:lang w:val="de-DE" w:eastAsia="de-DE"/>
              </w:rPr>
              <w:t xml:space="preserve">Sampling frame  </w:t>
            </w:r>
          </w:p>
        </w:tc>
        <w:tc>
          <w:tcPr>
            <w:tcW w:w="6949" w:type="dxa"/>
            <w:tcBorders>
              <w:top w:val="single" w:sz="4" w:space="0" w:color="auto"/>
              <w:left w:val="single" w:sz="4" w:space="0" w:color="auto"/>
              <w:bottom w:val="single" w:sz="4" w:space="0" w:color="auto"/>
              <w:right w:val="single" w:sz="4" w:space="0" w:color="auto"/>
            </w:tcBorders>
            <w:vAlign w:val="center"/>
          </w:tcPr>
          <w:p w14:paraId="79A41935"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val="en-US" w:eastAsia="de-DE"/>
              </w:rPr>
            </w:pPr>
            <w:r>
              <w:rPr>
                <w:rFonts w:ascii="Times New Roman" w:eastAsia="Calibri" w:hAnsi="Times New Roman" w:cs="Times New Roman"/>
                <w:noProof/>
                <w:sz w:val="20"/>
                <w:szCs w:val="20"/>
                <w:lang w:val="en-US" w:eastAsia="en-GB"/>
              </w:rPr>
              <w:t>-</w:t>
            </w:r>
          </w:p>
        </w:tc>
      </w:tr>
      <w:tr w:rsidR="000134EB" w:rsidRPr="00A270B3" w14:paraId="7B51BF19" w14:textId="77777777" w:rsidTr="00B8472D">
        <w:trPr>
          <w:trHeight w:val="358"/>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14:paraId="5A964D31"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bookmarkStart w:id="7" w:name="OLE_LINK1"/>
            <w:r w:rsidRPr="00A270B3">
              <w:rPr>
                <w:rFonts w:ascii="Times New Roman" w:eastAsia="Calibri" w:hAnsi="Times New Roman" w:cs="Times New Roman"/>
                <w:b/>
                <w:noProof/>
                <w:color w:val="000000"/>
                <w:sz w:val="20"/>
                <w:szCs w:val="20"/>
                <w:lang w:eastAsia="de-DE"/>
              </w:rPr>
              <w:t>Is the sampling design documented?</w:t>
            </w:r>
            <w:bookmarkEnd w:id="7"/>
          </w:p>
        </w:tc>
        <w:tc>
          <w:tcPr>
            <w:tcW w:w="6949" w:type="dxa"/>
            <w:tcBorders>
              <w:top w:val="single" w:sz="4" w:space="0" w:color="auto"/>
              <w:left w:val="single" w:sz="4" w:space="0" w:color="auto"/>
              <w:bottom w:val="single" w:sz="4" w:space="0" w:color="auto"/>
              <w:right w:val="single" w:sz="4" w:space="0" w:color="auto"/>
            </w:tcBorders>
            <w:vAlign w:val="center"/>
          </w:tcPr>
          <w:p w14:paraId="531C2F5C"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p>
        </w:tc>
      </w:tr>
      <w:tr w:rsidR="000134EB" w:rsidRPr="00A270B3" w14:paraId="77901AD5" w14:textId="77777777" w:rsidTr="00B8472D">
        <w:trPr>
          <w:trHeight w:val="338"/>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14:paraId="0A1D2AC1"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bookmarkStart w:id="8" w:name="OLE_LINK2"/>
            <w:r w:rsidRPr="00A270B3">
              <w:rPr>
                <w:rFonts w:ascii="Times New Roman" w:eastAsia="Calibri" w:hAnsi="Times New Roman" w:cs="Times New Roman"/>
                <w:b/>
                <w:noProof/>
                <w:color w:val="000000"/>
                <w:sz w:val="20"/>
                <w:szCs w:val="20"/>
                <w:lang w:eastAsia="de-DE"/>
              </w:rPr>
              <w:t xml:space="preserve">Where can documentation on sampling design be found? </w:t>
            </w:r>
            <w:bookmarkEnd w:id="8"/>
          </w:p>
        </w:tc>
        <w:tc>
          <w:tcPr>
            <w:tcW w:w="6949" w:type="dxa"/>
            <w:tcBorders>
              <w:top w:val="single" w:sz="4" w:space="0" w:color="auto"/>
              <w:left w:val="single" w:sz="4" w:space="0" w:color="auto"/>
              <w:bottom w:val="single" w:sz="4" w:space="0" w:color="auto"/>
              <w:right w:val="single" w:sz="4" w:space="0" w:color="auto"/>
            </w:tcBorders>
            <w:vAlign w:val="center"/>
          </w:tcPr>
          <w:p w14:paraId="1BFDED94"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val="en-US" w:eastAsia="de-DE"/>
              </w:rPr>
            </w:pPr>
            <w:r>
              <w:rPr>
                <w:rFonts w:ascii="Times New Roman" w:eastAsia="Calibri" w:hAnsi="Times New Roman" w:cs="Times New Roman"/>
                <w:noProof/>
                <w:sz w:val="20"/>
                <w:szCs w:val="20"/>
                <w:lang w:val="en-US" w:eastAsia="en-GB"/>
              </w:rPr>
              <w:t>-</w:t>
            </w:r>
          </w:p>
        </w:tc>
      </w:tr>
      <w:tr w:rsidR="000134EB" w:rsidRPr="00A270B3" w14:paraId="6B46B6F5"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14:paraId="6E6255F0"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val="en-US" w:eastAsia="de-DE"/>
              </w:rPr>
            </w:pPr>
            <w:r w:rsidRPr="00A270B3">
              <w:rPr>
                <w:rFonts w:ascii="Times New Roman" w:eastAsia="Calibri" w:hAnsi="Times New Roman" w:cs="Times New Roman"/>
                <w:b/>
                <w:noProof/>
                <w:color w:val="000000"/>
                <w:sz w:val="20"/>
                <w:szCs w:val="20"/>
                <w:lang w:eastAsia="de-DE"/>
              </w:rPr>
              <w:t>Are non-responses and refusals recorded ?</w:t>
            </w:r>
          </w:p>
        </w:tc>
        <w:tc>
          <w:tcPr>
            <w:tcW w:w="6949" w:type="dxa"/>
            <w:tcBorders>
              <w:top w:val="single" w:sz="4" w:space="0" w:color="auto"/>
              <w:left w:val="single" w:sz="4" w:space="0" w:color="auto"/>
              <w:bottom w:val="single" w:sz="4" w:space="0" w:color="auto"/>
              <w:right w:val="single" w:sz="4" w:space="0" w:color="auto"/>
            </w:tcBorders>
            <w:vAlign w:val="center"/>
          </w:tcPr>
          <w:p w14:paraId="4D87BC11"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val="en-US" w:eastAsia="de-DE"/>
              </w:rPr>
            </w:pPr>
            <w:r>
              <w:rPr>
                <w:rFonts w:ascii="Times New Roman" w:eastAsia="Calibri" w:hAnsi="Times New Roman" w:cs="Times New Roman"/>
                <w:noProof/>
                <w:sz w:val="20"/>
                <w:szCs w:val="20"/>
                <w:lang w:val="en-US" w:eastAsia="en-GB"/>
              </w:rPr>
              <w:t>-</w:t>
            </w:r>
          </w:p>
        </w:tc>
      </w:tr>
      <w:tr w:rsidR="000134EB" w:rsidRPr="00A270B3" w14:paraId="6C9A830F"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14:paraId="12E5CC98"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Are quality checks to validate detailed data documented?</w:t>
            </w:r>
          </w:p>
        </w:tc>
        <w:tc>
          <w:tcPr>
            <w:tcW w:w="6949" w:type="dxa"/>
            <w:tcBorders>
              <w:top w:val="single" w:sz="4" w:space="0" w:color="auto"/>
              <w:left w:val="single" w:sz="4" w:space="0" w:color="auto"/>
              <w:bottom w:val="single" w:sz="4" w:space="0" w:color="auto"/>
              <w:right w:val="single" w:sz="4" w:space="0" w:color="auto"/>
            </w:tcBorders>
            <w:vAlign w:val="center"/>
          </w:tcPr>
          <w:p w14:paraId="14E692CD"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p>
        </w:tc>
      </w:tr>
      <w:tr w:rsidR="000134EB" w:rsidRPr="00A270B3" w14:paraId="7DCE14C6"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14:paraId="7EA2C650"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bookmarkStart w:id="9" w:name="OLE_LINK4"/>
            <w:r w:rsidRPr="00A270B3">
              <w:rPr>
                <w:rFonts w:ascii="Times New Roman" w:eastAsia="Calibri" w:hAnsi="Times New Roman" w:cs="Times New Roman"/>
                <w:b/>
                <w:noProof/>
                <w:color w:val="000000"/>
                <w:sz w:val="20"/>
                <w:szCs w:val="20"/>
                <w:lang w:eastAsia="de-DE"/>
              </w:rPr>
              <w:t>Where can documentation on quality checks for data capture be found?</w:t>
            </w:r>
            <w:bookmarkEnd w:id="9"/>
          </w:p>
        </w:tc>
        <w:tc>
          <w:tcPr>
            <w:tcW w:w="6949" w:type="dxa"/>
            <w:tcBorders>
              <w:top w:val="single" w:sz="4" w:space="0" w:color="auto"/>
              <w:left w:val="single" w:sz="4" w:space="0" w:color="auto"/>
              <w:bottom w:val="single" w:sz="4" w:space="0" w:color="auto"/>
              <w:right w:val="single" w:sz="4" w:space="0" w:color="auto"/>
            </w:tcBorders>
            <w:vAlign w:val="center"/>
          </w:tcPr>
          <w:p w14:paraId="459EF29C"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val="en-US" w:eastAsia="de-DE"/>
              </w:rPr>
            </w:pPr>
            <w:r>
              <w:rPr>
                <w:rFonts w:ascii="Times New Roman" w:eastAsia="Calibri" w:hAnsi="Times New Roman" w:cs="Times New Roman"/>
                <w:noProof/>
                <w:sz w:val="20"/>
                <w:szCs w:val="20"/>
                <w:lang w:val="en-US" w:eastAsia="en-GB"/>
              </w:rPr>
              <w:t>-</w:t>
            </w:r>
          </w:p>
        </w:tc>
      </w:tr>
      <w:tr w:rsidR="000134EB" w:rsidRPr="00A270B3" w14:paraId="5F197F94"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14:paraId="65FFE26B"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val="en-US" w:eastAsia="de-DE"/>
              </w:rPr>
            </w:pPr>
            <w:r w:rsidRPr="00A270B3">
              <w:rPr>
                <w:rFonts w:ascii="Times New Roman" w:eastAsia="Calibri" w:hAnsi="Times New Roman" w:cs="Times New Roman"/>
                <w:b/>
                <w:noProof/>
                <w:color w:val="000000"/>
                <w:sz w:val="20"/>
                <w:szCs w:val="20"/>
                <w:lang w:val="en-US" w:eastAsia="de-DE"/>
              </w:rPr>
              <w:t>In which national database are data stored?</w:t>
            </w:r>
          </w:p>
        </w:tc>
        <w:tc>
          <w:tcPr>
            <w:tcW w:w="6949" w:type="dxa"/>
            <w:tcBorders>
              <w:top w:val="single" w:sz="4" w:space="0" w:color="auto"/>
              <w:left w:val="single" w:sz="4" w:space="0" w:color="auto"/>
              <w:bottom w:val="single" w:sz="4" w:space="0" w:color="auto"/>
              <w:right w:val="single" w:sz="4" w:space="0" w:color="auto"/>
            </w:tcBorders>
            <w:vAlign w:val="center"/>
          </w:tcPr>
          <w:p w14:paraId="249E11B1"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p>
        </w:tc>
      </w:tr>
      <w:tr w:rsidR="000134EB" w:rsidRPr="00A270B3" w14:paraId="57A8689A"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14:paraId="70402728"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In which international database(s) are data stored?</w:t>
            </w:r>
          </w:p>
        </w:tc>
        <w:tc>
          <w:tcPr>
            <w:tcW w:w="6949" w:type="dxa"/>
            <w:tcBorders>
              <w:top w:val="single" w:sz="4" w:space="0" w:color="auto"/>
              <w:left w:val="single" w:sz="4" w:space="0" w:color="auto"/>
              <w:bottom w:val="single" w:sz="4" w:space="0" w:color="auto"/>
              <w:right w:val="single" w:sz="4" w:space="0" w:color="auto"/>
            </w:tcBorders>
            <w:vAlign w:val="center"/>
          </w:tcPr>
          <w:p w14:paraId="682B13ED"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p>
        </w:tc>
      </w:tr>
      <w:tr w:rsidR="000134EB" w:rsidRPr="00A270B3" w14:paraId="360734E1"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14:paraId="72C1BF4C"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bookmarkStart w:id="10" w:name="OLE_LINK5"/>
            <w:r w:rsidRPr="00A270B3">
              <w:rPr>
                <w:rFonts w:ascii="Times New Roman" w:eastAsia="Calibri" w:hAnsi="Times New Roman" w:cs="Times New Roman"/>
                <w:b/>
                <w:noProof/>
                <w:color w:val="000000"/>
                <w:sz w:val="20"/>
                <w:szCs w:val="20"/>
                <w:lang w:eastAsia="de-DE"/>
              </w:rPr>
              <w:lastRenderedPageBreak/>
              <w:t>Are processes to evaluate data accuracy (bias and precision) documented?</w:t>
            </w:r>
            <w:bookmarkEnd w:id="10"/>
          </w:p>
        </w:tc>
        <w:tc>
          <w:tcPr>
            <w:tcW w:w="6949" w:type="dxa"/>
            <w:tcBorders>
              <w:top w:val="single" w:sz="4" w:space="0" w:color="auto"/>
              <w:left w:val="single" w:sz="4" w:space="0" w:color="auto"/>
              <w:bottom w:val="single" w:sz="4" w:space="0" w:color="auto"/>
              <w:right w:val="single" w:sz="4" w:space="0" w:color="auto"/>
            </w:tcBorders>
            <w:vAlign w:val="center"/>
          </w:tcPr>
          <w:p w14:paraId="0DD4C145"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eastAsia="en-GB"/>
              </w:rPr>
              <w:t>-</w:t>
            </w:r>
          </w:p>
        </w:tc>
      </w:tr>
      <w:tr w:rsidR="000134EB" w:rsidRPr="00A270B3" w14:paraId="61D65D68"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14:paraId="4D847A26"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bookmarkStart w:id="11" w:name="OLE_LINK6"/>
            <w:r w:rsidRPr="00A270B3">
              <w:rPr>
                <w:rFonts w:ascii="Times New Roman" w:eastAsia="Calibri" w:hAnsi="Times New Roman" w:cs="Times New Roman"/>
                <w:b/>
                <w:noProof/>
                <w:color w:val="000000"/>
                <w:sz w:val="20"/>
                <w:szCs w:val="20"/>
                <w:lang w:eastAsia="de-DE"/>
              </w:rPr>
              <w:t xml:space="preserve">Where can documentation on processes to evaluate accuracy be found? </w:t>
            </w:r>
            <w:bookmarkEnd w:id="11"/>
          </w:p>
        </w:tc>
        <w:tc>
          <w:tcPr>
            <w:tcW w:w="6949" w:type="dxa"/>
            <w:tcBorders>
              <w:top w:val="single" w:sz="4" w:space="0" w:color="auto"/>
              <w:left w:val="single" w:sz="4" w:space="0" w:color="auto"/>
              <w:bottom w:val="single" w:sz="4" w:space="0" w:color="auto"/>
              <w:right w:val="single" w:sz="4" w:space="0" w:color="auto"/>
            </w:tcBorders>
            <w:vAlign w:val="center"/>
          </w:tcPr>
          <w:p w14:paraId="6E4ED88C"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val="en-US" w:eastAsia="de-DE"/>
              </w:rPr>
            </w:pPr>
            <w:r>
              <w:rPr>
                <w:rFonts w:ascii="Times New Roman" w:eastAsia="Calibri" w:hAnsi="Times New Roman" w:cs="Times New Roman"/>
                <w:noProof/>
                <w:sz w:val="20"/>
                <w:szCs w:val="20"/>
                <w:lang w:val="en-US" w:eastAsia="en-GB"/>
              </w:rPr>
              <w:t>-</w:t>
            </w:r>
          </w:p>
        </w:tc>
      </w:tr>
      <w:tr w:rsidR="000134EB" w:rsidRPr="00A270B3" w14:paraId="02D84440" w14:textId="77777777" w:rsidTr="00B8472D">
        <w:trPr>
          <w:trHeight w:val="774"/>
          <w:jc w:val="center"/>
        </w:trPr>
        <w:tc>
          <w:tcPr>
            <w:tcW w:w="2441" w:type="dxa"/>
            <w:tcBorders>
              <w:top w:val="single" w:sz="4" w:space="0" w:color="auto"/>
              <w:left w:val="single" w:sz="4" w:space="0" w:color="auto"/>
              <w:bottom w:val="single" w:sz="4" w:space="0" w:color="auto"/>
              <w:right w:val="single" w:sz="4" w:space="0" w:color="auto"/>
            </w:tcBorders>
            <w:vAlign w:val="center"/>
          </w:tcPr>
          <w:p w14:paraId="77CA4402"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Are the editing and imputation methods documented?</w:t>
            </w:r>
          </w:p>
        </w:tc>
        <w:tc>
          <w:tcPr>
            <w:tcW w:w="6949" w:type="dxa"/>
            <w:tcBorders>
              <w:top w:val="single" w:sz="4" w:space="0" w:color="auto"/>
              <w:left w:val="single" w:sz="4" w:space="0" w:color="auto"/>
              <w:bottom w:val="single" w:sz="4" w:space="0" w:color="auto"/>
              <w:right w:val="single" w:sz="4" w:space="0" w:color="auto"/>
            </w:tcBorders>
            <w:vAlign w:val="center"/>
          </w:tcPr>
          <w:p w14:paraId="259FE9C7"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val="en-US" w:eastAsia="de-DE"/>
              </w:rPr>
            </w:pPr>
            <w:r>
              <w:rPr>
                <w:rFonts w:ascii="Times New Roman" w:eastAsia="Calibri" w:hAnsi="Times New Roman" w:cs="Times New Roman"/>
                <w:noProof/>
                <w:sz w:val="20"/>
                <w:szCs w:val="20"/>
                <w:lang w:val="en-US" w:eastAsia="en-GB"/>
              </w:rPr>
              <w:t>-</w:t>
            </w:r>
            <w:r w:rsidRPr="00A270B3">
              <w:rPr>
                <w:rFonts w:ascii="Times New Roman" w:eastAsia="Calibri" w:hAnsi="Times New Roman" w:cs="Times New Roman"/>
                <w:noProof/>
                <w:color w:val="000000"/>
                <w:sz w:val="20"/>
                <w:szCs w:val="20"/>
                <w:lang w:eastAsia="de-DE"/>
              </w:rPr>
              <w:t>.</w:t>
            </w:r>
          </w:p>
        </w:tc>
      </w:tr>
      <w:tr w:rsidR="000134EB" w:rsidRPr="00A270B3" w14:paraId="23899565"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3DBEED45"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Where can documentation on editing and inputation be found?</w:t>
            </w:r>
          </w:p>
        </w:tc>
        <w:tc>
          <w:tcPr>
            <w:tcW w:w="6949" w:type="dxa"/>
            <w:tcBorders>
              <w:top w:val="single" w:sz="4" w:space="0" w:color="auto"/>
              <w:left w:val="single" w:sz="4" w:space="0" w:color="auto"/>
              <w:bottom w:val="single" w:sz="4" w:space="0" w:color="auto"/>
              <w:right w:val="single" w:sz="4" w:space="0" w:color="auto"/>
            </w:tcBorders>
            <w:vAlign w:val="center"/>
          </w:tcPr>
          <w:p w14:paraId="60A13560"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sz w:val="20"/>
                <w:szCs w:val="20"/>
                <w:lang w:val="en-US" w:eastAsia="en-GB"/>
              </w:rPr>
            </w:pPr>
            <w:r>
              <w:rPr>
                <w:rFonts w:ascii="Times New Roman" w:eastAsia="Calibri" w:hAnsi="Times New Roman" w:cs="Times New Roman"/>
                <w:noProof/>
                <w:sz w:val="20"/>
                <w:szCs w:val="20"/>
                <w:lang w:val="en-US" w:eastAsia="en-GB"/>
              </w:rPr>
              <w:t>-</w:t>
            </w:r>
          </w:p>
        </w:tc>
      </w:tr>
      <w:tr w:rsidR="000134EB" w:rsidRPr="00A270B3" w14:paraId="361BA853"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14:paraId="7034FE48"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 xml:space="preserve">Comments </w:t>
            </w:r>
          </w:p>
        </w:tc>
        <w:tc>
          <w:tcPr>
            <w:tcW w:w="6949" w:type="dxa"/>
            <w:tcBorders>
              <w:top w:val="single" w:sz="4" w:space="0" w:color="auto"/>
              <w:left w:val="single" w:sz="4" w:space="0" w:color="auto"/>
              <w:bottom w:val="single" w:sz="4" w:space="0" w:color="auto"/>
              <w:right w:val="single" w:sz="4" w:space="0" w:color="auto"/>
            </w:tcBorders>
            <w:vAlign w:val="center"/>
          </w:tcPr>
          <w:p w14:paraId="3C0C1202" w14:textId="375D5A21"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sidRPr="00A270B3">
              <w:rPr>
                <w:rFonts w:ascii="Times New Roman" w:eastAsia="Calibri" w:hAnsi="Times New Roman" w:cs="Times New Roman"/>
                <w:noProof/>
                <w:color w:val="000000"/>
                <w:sz w:val="20"/>
                <w:szCs w:val="20"/>
                <w:lang w:eastAsia="de-DE"/>
              </w:rPr>
              <w:t>Not applicable – Slovakia is a landlocked country.</w:t>
            </w:r>
            <w:r w:rsidR="00C16F2E">
              <w:rPr>
                <w:rFonts w:ascii="Times New Roman" w:eastAsia="Calibri" w:hAnsi="Times New Roman" w:cs="Times New Roman"/>
                <w:noProof/>
                <w:color w:val="000000"/>
                <w:sz w:val="20"/>
                <w:szCs w:val="20"/>
                <w:lang w:eastAsia="de-DE"/>
              </w:rPr>
              <w:t xml:space="preserve"> </w:t>
            </w:r>
            <w:r w:rsidR="00C16F2E" w:rsidRPr="00D664B4">
              <w:rPr>
                <w:rFonts w:ascii="Times New Roman" w:eastAsia="Calibri" w:hAnsi="Times New Roman" w:cs="Times New Roman"/>
                <w:sz w:val="20"/>
                <w:szCs w:val="20"/>
                <w:lang w:eastAsia="ar-SA"/>
              </w:rPr>
              <w:t>The Slovak Republic is under t</w:t>
            </w:r>
            <w:r w:rsidR="00C16F2E">
              <w:rPr>
                <w:rFonts w:ascii="Times New Roman" w:eastAsia="Calibri" w:hAnsi="Times New Roman" w:cs="Times New Roman"/>
                <w:sz w:val="20"/>
                <w:szCs w:val="20"/>
                <w:lang w:eastAsia="ar-SA"/>
              </w:rPr>
              <w:t>h</w:t>
            </w:r>
            <w:r w:rsidR="00C16F2E" w:rsidRPr="00D664B4">
              <w:rPr>
                <w:rFonts w:ascii="Times New Roman" w:eastAsia="Calibri" w:hAnsi="Times New Roman" w:cs="Times New Roman"/>
                <w:sz w:val="20"/>
                <w:szCs w:val="20"/>
                <w:lang w:eastAsia="ar-SA"/>
              </w:rPr>
              <w:t>reshold of 1 % of EU aquaculture production.</w:t>
            </w:r>
          </w:p>
        </w:tc>
      </w:tr>
    </w:tbl>
    <w:p w14:paraId="1408CD05" w14:textId="6520CA57" w:rsidR="00853626" w:rsidRDefault="00853626" w:rsidP="00BC74E6">
      <w:pPr>
        <w:keepNext/>
        <w:tabs>
          <w:tab w:val="left" w:pos="850"/>
        </w:tabs>
        <w:spacing w:before="360" w:line="360" w:lineRule="auto"/>
        <w:ind w:left="850" w:hanging="850"/>
        <w:outlineLvl w:val="0"/>
        <w:rPr>
          <w:rFonts w:ascii="Times New Roman" w:hAnsi="Times New Roman" w:cs="Times New Roman"/>
          <w:smallCaps/>
          <w:noProof/>
          <w:lang w:eastAsia="en-GB"/>
        </w:rPr>
      </w:pPr>
    </w:p>
    <w:p w14:paraId="35FF5661" w14:textId="71CBF421" w:rsidR="000134EB" w:rsidRDefault="000134EB" w:rsidP="00BC74E6">
      <w:pPr>
        <w:keepNext/>
        <w:tabs>
          <w:tab w:val="left" w:pos="850"/>
        </w:tabs>
        <w:spacing w:before="360" w:line="360" w:lineRule="auto"/>
        <w:ind w:left="850" w:hanging="850"/>
        <w:outlineLvl w:val="0"/>
        <w:rPr>
          <w:rFonts w:ascii="Times New Roman" w:hAnsi="Times New Roman" w:cs="Times New Roman"/>
          <w:smallCaps/>
          <w:noProof/>
          <w:lang w:eastAsia="en-GB"/>
        </w:rPr>
      </w:pPr>
    </w:p>
    <w:p w14:paraId="386180E9" w14:textId="7DFCE62C" w:rsidR="000134EB" w:rsidRDefault="000134EB" w:rsidP="00BC74E6">
      <w:pPr>
        <w:keepNext/>
        <w:tabs>
          <w:tab w:val="left" w:pos="850"/>
        </w:tabs>
        <w:spacing w:before="360" w:line="360" w:lineRule="auto"/>
        <w:ind w:left="850" w:hanging="850"/>
        <w:outlineLvl w:val="0"/>
        <w:rPr>
          <w:rFonts w:ascii="Times New Roman" w:hAnsi="Times New Roman" w:cs="Times New Roman"/>
          <w:smallCaps/>
          <w:noProof/>
          <w:lang w:eastAsia="en-GB"/>
        </w:rPr>
      </w:pPr>
    </w:p>
    <w:p w14:paraId="6A172A01" w14:textId="47E5F27A" w:rsidR="000134EB" w:rsidRDefault="000134EB" w:rsidP="00BC74E6">
      <w:pPr>
        <w:keepNext/>
        <w:tabs>
          <w:tab w:val="left" w:pos="850"/>
        </w:tabs>
        <w:spacing w:before="360" w:line="360" w:lineRule="auto"/>
        <w:ind w:left="850" w:hanging="850"/>
        <w:outlineLvl w:val="0"/>
        <w:rPr>
          <w:rFonts w:ascii="Times New Roman" w:hAnsi="Times New Roman" w:cs="Times New Roman"/>
          <w:smallCaps/>
          <w:noProof/>
          <w:lang w:eastAsia="en-GB"/>
        </w:rPr>
      </w:pPr>
    </w:p>
    <w:p w14:paraId="10378843" w14:textId="39771089" w:rsidR="000134EB" w:rsidRDefault="000134EB" w:rsidP="00BC74E6">
      <w:pPr>
        <w:keepNext/>
        <w:tabs>
          <w:tab w:val="left" w:pos="850"/>
        </w:tabs>
        <w:spacing w:before="360" w:line="360" w:lineRule="auto"/>
        <w:ind w:left="850" w:hanging="850"/>
        <w:outlineLvl w:val="0"/>
        <w:rPr>
          <w:rFonts w:ascii="Times New Roman" w:hAnsi="Times New Roman" w:cs="Times New Roman"/>
          <w:smallCaps/>
          <w:noProof/>
          <w:lang w:eastAsia="en-GB"/>
        </w:rPr>
      </w:pPr>
    </w:p>
    <w:p w14:paraId="27C22D7E" w14:textId="6F8E48FF" w:rsidR="000134EB" w:rsidRDefault="000134EB" w:rsidP="00BC74E6">
      <w:pPr>
        <w:keepNext/>
        <w:tabs>
          <w:tab w:val="left" w:pos="850"/>
        </w:tabs>
        <w:spacing w:before="360" w:line="360" w:lineRule="auto"/>
        <w:ind w:left="850" w:hanging="850"/>
        <w:outlineLvl w:val="0"/>
        <w:rPr>
          <w:rFonts w:ascii="Times New Roman" w:hAnsi="Times New Roman" w:cs="Times New Roman"/>
          <w:smallCaps/>
          <w:noProof/>
          <w:lang w:eastAsia="en-GB"/>
        </w:rPr>
      </w:pPr>
    </w:p>
    <w:p w14:paraId="4093638F" w14:textId="524D6973" w:rsidR="000134EB" w:rsidRDefault="000134EB" w:rsidP="00853626">
      <w:pPr>
        <w:keepNext/>
        <w:tabs>
          <w:tab w:val="left" w:pos="850"/>
        </w:tabs>
        <w:spacing w:before="360" w:line="360" w:lineRule="auto"/>
        <w:ind w:left="850" w:hanging="850"/>
        <w:outlineLvl w:val="0"/>
        <w:rPr>
          <w:rFonts w:ascii="Times New Roman" w:hAnsi="Times New Roman" w:cs="Times New Roman"/>
          <w:smallCaps/>
          <w:noProof/>
          <w:lang w:eastAsia="en-GB"/>
        </w:rPr>
      </w:pPr>
      <w:r>
        <w:rPr>
          <w:rFonts w:ascii="Times New Roman" w:hAnsi="Times New Roman" w:cs="Times New Roman"/>
          <w:smallCaps/>
          <w:noProof/>
          <w:lang w:eastAsia="en-GB"/>
        </w:rPr>
        <w:br w:type="page"/>
      </w:r>
    </w:p>
    <w:p w14:paraId="7ED331FF" w14:textId="77777777" w:rsidR="000134EB" w:rsidRDefault="000134EB" w:rsidP="00BC74E6">
      <w:pPr>
        <w:keepNext/>
        <w:tabs>
          <w:tab w:val="left" w:pos="850"/>
        </w:tabs>
        <w:spacing w:before="360" w:line="360" w:lineRule="auto"/>
        <w:ind w:left="850" w:hanging="850"/>
        <w:outlineLvl w:val="0"/>
        <w:rPr>
          <w:rFonts w:ascii="Times New Roman" w:hAnsi="Times New Roman" w:cs="Times New Roman"/>
          <w:smallCaps/>
          <w:noProof/>
          <w:lang w:eastAsia="en-GB"/>
        </w:rPr>
      </w:pPr>
    </w:p>
    <w:p w14:paraId="72E1F9E0" w14:textId="236EC1D4" w:rsidR="00853626" w:rsidRDefault="00853626" w:rsidP="00BC74E6">
      <w:pPr>
        <w:keepNext/>
        <w:tabs>
          <w:tab w:val="left" w:pos="850"/>
        </w:tabs>
        <w:spacing w:before="360" w:line="360" w:lineRule="auto"/>
        <w:ind w:left="850" w:hanging="850"/>
        <w:outlineLvl w:val="0"/>
        <w:rPr>
          <w:rFonts w:ascii="Times New Roman" w:hAnsi="Times New Roman" w:cs="Times New Roman"/>
          <w:smallCaps/>
          <w:noProof/>
          <w:lang w:eastAsia="en-GB"/>
        </w:rPr>
      </w:pPr>
    </w:p>
    <w:p w14:paraId="24B7FE96" w14:textId="77777777" w:rsidR="000134EB" w:rsidRPr="00A270B3"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A270B3">
        <w:rPr>
          <w:rFonts w:ascii="Times New Roman" w:eastAsia="Calibri" w:hAnsi="Times New Roman" w:cs="Times New Roman"/>
          <w:smallCaps/>
          <w:noProof/>
          <w:sz w:val="24"/>
          <w:lang w:eastAsia="en-GB"/>
        </w:rPr>
        <w:t>Section 5: Data Quality</w:t>
      </w:r>
    </w:p>
    <w:p w14:paraId="41AE88B9" w14:textId="77777777" w:rsidR="000134EB" w:rsidRPr="00A270B3"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A270B3">
        <w:rPr>
          <w:rFonts w:ascii="Times New Roman" w:eastAsia="Calibri" w:hAnsi="Times New Roman" w:cs="Times New Roman"/>
          <w:b/>
          <w:smallCaps/>
          <w:noProof/>
          <w:sz w:val="24"/>
          <w:lang w:eastAsia="en-GB"/>
        </w:rPr>
        <w:t>Table 5B: Quality assurance framework for socio-economic data</w:t>
      </w:r>
    </w:p>
    <w:p w14:paraId="5FBFFEF1" w14:textId="77777777" w:rsidR="000134EB" w:rsidRPr="00A270B3"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u w:val="single"/>
          <w:lang w:eastAsia="en-GB"/>
        </w:rPr>
      </w:pPr>
      <w:r w:rsidRPr="00A270B3">
        <w:rPr>
          <w:rFonts w:ascii="Times New Roman" w:eastAsia="Calibri" w:hAnsi="Times New Roman" w:cs="Times New Roman"/>
          <w:noProof/>
          <w:sz w:val="24"/>
          <w:lang w:val="fr-BE" w:eastAsia="fr-BE"/>
        </w:rPr>
        <w:drawing>
          <wp:inline distT="0" distB="0" distL="0" distR="0" wp14:anchorId="37F8D485" wp14:editId="5FFDC57C">
            <wp:extent cx="5761355" cy="9035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1355" cy="903597"/>
                    </a:xfrm>
                    <a:prstGeom prst="rect">
                      <a:avLst/>
                    </a:prstGeom>
                    <a:noFill/>
                    <a:ln>
                      <a:noFill/>
                    </a:ln>
                  </pic:spPr>
                </pic:pic>
              </a:graphicData>
            </a:graphic>
          </wp:inline>
        </w:drawing>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1"/>
        <w:gridCol w:w="6949"/>
      </w:tblGrid>
      <w:tr w:rsidR="000134EB" w:rsidRPr="00A270B3" w14:paraId="302A079D" w14:textId="77777777" w:rsidTr="00B8472D">
        <w:trPr>
          <w:trHeight w:val="278"/>
          <w:jc w:val="center"/>
        </w:trPr>
        <w:tc>
          <w:tcPr>
            <w:tcW w:w="9390" w:type="dxa"/>
            <w:gridSpan w:val="2"/>
            <w:tcBorders>
              <w:top w:val="single" w:sz="4" w:space="0" w:color="auto"/>
              <w:left w:val="single" w:sz="4" w:space="0" w:color="auto"/>
              <w:bottom w:val="single" w:sz="4" w:space="0" w:color="auto"/>
              <w:right w:val="single" w:sz="4" w:space="0" w:color="auto"/>
            </w:tcBorders>
            <w:shd w:val="clear" w:color="C0C0C0" w:fill="auto"/>
            <w:vAlign w:val="center"/>
          </w:tcPr>
          <w:p w14:paraId="63A4464E" w14:textId="77777777" w:rsidR="000134EB" w:rsidRPr="00A270B3" w:rsidRDefault="000134EB" w:rsidP="00B8472D">
            <w:pPr>
              <w:spacing w:before="120" w:after="120" w:line="240" w:lineRule="auto"/>
              <w:rPr>
                <w:rFonts w:ascii="Times New Roman" w:eastAsia="Calibri" w:hAnsi="Times New Roman" w:cs="Times New Roman"/>
                <w:i/>
                <w:noProof/>
                <w:sz w:val="20"/>
                <w:szCs w:val="20"/>
                <w:lang w:eastAsia="en-GB"/>
              </w:rPr>
            </w:pPr>
            <w:r w:rsidRPr="00A270B3">
              <w:rPr>
                <w:rFonts w:ascii="Times New Roman" w:eastAsia="Calibri" w:hAnsi="Times New Roman" w:cs="Times New Roman"/>
                <w:bCs/>
                <w:i/>
                <w:noProof/>
                <w:color w:val="000000"/>
                <w:sz w:val="20"/>
                <w:szCs w:val="20"/>
                <w:lang w:eastAsia="de-DE"/>
              </w:rPr>
              <w:t xml:space="preserve">General comment: </w:t>
            </w:r>
            <w:r w:rsidRPr="00A270B3">
              <w:rPr>
                <w:rFonts w:ascii="Times New Roman" w:eastAsia="Calibri" w:hAnsi="Times New Roman" w:cs="Times New Roman"/>
                <w:i/>
                <w:noProof/>
                <w:color w:val="000000"/>
                <w:sz w:val="20"/>
                <w:szCs w:val="20"/>
                <w:shd w:val="clear" w:color="auto" w:fill="FFFFFF"/>
                <w:lang w:eastAsia="en-GB"/>
              </w:rPr>
              <w:t xml:space="preserve">This Table is intended to specify data to be collected under Tables 5(A), 6 and 7 of the </w:t>
            </w:r>
            <w:r w:rsidRPr="00A270B3">
              <w:rPr>
                <w:rFonts w:ascii="Times New Roman" w:eastAsia="Calibri" w:hAnsi="Times New Roman" w:cs="Times New Roman"/>
                <w:i/>
                <w:noProof/>
                <w:sz w:val="20"/>
                <w:szCs w:val="20"/>
                <w:lang w:eastAsia="en-GB"/>
              </w:rPr>
              <w:t xml:space="preserve">Delegated Decision on the multi-annual Union programme. Use this Table to state whether documentation in the data collection process exists and identify where this documentation can be found. </w:t>
            </w:r>
          </w:p>
        </w:tc>
      </w:tr>
      <w:tr w:rsidR="000134EB" w:rsidRPr="00A270B3" w14:paraId="6161C63F"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shd w:val="solid" w:color="C0C0C0" w:fill="auto"/>
            <w:vAlign w:val="center"/>
            <w:hideMark/>
          </w:tcPr>
          <w:p w14:paraId="5772CD61"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bCs/>
                <w:noProof/>
                <w:color w:val="000000"/>
                <w:sz w:val="20"/>
                <w:szCs w:val="20"/>
                <w:lang w:val="de-DE" w:eastAsia="de-DE"/>
              </w:rPr>
            </w:pPr>
            <w:r w:rsidRPr="00A270B3">
              <w:rPr>
                <w:rFonts w:ascii="Times New Roman" w:eastAsia="Calibri" w:hAnsi="Times New Roman" w:cs="Times New Roman"/>
                <w:b/>
                <w:bCs/>
                <w:noProof/>
                <w:color w:val="000000"/>
                <w:sz w:val="20"/>
                <w:szCs w:val="20"/>
                <w:lang w:val="de-DE" w:eastAsia="de-DE"/>
              </w:rPr>
              <w:t>Name of the variable</w:t>
            </w:r>
          </w:p>
        </w:tc>
        <w:tc>
          <w:tcPr>
            <w:tcW w:w="6949" w:type="dxa"/>
            <w:tcBorders>
              <w:top w:val="single" w:sz="4" w:space="0" w:color="auto"/>
              <w:left w:val="single" w:sz="4" w:space="0" w:color="auto"/>
              <w:bottom w:val="single" w:sz="4" w:space="0" w:color="auto"/>
              <w:right w:val="single" w:sz="4" w:space="0" w:color="auto"/>
            </w:tcBorders>
            <w:shd w:val="solid" w:color="C0C0C0" w:fill="auto"/>
            <w:vAlign w:val="center"/>
            <w:hideMark/>
          </w:tcPr>
          <w:p w14:paraId="6A3DD6AE"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bCs/>
                <w:noProof/>
                <w:color w:val="000000"/>
                <w:sz w:val="20"/>
                <w:szCs w:val="20"/>
                <w:lang w:val="de-DE" w:eastAsia="de-DE"/>
              </w:rPr>
            </w:pPr>
            <w:r w:rsidRPr="00A270B3">
              <w:rPr>
                <w:rFonts w:ascii="Times New Roman" w:eastAsia="Calibri" w:hAnsi="Times New Roman" w:cs="Times New Roman"/>
                <w:b/>
                <w:bCs/>
                <w:noProof/>
                <w:color w:val="000000"/>
                <w:sz w:val="20"/>
                <w:szCs w:val="20"/>
                <w:lang w:val="de-DE" w:eastAsia="de-DE"/>
              </w:rPr>
              <w:t>Guidance</w:t>
            </w:r>
          </w:p>
        </w:tc>
      </w:tr>
      <w:tr w:rsidR="000134EB" w:rsidRPr="00A270B3" w14:paraId="4FA47475" w14:textId="77777777" w:rsidTr="00B8472D">
        <w:trPr>
          <w:trHeight w:val="64"/>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14:paraId="7EFF5472" w14:textId="77777777" w:rsidR="000134EB" w:rsidRPr="00A270B3" w:rsidRDefault="000134EB" w:rsidP="00B8472D">
            <w:pPr>
              <w:widowControl w:val="0"/>
              <w:autoSpaceDE w:val="0"/>
              <w:autoSpaceDN w:val="0"/>
              <w:adjustRightInd w:val="0"/>
              <w:spacing w:before="120" w:after="0" w:line="240" w:lineRule="auto"/>
              <w:ind w:right="-565"/>
              <w:rPr>
                <w:rFonts w:ascii="Times New Roman" w:eastAsia="Calibri" w:hAnsi="Times New Roman" w:cs="Times New Roman"/>
                <w:b/>
                <w:noProof/>
                <w:color w:val="000000"/>
                <w:sz w:val="20"/>
                <w:szCs w:val="20"/>
                <w:lang w:val="de-DE" w:eastAsia="de-DE"/>
              </w:rPr>
            </w:pPr>
            <w:r w:rsidRPr="00A270B3">
              <w:rPr>
                <w:rFonts w:ascii="Times New Roman" w:eastAsia="Calibri" w:hAnsi="Times New Roman" w:cs="Times New Roman"/>
                <w:b/>
                <w:noProof/>
                <w:color w:val="000000"/>
                <w:sz w:val="20"/>
                <w:szCs w:val="20"/>
                <w:lang w:val="de-DE" w:eastAsia="de-DE"/>
              </w:rPr>
              <w:t>MS</w:t>
            </w:r>
          </w:p>
        </w:tc>
        <w:tc>
          <w:tcPr>
            <w:tcW w:w="6949" w:type="dxa"/>
            <w:tcBorders>
              <w:top w:val="single" w:sz="4" w:space="0" w:color="auto"/>
              <w:left w:val="single" w:sz="4" w:space="0" w:color="auto"/>
              <w:bottom w:val="single" w:sz="4" w:space="0" w:color="auto"/>
              <w:right w:val="single" w:sz="4" w:space="0" w:color="auto"/>
            </w:tcBorders>
            <w:vAlign w:val="center"/>
            <w:hideMark/>
          </w:tcPr>
          <w:p w14:paraId="24579965"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eastAsia="en-GB"/>
              </w:rPr>
              <w:t>-</w:t>
            </w:r>
          </w:p>
        </w:tc>
      </w:tr>
      <w:tr w:rsidR="000134EB" w:rsidRPr="00A270B3" w14:paraId="4984C4A8"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14:paraId="73149241"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val="de-DE" w:eastAsia="de-DE"/>
              </w:rPr>
            </w:pPr>
            <w:r w:rsidRPr="00A270B3">
              <w:rPr>
                <w:rFonts w:ascii="Times New Roman" w:eastAsia="Calibri" w:hAnsi="Times New Roman" w:cs="Times New Roman"/>
                <w:b/>
                <w:noProof/>
                <w:color w:val="000000"/>
                <w:sz w:val="20"/>
                <w:szCs w:val="20"/>
                <w:lang w:val="de-DE" w:eastAsia="de-DE"/>
              </w:rPr>
              <w:t>Sampling year/period</w:t>
            </w:r>
          </w:p>
        </w:tc>
        <w:tc>
          <w:tcPr>
            <w:tcW w:w="6949" w:type="dxa"/>
            <w:tcBorders>
              <w:top w:val="single" w:sz="4" w:space="0" w:color="auto"/>
              <w:left w:val="single" w:sz="4" w:space="0" w:color="auto"/>
              <w:bottom w:val="single" w:sz="4" w:space="0" w:color="auto"/>
              <w:right w:val="single" w:sz="4" w:space="0" w:color="auto"/>
            </w:tcBorders>
            <w:vAlign w:val="center"/>
          </w:tcPr>
          <w:p w14:paraId="773BBB13"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val="en-US" w:eastAsia="en-GB"/>
              </w:rPr>
              <w:t>-</w:t>
            </w:r>
          </w:p>
        </w:tc>
      </w:tr>
      <w:tr w:rsidR="000134EB" w:rsidRPr="00A270B3" w14:paraId="0AEB3CB2"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14:paraId="05794B82"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val="de-DE" w:eastAsia="de-DE"/>
              </w:rPr>
            </w:pPr>
            <w:r w:rsidRPr="00A270B3">
              <w:rPr>
                <w:rFonts w:ascii="Times New Roman" w:eastAsia="Calibri" w:hAnsi="Times New Roman" w:cs="Times New Roman"/>
                <w:b/>
                <w:noProof/>
                <w:color w:val="000000"/>
                <w:sz w:val="20"/>
                <w:szCs w:val="20"/>
                <w:lang w:val="de-DE" w:eastAsia="de-DE"/>
              </w:rPr>
              <w:t>Region</w:t>
            </w:r>
          </w:p>
        </w:tc>
        <w:tc>
          <w:tcPr>
            <w:tcW w:w="6949" w:type="dxa"/>
            <w:tcBorders>
              <w:top w:val="single" w:sz="4" w:space="0" w:color="auto"/>
              <w:left w:val="single" w:sz="4" w:space="0" w:color="auto"/>
              <w:bottom w:val="single" w:sz="4" w:space="0" w:color="auto"/>
              <w:right w:val="single" w:sz="4" w:space="0" w:color="auto"/>
            </w:tcBorders>
            <w:vAlign w:val="center"/>
          </w:tcPr>
          <w:p w14:paraId="195271FA"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val="en-US" w:eastAsia="de-DE"/>
              </w:rPr>
            </w:pPr>
            <w:r>
              <w:rPr>
                <w:rFonts w:ascii="Times New Roman" w:eastAsia="Calibri" w:hAnsi="Times New Roman" w:cs="Times New Roman"/>
                <w:noProof/>
                <w:sz w:val="20"/>
                <w:szCs w:val="20"/>
                <w:lang w:val="en-US" w:eastAsia="en-GB"/>
              </w:rPr>
              <w:t>-</w:t>
            </w:r>
          </w:p>
        </w:tc>
      </w:tr>
      <w:tr w:rsidR="000134EB" w:rsidRPr="00A270B3" w14:paraId="61133EC2"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14:paraId="7D8426F7"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val="de-DE" w:eastAsia="de-DE"/>
              </w:rPr>
            </w:pPr>
            <w:r w:rsidRPr="00A270B3">
              <w:rPr>
                <w:rFonts w:ascii="Times New Roman" w:eastAsia="Calibri" w:hAnsi="Times New Roman" w:cs="Times New Roman"/>
                <w:b/>
                <w:noProof/>
                <w:color w:val="000000"/>
                <w:sz w:val="20"/>
                <w:szCs w:val="20"/>
                <w:lang w:val="de-DE" w:eastAsia="de-DE"/>
              </w:rPr>
              <w:t>RFMO/RFO/IO/NSB</w:t>
            </w:r>
          </w:p>
        </w:tc>
        <w:tc>
          <w:tcPr>
            <w:tcW w:w="6949" w:type="dxa"/>
            <w:tcBorders>
              <w:top w:val="single" w:sz="4" w:space="0" w:color="auto"/>
              <w:left w:val="single" w:sz="4" w:space="0" w:color="auto"/>
              <w:bottom w:val="single" w:sz="4" w:space="0" w:color="auto"/>
              <w:right w:val="single" w:sz="4" w:space="0" w:color="auto"/>
            </w:tcBorders>
            <w:vAlign w:val="center"/>
          </w:tcPr>
          <w:p w14:paraId="51D7DBAC"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val="en-US" w:eastAsia="de-DE"/>
              </w:rPr>
            </w:pPr>
            <w:r>
              <w:rPr>
                <w:rFonts w:ascii="Times New Roman" w:eastAsia="Calibri" w:hAnsi="Times New Roman" w:cs="Times New Roman"/>
                <w:noProof/>
                <w:sz w:val="20"/>
                <w:szCs w:val="20"/>
                <w:lang w:val="en-US" w:eastAsia="en-GB"/>
              </w:rPr>
              <w:t>-</w:t>
            </w:r>
          </w:p>
        </w:tc>
      </w:tr>
      <w:tr w:rsidR="000134EB" w:rsidRPr="00A270B3" w14:paraId="455789FE"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14:paraId="3A5B7A2F"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 xml:space="preserve">Name of data collection scheme </w:t>
            </w:r>
          </w:p>
        </w:tc>
        <w:tc>
          <w:tcPr>
            <w:tcW w:w="6949" w:type="dxa"/>
            <w:tcBorders>
              <w:top w:val="single" w:sz="4" w:space="0" w:color="auto"/>
              <w:left w:val="single" w:sz="4" w:space="0" w:color="auto"/>
              <w:bottom w:val="single" w:sz="4" w:space="0" w:color="auto"/>
              <w:right w:val="single" w:sz="4" w:space="0" w:color="auto"/>
            </w:tcBorders>
            <w:vAlign w:val="center"/>
          </w:tcPr>
          <w:p w14:paraId="626B3184"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val="en-US" w:eastAsia="de-DE"/>
              </w:rPr>
            </w:pPr>
            <w:r>
              <w:rPr>
                <w:rFonts w:ascii="Times New Roman" w:eastAsia="Calibri" w:hAnsi="Times New Roman" w:cs="Times New Roman"/>
                <w:noProof/>
                <w:sz w:val="20"/>
                <w:szCs w:val="20"/>
                <w:lang w:eastAsia="en-GB"/>
              </w:rPr>
              <w:t>-</w:t>
            </w:r>
          </w:p>
        </w:tc>
      </w:tr>
      <w:tr w:rsidR="000134EB" w:rsidRPr="00A270B3" w14:paraId="01F7B72C"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4A55A479"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 xml:space="preserve">Name of data sources </w:t>
            </w:r>
          </w:p>
        </w:tc>
        <w:tc>
          <w:tcPr>
            <w:tcW w:w="6949" w:type="dxa"/>
            <w:tcBorders>
              <w:top w:val="single" w:sz="4" w:space="0" w:color="auto"/>
              <w:left w:val="single" w:sz="4" w:space="0" w:color="auto"/>
              <w:bottom w:val="single" w:sz="4" w:space="0" w:color="auto"/>
              <w:right w:val="single" w:sz="4" w:space="0" w:color="auto"/>
            </w:tcBorders>
            <w:vAlign w:val="center"/>
          </w:tcPr>
          <w:p w14:paraId="52938F92"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eastAsia="en-GB"/>
              </w:rPr>
              <w:t>-</w:t>
            </w:r>
            <w:r w:rsidRPr="00A270B3">
              <w:rPr>
                <w:rFonts w:ascii="Times New Roman" w:eastAsia="Calibri" w:hAnsi="Times New Roman" w:cs="Times New Roman"/>
                <w:noProof/>
                <w:color w:val="000000"/>
                <w:sz w:val="20"/>
                <w:szCs w:val="20"/>
                <w:lang w:val="en-US" w:eastAsia="de-DE"/>
              </w:rPr>
              <w:t xml:space="preserve"> </w:t>
            </w:r>
          </w:p>
        </w:tc>
      </w:tr>
      <w:tr w:rsidR="000134EB" w:rsidRPr="00A270B3" w14:paraId="55455924" w14:textId="77777777" w:rsidTr="00B8472D">
        <w:trPr>
          <w:trHeight w:val="605"/>
          <w:jc w:val="center"/>
        </w:trPr>
        <w:tc>
          <w:tcPr>
            <w:tcW w:w="2441" w:type="dxa"/>
            <w:tcBorders>
              <w:top w:val="single" w:sz="4" w:space="0" w:color="auto"/>
              <w:left w:val="single" w:sz="4" w:space="0" w:color="auto"/>
              <w:bottom w:val="single" w:sz="4" w:space="0" w:color="auto"/>
              <w:right w:val="single" w:sz="4" w:space="0" w:color="auto"/>
            </w:tcBorders>
            <w:vAlign w:val="center"/>
          </w:tcPr>
          <w:p w14:paraId="173AD260"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Statistically sound sources and methods</w:t>
            </w:r>
          </w:p>
        </w:tc>
        <w:tc>
          <w:tcPr>
            <w:tcW w:w="6949" w:type="dxa"/>
            <w:tcBorders>
              <w:top w:val="single" w:sz="4" w:space="0" w:color="auto"/>
              <w:left w:val="single" w:sz="4" w:space="0" w:color="auto"/>
              <w:bottom w:val="single" w:sz="4" w:space="0" w:color="auto"/>
              <w:right w:val="single" w:sz="4" w:space="0" w:color="auto"/>
            </w:tcBorders>
            <w:vAlign w:val="center"/>
          </w:tcPr>
          <w:p w14:paraId="46A579FA"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val="en-US" w:eastAsia="de-DE"/>
              </w:rPr>
            </w:pPr>
            <w:r>
              <w:rPr>
                <w:rFonts w:ascii="Times New Roman" w:eastAsia="Calibri" w:hAnsi="Times New Roman" w:cs="Times New Roman"/>
                <w:noProof/>
                <w:sz w:val="20"/>
                <w:szCs w:val="20"/>
                <w:lang w:eastAsia="en-GB"/>
              </w:rPr>
              <w:t>-</w:t>
            </w:r>
          </w:p>
        </w:tc>
      </w:tr>
      <w:tr w:rsidR="000134EB" w:rsidRPr="00A270B3" w14:paraId="4EC0149F"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60799471"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Error checking</w:t>
            </w:r>
          </w:p>
        </w:tc>
        <w:tc>
          <w:tcPr>
            <w:tcW w:w="6949" w:type="dxa"/>
            <w:tcBorders>
              <w:top w:val="single" w:sz="4" w:space="0" w:color="auto"/>
              <w:left w:val="single" w:sz="4" w:space="0" w:color="auto"/>
              <w:bottom w:val="single" w:sz="4" w:space="0" w:color="auto"/>
              <w:right w:val="single" w:sz="4" w:space="0" w:color="auto"/>
            </w:tcBorders>
            <w:vAlign w:val="center"/>
          </w:tcPr>
          <w:p w14:paraId="33408F24"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val="en-US" w:eastAsia="de-DE"/>
              </w:rPr>
            </w:pPr>
            <w:r>
              <w:rPr>
                <w:rFonts w:ascii="Times New Roman" w:eastAsia="Calibri" w:hAnsi="Times New Roman" w:cs="Times New Roman"/>
                <w:noProof/>
                <w:sz w:val="20"/>
                <w:szCs w:val="20"/>
                <w:lang w:eastAsia="en-GB"/>
              </w:rPr>
              <w:t>-</w:t>
            </w:r>
          </w:p>
        </w:tc>
      </w:tr>
      <w:tr w:rsidR="000134EB" w:rsidRPr="00A270B3" w14:paraId="26104DE9"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39E3E89C"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Are procedures for confidential data handling in place and documented?</w:t>
            </w:r>
          </w:p>
        </w:tc>
        <w:tc>
          <w:tcPr>
            <w:tcW w:w="6949" w:type="dxa"/>
            <w:tcBorders>
              <w:top w:val="single" w:sz="4" w:space="0" w:color="auto"/>
              <w:left w:val="single" w:sz="4" w:space="0" w:color="auto"/>
              <w:bottom w:val="single" w:sz="4" w:space="0" w:color="auto"/>
              <w:right w:val="single" w:sz="4" w:space="0" w:color="auto"/>
            </w:tcBorders>
            <w:vAlign w:val="center"/>
          </w:tcPr>
          <w:p w14:paraId="775F8222"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eastAsia="en-GB"/>
              </w:rPr>
              <w:t>-</w:t>
            </w:r>
          </w:p>
        </w:tc>
      </w:tr>
      <w:tr w:rsidR="000134EB" w:rsidRPr="00A270B3" w14:paraId="29D2C5B2"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5A89AB5A"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Are protocols to enforce confidentiality between DCF partners in place and documented?</w:t>
            </w:r>
          </w:p>
        </w:tc>
        <w:tc>
          <w:tcPr>
            <w:tcW w:w="6949" w:type="dxa"/>
            <w:tcBorders>
              <w:top w:val="single" w:sz="4" w:space="0" w:color="auto"/>
              <w:left w:val="single" w:sz="4" w:space="0" w:color="auto"/>
              <w:bottom w:val="single" w:sz="4" w:space="0" w:color="auto"/>
              <w:right w:val="single" w:sz="4" w:space="0" w:color="auto"/>
            </w:tcBorders>
            <w:vAlign w:val="center"/>
          </w:tcPr>
          <w:p w14:paraId="6E7F6F03"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val="en-US" w:eastAsia="de-DE"/>
              </w:rPr>
            </w:pPr>
            <w:r>
              <w:rPr>
                <w:rFonts w:ascii="Times New Roman" w:eastAsia="Calibri" w:hAnsi="Times New Roman" w:cs="Times New Roman"/>
                <w:noProof/>
                <w:sz w:val="20"/>
                <w:szCs w:val="20"/>
                <w:lang w:eastAsia="en-GB"/>
              </w:rPr>
              <w:t>-</w:t>
            </w:r>
          </w:p>
        </w:tc>
      </w:tr>
      <w:tr w:rsidR="000134EB" w:rsidRPr="00A270B3" w14:paraId="19EA9B56"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15F6FE08"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val="en-US" w:eastAsia="de-DE"/>
              </w:rPr>
            </w:pPr>
            <w:r w:rsidRPr="00A270B3">
              <w:rPr>
                <w:rFonts w:ascii="Times New Roman" w:eastAsia="Calibri" w:hAnsi="Times New Roman" w:cs="Times New Roman"/>
                <w:b/>
                <w:noProof/>
                <w:color w:val="000000"/>
                <w:sz w:val="20"/>
                <w:szCs w:val="20"/>
                <w:lang w:val="en-US" w:eastAsia="de-DE"/>
              </w:rPr>
              <w:t>Are protocols to enforce confidentiality with external users in place and documented?</w:t>
            </w:r>
          </w:p>
        </w:tc>
        <w:tc>
          <w:tcPr>
            <w:tcW w:w="6949" w:type="dxa"/>
            <w:tcBorders>
              <w:top w:val="single" w:sz="4" w:space="0" w:color="auto"/>
              <w:left w:val="single" w:sz="4" w:space="0" w:color="auto"/>
              <w:bottom w:val="single" w:sz="4" w:space="0" w:color="auto"/>
              <w:right w:val="single" w:sz="4" w:space="0" w:color="auto"/>
            </w:tcBorders>
            <w:vAlign w:val="center"/>
          </w:tcPr>
          <w:p w14:paraId="3F7C2D82"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eastAsia="en-GB"/>
              </w:rPr>
              <w:t>-</w:t>
            </w:r>
          </w:p>
        </w:tc>
      </w:tr>
      <w:tr w:rsidR="000134EB" w:rsidRPr="00A270B3" w14:paraId="3B3C973E"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5855F42E"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Is sound methodology documented ?</w:t>
            </w:r>
          </w:p>
        </w:tc>
        <w:tc>
          <w:tcPr>
            <w:tcW w:w="6949" w:type="dxa"/>
            <w:tcBorders>
              <w:top w:val="single" w:sz="4" w:space="0" w:color="auto"/>
              <w:left w:val="single" w:sz="4" w:space="0" w:color="auto"/>
              <w:bottom w:val="single" w:sz="4" w:space="0" w:color="auto"/>
              <w:right w:val="single" w:sz="4" w:space="0" w:color="auto"/>
            </w:tcBorders>
            <w:vAlign w:val="center"/>
          </w:tcPr>
          <w:p w14:paraId="74855C8E"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eastAsia="en-GB"/>
              </w:rPr>
              <w:t>-</w:t>
            </w:r>
          </w:p>
        </w:tc>
      </w:tr>
      <w:tr w:rsidR="000134EB" w:rsidRPr="00A270B3" w14:paraId="064A0514"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1E82EF7B"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Does it follow international standards, guidelines and best practices?</w:t>
            </w:r>
          </w:p>
        </w:tc>
        <w:tc>
          <w:tcPr>
            <w:tcW w:w="6949" w:type="dxa"/>
            <w:tcBorders>
              <w:top w:val="single" w:sz="4" w:space="0" w:color="auto"/>
              <w:left w:val="single" w:sz="4" w:space="0" w:color="auto"/>
              <w:bottom w:val="single" w:sz="4" w:space="0" w:color="auto"/>
              <w:right w:val="single" w:sz="4" w:space="0" w:color="auto"/>
            </w:tcBorders>
            <w:vAlign w:val="center"/>
          </w:tcPr>
          <w:p w14:paraId="2029FFE0"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eastAsia="en-GB"/>
              </w:rPr>
              <w:t>-</w:t>
            </w:r>
          </w:p>
        </w:tc>
      </w:tr>
      <w:tr w:rsidR="000134EB" w:rsidRPr="00A270B3" w14:paraId="09B141F1"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60B1756E"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 xml:space="preserve">Are methodologies consistent at MS, regional </w:t>
            </w:r>
            <w:r w:rsidRPr="00A270B3">
              <w:rPr>
                <w:rFonts w:ascii="Times New Roman" w:eastAsia="Calibri" w:hAnsi="Times New Roman" w:cs="Times New Roman"/>
                <w:b/>
                <w:noProof/>
                <w:color w:val="000000"/>
                <w:sz w:val="20"/>
                <w:szCs w:val="20"/>
                <w:lang w:eastAsia="de-DE"/>
              </w:rPr>
              <w:lastRenderedPageBreak/>
              <w:t>and EU level?</w:t>
            </w:r>
          </w:p>
        </w:tc>
        <w:tc>
          <w:tcPr>
            <w:tcW w:w="6949" w:type="dxa"/>
            <w:tcBorders>
              <w:top w:val="single" w:sz="4" w:space="0" w:color="auto"/>
              <w:left w:val="single" w:sz="4" w:space="0" w:color="auto"/>
              <w:bottom w:val="single" w:sz="4" w:space="0" w:color="auto"/>
              <w:right w:val="single" w:sz="4" w:space="0" w:color="auto"/>
            </w:tcBorders>
            <w:vAlign w:val="center"/>
          </w:tcPr>
          <w:p w14:paraId="12F2DA66"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val="en-US" w:eastAsia="de-DE"/>
              </w:rPr>
            </w:pPr>
            <w:r>
              <w:rPr>
                <w:rFonts w:ascii="Times New Roman" w:eastAsia="Calibri" w:hAnsi="Times New Roman" w:cs="Times New Roman"/>
                <w:noProof/>
                <w:sz w:val="20"/>
                <w:szCs w:val="20"/>
                <w:lang w:eastAsia="en-GB"/>
              </w:rPr>
              <w:lastRenderedPageBreak/>
              <w:t>-</w:t>
            </w:r>
          </w:p>
        </w:tc>
      </w:tr>
      <w:tr w:rsidR="000134EB" w:rsidRPr="00A270B3" w14:paraId="034A88C7"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703B6794"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Is there consistency between administrative and other statistical data?</w:t>
            </w:r>
          </w:p>
        </w:tc>
        <w:tc>
          <w:tcPr>
            <w:tcW w:w="6949" w:type="dxa"/>
            <w:tcBorders>
              <w:top w:val="single" w:sz="4" w:space="0" w:color="auto"/>
              <w:left w:val="single" w:sz="4" w:space="0" w:color="auto"/>
              <w:bottom w:val="single" w:sz="4" w:space="0" w:color="auto"/>
              <w:right w:val="single" w:sz="4" w:space="0" w:color="auto"/>
            </w:tcBorders>
            <w:vAlign w:val="center"/>
          </w:tcPr>
          <w:p w14:paraId="32019F57"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val="en-US" w:eastAsia="de-DE"/>
              </w:rPr>
            </w:pPr>
            <w:r>
              <w:rPr>
                <w:rFonts w:ascii="Times New Roman" w:eastAsia="Calibri" w:hAnsi="Times New Roman" w:cs="Times New Roman"/>
                <w:noProof/>
                <w:sz w:val="20"/>
                <w:szCs w:val="20"/>
                <w:lang w:eastAsia="en-GB"/>
              </w:rPr>
              <w:t>-</w:t>
            </w:r>
          </w:p>
        </w:tc>
      </w:tr>
      <w:tr w:rsidR="000134EB" w:rsidRPr="00A270B3" w14:paraId="26959289"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5D6DE84C"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Are there agreements for access and quality of administrative data between partners?</w:t>
            </w:r>
          </w:p>
        </w:tc>
        <w:tc>
          <w:tcPr>
            <w:tcW w:w="6949" w:type="dxa"/>
            <w:tcBorders>
              <w:top w:val="single" w:sz="4" w:space="0" w:color="auto"/>
              <w:left w:val="single" w:sz="4" w:space="0" w:color="auto"/>
              <w:bottom w:val="single" w:sz="4" w:space="0" w:color="auto"/>
              <w:right w:val="single" w:sz="4" w:space="0" w:color="auto"/>
            </w:tcBorders>
            <w:vAlign w:val="center"/>
          </w:tcPr>
          <w:p w14:paraId="5C7599AE"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eastAsia="en-GB"/>
              </w:rPr>
              <w:t>-</w:t>
            </w:r>
          </w:p>
        </w:tc>
      </w:tr>
      <w:tr w:rsidR="000134EB" w:rsidRPr="00A270B3" w14:paraId="06FEDA77"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532361F1"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Are data collection, entry and coding checked?</w:t>
            </w:r>
          </w:p>
        </w:tc>
        <w:tc>
          <w:tcPr>
            <w:tcW w:w="6949" w:type="dxa"/>
            <w:tcBorders>
              <w:top w:val="single" w:sz="4" w:space="0" w:color="auto"/>
              <w:left w:val="single" w:sz="4" w:space="0" w:color="auto"/>
              <w:bottom w:val="single" w:sz="4" w:space="0" w:color="auto"/>
              <w:right w:val="single" w:sz="4" w:space="0" w:color="auto"/>
            </w:tcBorders>
            <w:vAlign w:val="center"/>
          </w:tcPr>
          <w:p w14:paraId="0F714208"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eastAsia="en-GB"/>
              </w:rPr>
              <w:t>-</w:t>
            </w:r>
          </w:p>
        </w:tc>
      </w:tr>
      <w:tr w:rsidR="000134EB" w:rsidRPr="00A270B3" w14:paraId="1CAD6DA6"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7A0FCB7D"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Are editing and imputation methods used and checked?</w:t>
            </w:r>
          </w:p>
        </w:tc>
        <w:tc>
          <w:tcPr>
            <w:tcW w:w="6949" w:type="dxa"/>
            <w:tcBorders>
              <w:top w:val="single" w:sz="4" w:space="0" w:color="auto"/>
              <w:left w:val="single" w:sz="4" w:space="0" w:color="auto"/>
              <w:bottom w:val="single" w:sz="4" w:space="0" w:color="auto"/>
              <w:right w:val="single" w:sz="4" w:space="0" w:color="auto"/>
            </w:tcBorders>
            <w:vAlign w:val="center"/>
          </w:tcPr>
          <w:p w14:paraId="4AFE6675"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eastAsia="en-GB"/>
              </w:rPr>
              <w:t>-</w:t>
            </w:r>
          </w:p>
        </w:tc>
      </w:tr>
      <w:tr w:rsidR="000134EB" w:rsidRPr="00A270B3" w14:paraId="2721E605"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4454364C"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Are revisions documented and available?</w:t>
            </w:r>
          </w:p>
        </w:tc>
        <w:tc>
          <w:tcPr>
            <w:tcW w:w="6949" w:type="dxa"/>
            <w:tcBorders>
              <w:top w:val="single" w:sz="4" w:space="0" w:color="auto"/>
              <w:left w:val="single" w:sz="4" w:space="0" w:color="auto"/>
              <w:bottom w:val="single" w:sz="4" w:space="0" w:color="auto"/>
              <w:right w:val="single" w:sz="4" w:space="0" w:color="auto"/>
            </w:tcBorders>
            <w:vAlign w:val="center"/>
          </w:tcPr>
          <w:p w14:paraId="6DB3D5E7"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eastAsia="en-GB"/>
              </w:rPr>
              <w:t>-</w:t>
            </w:r>
          </w:p>
        </w:tc>
      </w:tr>
      <w:tr w:rsidR="000134EB" w:rsidRPr="00A270B3" w14:paraId="12D77B48"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5A822542"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Is duplication of data collection avoided?</w:t>
            </w:r>
          </w:p>
        </w:tc>
        <w:tc>
          <w:tcPr>
            <w:tcW w:w="6949" w:type="dxa"/>
            <w:tcBorders>
              <w:top w:val="single" w:sz="4" w:space="0" w:color="auto"/>
              <w:left w:val="single" w:sz="4" w:space="0" w:color="auto"/>
              <w:bottom w:val="single" w:sz="4" w:space="0" w:color="auto"/>
              <w:right w:val="single" w:sz="4" w:space="0" w:color="auto"/>
            </w:tcBorders>
            <w:vAlign w:val="center"/>
          </w:tcPr>
          <w:p w14:paraId="4DDC2DD7"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eastAsia="en-GB"/>
              </w:rPr>
              <w:t>-</w:t>
            </w:r>
          </w:p>
        </w:tc>
      </w:tr>
      <w:tr w:rsidR="000134EB" w:rsidRPr="00A270B3" w14:paraId="4C61AE9B"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6FA13B64"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Do automatic techniques for data capture, data coding and validation exist?</w:t>
            </w:r>
          </w:p>
        </w:tc>
        <w:tc>
          <w:tcPr>
            <w:tcW w:w="6949" w:type="dxa"/>
            <w:tcBorders>
              <w:top w:val="single" w:sz="4" w:space="0" w:color="auto"/>
              <w:left w:val="single" w:sz="4" w:space="0" w:color="auto"/>
              <w:bottom w:val="single" w:sz="4" w:space="0" w:color="auto"/>
              <w:right w:val="single" w:sz="4" w:space="0" w:color="auto"/>
            </w:tcBorders>
            <w:vAlign w:val="center"/>
          </w:tcPr>
          <w:p w14:paraId="17705B0D"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eastAsia="en-GB"/>
              </w:rPr>
              <w:t>-</w:t>
            </w:r>
          </w:p>
        </w:tc>
      </w:tr>
      <w:tr w:rsidR="000134EB" w:rsidRPr="00A270B3" w14:paraId="44730BC1"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5A744294"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Are end-users listed and updated?</w:t>
            </w:r>
          </w:p>
        </w:tc>
        <w:tc>
          <w:tcPr>
            <w:tcW w:w="6949" w:type="dxa"/>
            <w:tcBorders>
              <w:top w:val="single" w:sz="4" w:space="0" w:color="auto"/>
              <w:left w:val="single" w:sz="4" w:space="0" w:color="auto"/>
              <w:bottom w:val="single" w:sz="4" w:space="0" w:color="auto"/>
              <w:right w:val="single" w:sz="4" w:space="0" w:color="auto"/>
            </w:tcBorders>
            <w:vAlign w:val="center"/>
          </w:tcPr>
          <w:p w14:paraId="392B128A"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eastAsia="en-GB"/>
              </w:rPr>
              <w:t>-</w:t>
            </w:r>
          </w:p>
        </w:tc>
      </w:tr>
      <w:tr w:rsidR="000134EB" w:rsidRPr="00A270B3" w14:paraId="7CF41CA1"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0C96B9DE"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Are sources, intermediate results and outputs regularly assessed and validated?</w:t>
            </w:r>
          </w:p>
        </w:tc>
        <w:tc>
          <w:tcPr>
            <w:tcW w:w="6949" w:type="dxa"/>
            <w:tcBorders>
              <w:top w:val="single" w:sz="4" w:space="0" w:color="auto"/>
              <w:left w:val="single" w:sz="4" w:space="0" w:color="auto"/>
              <w:bottom w:val="single" w:sz="4" w:space="0" w:color="auto"/>
              <w:right w:val="single" w:sz="4" w:space="0" w:color="auto"/>
            </w:tcBorders>
            <w:vAlign w:val="center"/>
          </w:tcPr>
          <w:p w14:paraId="0D652975"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eastAsia="en-GB"/>
              </w:rPr>
              <w:t>-</w:t>
            </w:r>
          </w:p>
        </w:tc>
      </w:tr>
      <w:tr w:rsidR="000134EB" w:rsidRPr="00A270B3" w14:paraId="344CCCBE"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3BFB565B"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 xml:space="preserve">Are errors measured and documented? </w:t>
            </w:r>
          </w:p>
        </w:tc>
        <w:tc>
          <w:tcPr>
            <w:tcW w:w="6949" w:type="dxa"/>
            <w:tcBorders>
              <w:top w:val="single" w:sz="4" w:space="0" w:color="auto"/>
              <w:left w:val="single" w:sz="4" w:space="0" w:color="auto"/>
              <w:bottom w:val="single" w:sz="4" w:space="0" w:color="auto"/>
              <w:right w:val="single" w:sz="4" w:space="0" w:color="auto"/>
            </w:tcBorders>
            <w:vAlign w:val="center"/>
          </w:tcPr>
          <w:p w14:paraId="342CC34A"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eastAsia="en-GB"/>
              </w:rPr>
              <w:t>-</w:t>
            </w:r>
          </w:p>
        </w:tc>
      </w:tr>
      <w:tr w:rsidR="000134EB" w:rsidRPr="00A270B3" w14:paraId="7E29A7CC"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01576D38"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Are procedures in place to ensure timely execution?</w:t>
            </w:r>
          </w:p>
        </w:tc>
        <w:tc>
          <w:tcPr>
            <w:tcW w:w="6949" w:type="dxa"/>
            <w:tcBorders>
              <w:top w:val="single" w:sz="4" w:space="0" w:color="auto"/>
              <w:left w:val="single" w:sz="4" w:space="0" w:color="auto"/>
              <w:bottom w:val="single" w:sz="4" w:space="0" w:color="auto"/>
              <w:right w:val="single" w:sz="4" w:space="0" w:color="auto"/>
            </w:tcBorders>
            <w:vAlign w:val="center"/>
          </w:tcPr>
          <w:p w14:paraId="1205A8CE"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eastAsia="en-GB"/>
              </w:rPr>
              <w:t>-</w:t>
            </w:r>
          </w:p>
        </w:tc>
      </w:tr>
      <w:tr w:rsidR="000134EB" w:rsidRPr="00A270B3" w14:paraId="2E5E11D0" w14:textId="77777777" w:rsidTr="00B8472D">
        <w:trPr>
          <w:trHeight w:val="933"/>
          <w:jc w:val="center"/>
        </w:trPr>
        <w:tc>
          <w:tcPr>
            <w:tcW w:w="2441" w:type="dxa"/>
            <w:tcBorders>
              <w:top w:val="single" w:sz="4" w:space="0" w:color="auto"/>
              <w:left w:val="single" w:sz="4" w:space="0" w:color="auto"/>
              <w:bottom w:val="single" w:sz="4" w:space="0" w:color="auto"/>
              <w:right w:val="single" w:sz="4" w:space="0" w:color="auto"/>
            </w:tcBorders>
            <w:vAlign w:val="center"/>
          </w:tcPr>
          <w:p w14:paraId="1F1734F6"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Are procedures in place to monitor internal coherence?</w:t>
            </w:r>
          </w:p>
        </w:tc>
        <w:tc>
          <w:tcPr>
            <w:tcW w:w="6949" w:type="dxa"/>
            <w:tcBorders>
              <w:top w:val="single" w:sz="4" w:space="0" w:color="auto"/>
              <w:left w:val="single" w:sz="4" w:space="0" w:color="auto"/>
              <w:bottom w:val="single" w:sz="4" w:space="0" w:color="auto"/>
              <w:right w:val="single" w:sz="4" w:space="0" w:color="auto"/>
            </w:tcBorders>
            <w:vAlign w:val="center"/>
          </w:tcPr>
          <w:p w14:paraId="58577631"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eastAsia="en-GB"/>
              </w:rPr>
              <w:t>-</w:t>
            </w:r>
            <w:r w:rsidRPr="00A270B3">
              <w:rPr>
                <w:rFonts w:ascii="Times New Roman" w:eastAsia="Calibri" w:hAnsi="Times New Roman" w:cs="Times New Roman"/>
                <w:noProof/>
                <w:color w:val="000000"/>
                <w:sz w:val="20"/>
                <w:szCs w:val="20"/>
                <w:lang w:eastAsia="de-DE"/>
              </w:rPr>
              <w:t>.</w:t>
            </w:r>
          </w:p>
        </w:tc>
      </w:tr>
      <w:tr w:rsidR="000134EB" w:rsidRPr="00A270B3" w14:paraId="2E0CBFAF"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69DE347F"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Are statistics comparable over time?</w:t>
            </w:r>
          </w:p>
        </w:tc>
        <w:tc>
          <w:tcPr>
            <w:tcW w:w="6949" w:type="dxa"/>
            <w:tcBorders>
              <w:top w:val="single" w:sz="4" w:space="0" w:color="auto"/>
              <w:left w:val="single" w:sz="4" w:space="0" w:color="auto"/>
              <w:bottom w:val="single" w:sz="4" w:space="0" w:color="auto"/>
              <w:right w:val="single" w:sz="4" w:space="0" w:color="auto"/>
            </w:tcBorders>
            <w:vAlign w:val="center"/>
          </w:tcPr>
          <w:p w14:paraId="0C90E779"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eastAsia="en-GB"/>
              </w:rPr>
              <w:t>-</w:t>
            </w:r>
          </w:p>
        </w:tc>
      </w:tr>
      <w:tr w:rsidR="000134EB" w:rsidRPr="00A270B3" w14:paraId="614593BD"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3A22754A"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Are methodological documents publicly available?</w:t>
            </w:r>
          </w:p>
        </w:tc>
        <w:tc>
          <w:tcPr>
            <w:tcW w:w="6949" w:type="dxa"/>
            <w:tcBorders>
              <w:top w:val="single" w:sz="4" w:space="0" w:color="auto"/>
              <w:left w:val="single" w:sz="4" w:space="0" w:color="auto"/>
              <w:bottom w:val="single" w:sz="4" w:space="0" w:color="auto"/>
              <w:right w:val="single" w:sz="4" w:space="0" w:color="auto"/>
            </w:tcBorders>
            <w:vAlign w:val="center"/>
          </w:tcPr>
          <w:p w14:paraId="56FA741E"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eastAsia="en-GB"/>
              </w:rPr>
              <w:t>-</w:t>
            </w:r>
          </w:p>
        </w:tc>
      </w:tr>
      <w:tr w:rsidR="000134EB" w:rsidRPr="00A270B3" w14:paraId="2647818B"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4541A8A1"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Are data stored in databases?</w:t>
            </w:r>
          </w:p>
        </w:tc>
        <w:tc>
          <w:tcPr>
            <w:tcW w:w="6949" w:type="dxa"/>
            <w:tcBorders>
              <w:top w:val="single" w:sz="4" w:space="0" w:color="auto"/>
              <w:left w:val="single" w:sz="4" w:space="0" w:color="auto"/>
              <w:bottom w:val="single" w:sz="4" w:space="0" w:color="auto"/>
              <w:right w:val="single" w:sz="4" w:space="0" w:color="auto"/>
            </w:tcBorders>
            <w:vAlign w:val="center"/>
          </w:tcPr>
          <w:p w14:paraId="02EF02B5"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sz w:val="20"/>
                <w:szCs w:val="20"/>
                <w:lang w:eastAsia="en-GB"/>
              </w:rPr>
              <w:t>-</w:t>
            </w:r>
          </w:p>
        </w:tc>
      </w:tr>
      <w:tr w:rsidR="000134EB" w:rsidRPr="00A270B3" w14:paraId="287BAE6B"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tcPr>
          <w:p w14:paraId="20417649"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Where can documentation be found?</w:t>
            </w:r>
          </w:p>
        </w:tc>
        <w:tc>
          <w:tcPr>
            <w:tcW w:w="6949" w:type="dxa"/>
            <w:tcBorders>
              <w:top w:val="single" w:sz="4" w:space="0" w:color="auto"/>
              <w:left w:val="single" w:sz="4" w:space="0" w:color="auto"/>
              <w:bottom w:val="single" w:sz="4" w:space="0" w:color="auto"/>
              <w:right w:val="single" w:sz="4" w:space="0" w:color="auto"/>
            </w:tcBorders>
            <w:vAlign w:val="center"/>
          </w:tcPr>
          <w:p w14:paraId="0A638F43"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Pr>
                <w:rFonts w:ascii="Times New Roman" w:eastAsia="Calibri" w:hAnsi="Times New Roman" w:cs="Times New Roman"/>
                <w:noProof/>
                <w:color w:val="000000"/>
                <w:sz w:val="20"/>
                <w:szCs w:val="20"/>
                <w:lang w:val="en-US" w:eastAsia="de-DE"/>
              </w:rPr>
              <w:t>-</w:t>
            </w:r>
          </w:p>
        </w:tc>
      </w:tr>
      <w:tr w:rsidR="000134EB" w:rsidRPr="00A270B3" w14:paraId="6173F131" w14:textId="77777777" w:rsidTr="00B8472D">
        <w:trPr>
          <w:trHeight w:val="278"/>
          <w:jc w:val="center"/>
        </w:trPr>
        <w:tc>
          <w:tcPr>
            <w:tcW w:w="2441" w:type="dxa"/>
            <w:tcBorders>
              <w:top w:val="single" w:sz="4" w:space="0" w:color="auto"/>
              <w:left w:val="single" w:sz="4" w:space="0" w:color="auto"/>
              <w:bottom w:val="single" w:sz="4" w:space="0" w:color="auto"/>
              <w:right w:val="single" w:sz="4" w:space="0" w:color="auto"/>
            </w:tcBorders>
            <w:vAlign w:val="center"/>
            <w:hideMark/>
          </w:tcPr>
          <w:p w14:paraId="2BDF17BD" w14:textId="77777777"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b/>
                <w:noProof/>
                <w:color w:val="000000"/>
                <w:sz w:val="20"/>
                <w:szCs w:val="20"/>
                <w:lang w:eastAsia="de-DE"/>
              </w:rPr>
            </w:pPr>
            <w:r w:rsidRPr="00A270B3">
              <w:rPr>
                <w:rFonts w:ascii="Times New Roman" w:eastAsia="Calibri" w:hAnsi="Times New Roman" w:cs="Times New Roman"/>
                <w:b/>
                <w:noProof/>
                <w:color w:val="000000"/>
                <w:sz w:val="20"/>
                <w:szCs w:val="20"/>
                <w:lang w:eastAsia="de-DE"/>
              </w:rPr>
              <w:t xml:space="preserve">Comments </w:t>
            </w:r>
          </w:p>
        </w:tc>
        <w:tc>
          <w:tcPr>
            <w:tcW w:w="6949" w:type="dxa"/>
            <w:tcBorders>
              <w:top w:val="single" w:sz="4" w:space="0" w:color="auto"/>
              <w:left w:val="single" w:sz="4" w:space="0" w:color="auto"/>
              <w:bottom w:val="single" w:sz="4" w:space="0" w:color="auto"/>
              <w:right w:val="single" w:sz="4" w:space="0" w:color="auto"/>
            </w:tcBorders>
            <w:vAlign w:val="center"/>
          </w:tcPr>
          <w:p w14:paraId="289E7179" w14:textId="6BDA41C8" w:rsidR="000134EB" w:rsidRPr="00A270B3" w:rsidRDefault="000134EB" w:rsidP="00B8472D">
            <w:pPr>
              <w:widowControl w:val="0"/>
              <w:autoSpaceDE w:val="0"/>
              <w:autoSpaceDN w:val="0"/>
              <w:adjustRightInd w:val="0"/>
              <w:spacing w:before="120" w:after="0" w:line="240" w:lineRule="auto"/>
              <w:rPr>
                <w:rFonts w:ascii="Times New Roman" w:eastAsia="Calibri" w:hAnsi="Times New Roman" w:cs="Times New Roman"/>
                <w:noProof/>
                <w:color w:val="000000"/>
                <w:sz w:val="20"/>
                <w:szCs w:val="20"/>
                <w:lang w:eastAsia="de-DE"/>
              </w:rPr>
            </w:pPr>
            <w:r w:rsidRPr="00A270B3">
              <w:rPr>
                <w:rFonts w:ascii="Times New Roman" w:eastAsia="Calibri" w:hAnsi="Times New Roman" w:cs="Times New Roman"/>
                <w:noProof/>
                <w:color w:val="000000"/>
                <w:sz w:val="20"/>
                <w:szCs w:val="20"/>
                <w:lang w:eastAsia="de-DE"/>
              </w:rPr>
              <w:t>Not applicable - no collection of economic and social data for is planed for 2020-2021.</w:t>
            </w:r>
            <w:r w:rsidR="00C16F2E">
              <w:rPr>
                <w:rFonts w:ascii="Times New Roman" w:eastAsia="Calibri" w:hAnsi="Times New Roman" w:cs="Times New Roman"/>
                <w:noProof/>
                <w:color w:val="000000"/>
                <w:sz w:val="20"/>
                <w:szCs w:val="20"/>
                <w:lang w:eastAsia="de-DE"/>
              </w:rPr>
              <w:t xml:space="preserve"> </w:t>
            </w:r>
            <w:r w:rsidR="00C16F2E" w:rsidRPr="00D664B4">
              <w:rPr>
                <w:rFonts w:ascii="Times New Roman" w:eastAsia="Calibri" w:hAnsi="Times New Roman" w:cs="Times New Roman"/>
                <w:sz w:val="20"/>
                <w:szCs w:val="20"/>
                <w:lang w:eastAsia="ar-SA"/>
              </w:rPr>
              <w:t>The Slovak Republic is under t</w:t>
            </w:r>
            <w:r w:rsidR="00C16F2E">
              <w:rPr>
                <w:rFonts w:ascii="Times New Roman" w:eastAsia="Calibri" w:hAnsi="Times New Roman" w:cs="Times New Roman"/>
                <w:sz w:val="20"/>
                <w:szCs w:val="20"/>
                <w:lang w:eastAsia="ar-SA"/>
              </w:rPr>
              <w:t>h</w:t>
            </w:r>
            <w:r w:rsidR="00C16F2E" w:rsidRPr="00D664B4">
              <w:rPr>
                <w:rFonts w:ascii="Times New Roman" w:eastAsia="Calibri" w:hAnsi="Times New Roman" w:cs="Times New Roman"/>
                <w:sz w:val="20"/>
                <w:szCs w:val="20"/>
                <w:lang w:eastAsia="ar-SA"/>
              </w:rPr>
              <w:t>reshold of 1 % of EU aquaculture production.</w:t>
            </w:r>
          </w:p>
        </w:tc>
      </w:tr>
    </w:tbl>
    <w:p w14:paraId="5AE3CD81" w14:textId="77777777" w:rsidR="000134EB" w:rsidRDefault="000134EB" w:rsidP="009C650F">
      <w:pPr>
        <w:keepNext/>
        <w:tabs>
          <w:tab w:val="left" w:pos="850"/>
        </w:tabs>
        <w:spacing w:before="360" w:after="120" w:line="240" w:lineRule="auto"/>
        <w:outlineLvl w:val="0"/>
        <w:rPr>
          <w:rFonts w:ascii="Times New Roman" w:eastAsia="Calibri" w:hAnsi="Times New Roman" w:cs="Times New Roman"/>
          <w:smallCaps/>
          <w:noProof/>
          <w:sz w:val="24"/>
          <w:lang w:eastAsia="en-GB"/>
        </w:rPr>
      </w:pPr>
    </w:p>
    <w:p w14:paraId="1F21956E"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26E0C80E"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Pr>
          <w:rFonts w:ascii="Times New Roman" w:eastAsia="Calibri" w:hAnsi="Times New Roman" w:cs="Times New Roman"/>
          <w:smallCaps/>
          <w:noProof/>
          <w:sz w:val="24"/>
          <w:lang w:eastAsia="en-GB"/>
        </w:rPr>
        <w:br w:type="page"/>
      </w:r>
    </w:p>
    <w:p w14:paraId="544E62B6" w14:textId="7B592B58" w:rsidR="000134EB" w:rsidRPr="00A270B3"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A270B3">
        <w:rPr>
          <w:rFonts w:ascii="Times New Roman" w:eastAsia="Calibri" w:hAnsi="Times New Roman" w:cs="Times New Roman"/>
          <w:smallCaps/>
          <w:noProof/>
          <w:sz w:val="24"/>
          <w:lang w:eastAsia="en-GB"/>
        </w:rPr>
        <w:lastRenderedPageBreak/>
        <w:t>Section 6: Data Availability</w:t>
      </w:r>
    </w:p>
    <w:p w14:paraId="5E2DBF0D" w14:textId="77777777" w:rsidR="000134EB" w:rsidRPr="00A270B3"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A270B3">
        <w:rPr>
          <w:rFonts w:ascii="Times New Roman" w:eastAsia="Calibri" w:hAnsi="Times New Roman" w:cs="Times New Roman"/>
          <w:b/>
          <w:smallCaps/>
          <w:noProof/>
          <w:sz w:val="24"/>
          <w:lang w:eastAsia="en-GB"/>
        </w:rPr>
        <w:t>Table 6A: Data availability</w:t>
      </w:r>
    </w:p>
    <w:p w14:paraId="1C0734E2" w14:textId="77777777" w:rsidR="000134EB" w:rsidRPr="00A270B3" w:rsidRDefault="000134EB" w:rsidP="000134EB">
      <w:pPr>
        <w:spacing w:before="120" w:after="120" w:line="240" w:lineRule="auto"/>
        <w:jc w:val="both"/>
        <w:rPr>
          <w:rFonts w:ascii="Times New Roman" w:eastAsia="Calibri" w:hAnsi="Times New Roman" w:cs="Times New Roman"/>
          <w:noProof/>
          <w:sz w:val="24"/>
          <w:u w:val="single"/>
          <w:lang w:eastAsia="en-GB"/>
        </w:rPr>
      </w:pPr>
    </w:p>
    <w:p w14:paraId="5B848FCD" w14:textId="77777777" w:rsidR="000134EB" w:rsidRPr="00A270B3" w:rsidRDefault="000134EB" w:rsidP="000134EB">
      <w:pPr>
        <w:spacing w:before="120" w:after="120" w:line="240" w:lineRule="auto"/>
        <w:jc w:val="both"/>
        <w:rPr>
          <w:rFonts w:ascii="Times New Roman" w:eastAsia="Calibri" w:hAnsi="Times New Roman" w:cs="Times New Roman"/>
          <w:noProof/>
          <w:sz w:val="24"/>
          <w:u w:val="single"/>
          <w:lang w:eastAsia="en-GB"/>
        </w:rPr>
      </w:pPr>
      <w:r w:rsidRPr="00A270B3">
        <w:rPr>
          <w:rFonts w:ascii="Times New Roman" w:eastAsia="Calibri" w:hAnsi="Times New Roman" w:cs="Times New Roman"/>
          <w:noProof/>
          <w:sz w:val="24"/>
          <w:lang w:val="fr-BE" w:eastAsia="fr-BE"/>
        </w:rPr>
        <w:drawing>
          <wp:inline distT="0" distB="0" distL="0" distR="0" wp14:anchorId="7180BA74" wp14:editId="727DF790">
            <wp:extent cx="5761355" cy="951014"/>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1355" cy="951014"/>
                    </a:xfrm>
                    <a:prstGeom prst="rect">
                      <a:avLst/>
                    </a:prstGeom>
                    <a:noFill/>
                    <a:ln>
                      <a:noFill/>
                    </a:ln>
                  </pic:spPr>
                </pic:pic>
              </a:graphicData>
            </a:graphic>
          </wp:inline>
        </w:drawing>
      </w:r>
    </w:p>
    <w:p w14:paraId="078D932D" w14:textId="77777777" w:rsidR="000134EB" w:rsidRPr="00A270B3" w:rsidRDefault="000134EB" w:rsidP="000134EB">
      <w:pPr>
        <w:spacing w:before="120" w:after="120" w:line="240" w:lineRule="auto"/>
        <w:jc w:val="both"/>
        <w:rPr>
          <w:rFonts w:ascii="Times New Roman" w:eastAsia="Calibri" w:hAnsi="Times New Roman" w:cs="Times New Roman"/>
          <w:noProof/>
          <w:sz w:val="24"/>
          <w:lang w:eastAsia="en-GB"/>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6291"/>
        <w:gridCol w:w="14"/>
      </w:tblGrid>
      <w:tr w:rsidR="000134EB" w:rsidRPr="00A270B3" w14:paraId="76F0CE75" w14:textId="77777777" w:rsidTr="00B8472D">
        <w:trPr>
          <w:gridAfter w:val="1"/>
          <w:wAfter w:w="14" w:type="dxa"/>
          <w:trHeight w:val="394"/>
          <w:jc w:val="center"/>
        </w:trPr>
        <w:tc>
          <w:tcPr>
            <w:tcW w:w="8912" w:type="dxa"/>
            <w:gridSpan w:val="2"/>
            <w:shd w:val="clear" w:color="auto" w:fill="auto"/>
            <w:vAlign w:val="center"/>
          </w:tcPr>
          <w:p w14:paraId="5D53E7CF" w14:textId="77777777" w:rsidR="000134EB" w:rsidRPr="00A270B3" w:rsidRDefault="000134EB" w:rsidP="00B8472D">
            <w:pPr>
              <w:spacing w:after="0" w:line="240" w:lineRule="auto"/>
              <w:rPr>
                <w:rFonts w:ascii="Times New Roman" w:eastAsia="Calibri" w:hAnsi="Times New Roman" w:cs="Times New Roman"/>
                <w:b/>
                <w:noProof/>
                <w:sz w:val="20"/>
                <w:szCs w:val="20"/>
                <w:lang w:eastAsia="en-GB"/>
              </w:rPr>
            </w:pPr>
            <w:r w:rsidRPr="00A270B3">
              <w:rPr>
                <w:rFonts w:ascii="Times New Roman" w:eastAsia="Calibri" w:hAnsi="Times New Roman" w:cs="Times New Roman"/>
                <w:i/>
                <w:noProof/>
                <w:sz w:val="20"/>
                <w:szCs w:val="20"/>
                <w:lang w:eastAsia="en-GB"/>
              </w:rPr>
              <w:t xml:space="preserve">General Comment: </w:t>
            </w:r>
            <w:r w:rsidRPr="00A270B3">
              <w:rPr>
                <w:rFonts w:ascii="Times New Roman" w:eastAsia="Calibri" w:hAnsi="Times New Roman" w:cs="Times New Roman"/>
                <w:i/>
                <w:noProof/>
                <w:color w:val="000000"/>
                <w:sz w:val="20"/>
                <w:szCs w:val="20"/>
                <w:shd w:val="clear" w:color="auto" w:fill="FFFFFF"/>
                <w:lang w:eastAsia="en-GB"/>
              </w:rPr>
              <w:t xml:space="preserve">This Table fulfills Article 6 of this Decision. </w:t>
            </w:r>
            <w:r w:rsidRPr="00A270B3">
              <w:rPr>
                <w:rFonts w:ascii="Times New Roman" w:eastAsia="Calibri" w:hAnsi="Times New Roman" w:cs="Times New Roman"/>
                <w:i/>
                <w:noProof/>
                <w:sz w:val="20"/>
                <w:szCs w:val="20"/>
                <w:lang w:eastAsia="en-GB"/>
              </w:rPr>
              <w:t>Use this Table to provide information on data availability to end-users per data set.</w:t>
            </w:r>
          </w:p>
        </w:tc>
      </w:tr>
      <w:tr w:rsidR="000134EB" w:rsidRPr="00A270B3" w14:paraId="079059A2" w14:textId="77777777" w:rsidTr="00B8472D">
        <w:trPr>
          <w:gridAfter w:val="1"/>
          <w:wAfter w:w="14" w:type="dxa"/>
          <w:trHeight w:val="394"/>
          <w:jc w:val="center"/>
        </w:trPr>
        <w:tc>
          <w:tcPr>
            <w:tcW w:w="2621" w:type="dxa"/>
            <w:shd w:val="pct20" w:color="auto" w:fill="auto"/>
            <w:vAlign w:val="center"/>
          </w:tcPr>
          <w:p w14:paraId="0F2D4BAE" w14:textId="77777777" w:rsidR="000134EB" w:rsidRPr="00A270B3" w:rsidRDefault="000134EB" w:rsidP="00B8472D">
            <w:pPr>
              <w:spacing w:after="0" w:line="240" w:lineRule="auto"/>
              <w:rPr>
                <w:rFonts w:ascii="Times New Roman" w:eastAsia="Calibri" w:hAnsi="Times New Roman" w:cs="Times New Roman"/>
                <w:b/>
                <w:bCs/>
                <w:noProof/>
                <w:sz w:val="20"/>
                <w:szCs w:val="20"/>
                <w:lang w:eastAsia="en-GB"/>
              </w:rPr>
            </w:pPr>
            <w:r w:rsidRPr="00A270B3">
              <w:rPr>
                <w:rFonts w:ascii="Times New Roman" w:eastAsia="Calibri" w:hAnsi="Times New Roman" w:cs="Times New Roman"/>
                <w:b/>
                <w:bCs/>
                <w:noProof/>
                <w:sz w:val="20"/>
                <w:szCs w:val="20"/>
                <w:lang w:eastAsia="en-GB"/>
              </w:rPr>
              <w:t>Name of the variable</w:t>
            </w:r>
          </w:p>
        </w:tc>
        <w:tc>
          <w:tcPr>
            <w:tcW w:w="6291" w:type="dxa"/>
            <w:shd w:val="pct20" w:color="auto" w:fill="auto"/>
            <w:vAlign w:val="center"/>
          </w:tcPr>
          <w:p w14:paraId="57BCF859" w14:textId="77777777" w:rsidR="000134EB" w:rsidRPr="00A270B3" w:rsidRDefault="000134EB" w:rsidP="00B8472D">
            <w:pPr>
              <w:spacing w:after="0" w:line="240" w:lineRule="auto"/>
              <w:rPr>
                <w:rFonts w:ascii="Times New Roman" w:eastAsia="Calibri" w:hAnsi="Times New Roman" w:cs="Times New Roman"/>
                <w:b/>
                <w:noProof/>
                <w:sz w:val="20"/>
                <w:szCs w:val="20"/>
                <w:lang w:eastAsia="en-GB"/>
              </w:rPr>
            </w:pPr>
            <w:r w:rsidRPr="00A270B3">
              <w:rPr>
                <w:rFonts w:ascii="Times New Roman" w:eastAsia="Calibri" w:hAnsi="Times New Roman" w:cs="Times New Roman"/>
                <w:b/>
                <w:noProof/>
                <w:sz w:val="20"/>
                <w:szCs w:val="20"/>
                <w:lang w:eastAsia="en-GB"/>
              </w:rPr>
              <w:t>Guidance</w:t>
            </w:r>
          </w:p>
        </w:tc>
      </w:tr>
      <w:tr w:rsidR="000134EB" w:rsidRPr="00A270B3" w14:paraId="411A03B4" w14:textId="77777777" w:rsidTr="00B8472D">
        <w:trPr>
          <w:trHeight w:val="216"/>
          <w:jc w:val="center"/>
        </w:trPr>
        <w:tc>
          <w:tcPr>
            <w:tcW w:w="2621" w:type="dxa"/>
            <w:shd w:val="clear" w:color="auto" w:fill="auto"/>
            <w:vAlign w:val="center"/>
            <w:hideMark/>
          </w:tcPr>
          <w:p w14:paraId="47CB5386" w14:textId="77777777" w:rsidR="000134EB" w:rsidRPr="00A270B3" w:rsidRDefault="000134EB" w:rsidP="00B8472D">
            <w:pPr>
              <w:spacing w:after="0" w:line="240" w:lineRule="auto"/>
              <w:rPr>
                <w:rFonts w:ascii="Times New Roman" w:eastAsia="Calibri" w:hAnsi="Times New Roman" w:cs="Times New Roman"/>
                <w:b/>
                <w:bCs/>
                <w:noProof/>
                <w:sz w:val="20"/>
                <w:szCs w:val="20"/>
                <w:lang w:eastAsia="en-GB"/>
              </w:rPr>
            </w:pPr>
            <w:r w:rsidRPr="00A270B3">
              <w:rPr>
                <w:rFonts w:ascii="Times New Roman" w:eastAsia="Calibri" w:hAnsi="Times New Roman" w:cs="Times New Roman"/>
                <w:b/>
                <w:bCs/>
                <w:noProof/>
                <w:sz w:val="20"/>
                <w:szCs w:val="20"/>
                <w:lang w:eastAsia="en-GB"/>
              </w:rPr>
              <w:t>MS</w:t>
            </w:r>
          </w:p>
        </w:tc>
        <w:tc>
          <w:tcPr>
            <w:tcW w:w="6305" w:type="dxa"/>
            <w:gridSpan w:val="2"/>
            <w:shd w:val="clear" w:color="auto" w:fill="auto"/>
            <w:vAlign w:val="center"/>
            <w:hideMark/>
          </w:tcPr>
          <w:p w14:paraId="5E5013F2" w14:textId="77777777" w:rsidR="000134EB" w:rsidRPr="00A270B3"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A270B3" w14:paraId="384CB888" w14:textId="77777777" w:rsidTr="00B8472D">
        <w:trPr>
          <w:trHeight w:val="106"/>
          <w:jc w:val="center"/>
        </w:trPr>
        <w:tc>
          <w:tcPr>
            <w:tcW w:w="2621" w:type="dxa"/>
            <w:shd w:val="clear" w:color="auto" w:fill="auto"/>
            <w:vAlign w:val="center"/>
            <w:hideMark/>
          </w:tcPr>
          <w:p w14:paraId="1E0CF399" w14:textId="77777777" w:rsidR="000134EB" w:rsidRPr="00A270B3" w:rsidRDefault="000134EB" w:rsidP="00B8472D">
            <w:pPr>
              <w:spacing w:after="0" w:line="240" w:lineRule="auto"/>
              <w:rPr>
                <w:rFonts w:ascii="Times New Roman" w:eastAsia="Calibri" w:hAnsi="Times New Roman" w:cs="Times New Roman"/>
                <w:b/>
                <w:bCs/>
                <w:noProof/>
                <w:sz w:val="20"/>
                <w:szCs w:val="20"/>
                <w:lang w:eastAsia="en-GB"/>
              </w:rPr>
            </w:pPr>
            <w:r w:rsidRPr="00A270B3">
              <w:rPr>
                <w:rFonts w:ascii="Times New Roman" w:eastAsia="Calibri" w:hAnsi="Times New Roman" w:cs="Times New Roman"/>
                <w:b/>
                <w:sz w:val="20"/>
                <w:szCs w:val="20"/>
                <w:lang w:val="en-US"/>
              </w:rPr>
              <w:t>Data set</w:t>
            </w:r>
          </w:p>
        </w:tc>
        <w:tc>
          <w:tcPr>
            <w:tcW w:w="6305" w:type="dxa"/>
            <w:gridSpan w:val="2"/>
            <w:shd w:val="clear" w:color="auto" w:fill="auto"/>
            <w:vAlign w:val="center"/>
            <w:hideMark/>
          </w:tcPr>
          <w:p w14:paraId="71E9FAF0" w14:textId="77777777" w:rsidR="000134EB" w:rsidRPr="00A270B3"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A270B3" w14:paraId="10E9A0DD" w14:textId="77777777" w:rsidTr="00B8472D">
        <w:trPr>
          <w:trHeight w:val="274"/>
          <w:jc w:val="center"/>
        </w:trPr>
        <w:tc>
          <w:tcPr>
            <w:tcW w:w="2621" w:type="dxa"/>
            <w:shd w:val="clear" w:color="auto" w:fill="auto"/>
            <w:vAlign w:val="center"/>
            <w:hideMark/>
          </w:tcPr>
          <w:p w14:paraId="7250103F" w14:textId="77777777" w:rsidR="000134EB" w:rsidRPr="00A270B3" w:rsidRDefault="000134EB" w:rsidP="00B8472D">
            <w:pPr>
              <w:spacing w:after="0" w:line="240" w:lineRule="auto"/>
              <w:rPr>
                <w:rFonts w:ascii="Times New Roman" w:eastAsia="Calibri" w:hAnsi="Times New Roman" w:cs="Times New Roman"/>
                <w:b/>
                <w:bCs/>
                <w:noProof/>
                <w:sz w:val="20"/>
                <w:szCs w:val="20"/>
                <w:lang w:eastAsia="en-GB"/>
              </w:rPr>
            </w:pPr>
            <w:r w:rsidRPr="00A270B3">
              <w:rPr>
                <w:rFonts w:ascii="Times New Roman" w:eastAsia="Calibri" w:hAnsi="Times New Roman" w:cs="Times New Roman"/>
                <w:b/>
                <w:sz w:val="20"/>
                <w:szCs w:val="20"/>
                <w:lang w:val="en-US"/>
              </w:rPr>
              <w:t>Section</w:t>
            </w:r>
          </w:p>
        </w:tc>
        <w:tc>
          <w:tcPr>
            <w:tcW w:w="6305" w:type="dxa"/>
            <w:gridSpan w:val="2"/>
            <w:shd w:val="clear" w:color="auto" w:fill="auto"/>
            <w:vAlign w:val="center"/>
            <w:hideMark/>
          </w:tcPr>
          <w:p w14:paraId="048C2EBC" w14:textId="77777777" w:rsidR="000134EB" w:rsidRPr="00A270B3" w:rsidRDefault="000134EB" w:rsidP="00B8472D">
            <w:pPr>
              <w:spacing w:after="0" w:line="240" w:lineRule="auto"/>
              <w:rPr>
                <w:rFonts w:ascii="Times New Roman" w:eastAsia="Calibri" w:hAnsi="Times New Roman" w:cs="Times New Roman"/>
                <w:noProof/>
                <w:sz w:val="20"/>
                <w:szCs w:val="20"/>
                <w:lang w:eastAsia="en-GB"/>
              </w:rPr>
            </w:pPr>
            <w:r w:rsidRPr="00A270B3">
              <w:rPr>
                <w:rFonts w:ascii="Times New Roman" w:eastAsia="Calibri" w:hAnsi="Times New Roman" w:cs="Times New Roman"/>
                <w:noProof/>
                <w:sz w:val="20"/>
                <w:szCs w:val="20"/>
                <w:lang w:eastAsia="en-GB"/>
              </w:rPr>
              <w:t>Pilot Study 4: Environmental data on aquaculture</w:t>
            </w:r>
          </w:p>
        </w:tc>
      </w:tr>
      <w:tr w:rsidR="000134EB" w:rsidRPr="00A270B3" w14:paraId="4A10368D" w14:textId="77777777" w:rsidTr="00B8472D">
        <w:trPr>
          <w:trHeight w:val="142"/>
          <w:jc w:val="center"/>
        </w:trPr>
        <w:tc>
          <w:tcPr>
            <w:tcW w:w="2621" w:type="dxa"/>
            <w:shd w:val="clear" w:color="auto" w:fill="auto"/>
            <w:vAlign w:val="center"/>
          </w:tcPr>
          <w:p w14:paraId="6DCD0B75" w14:textId="77777777" w:rsidR="000134EB" w:rsidRPr="00A270B3" w:rsidRDefault="000134EB" w:rsidP="00B8472D">
            <w:pPr>
              <w:spacing w:after="0" w:line="240" w:lineRule="auto"/>
              <w:rPr>
                <w:rFonts w:ascii="Times New Roman" w:eastAsia="Calibri" w:hAnsi="Times New Roman" w:cs="Times New Roman"/>
                <w:b/>
                <w:bCs/>
                <w:noProof/>
                <w:sz w:val="20"/>
                <w:szCs w:val="20"/>
                <w:lang w:eastAsia="en-GB"/>
              </w:rPr>
            </w:pPr>
            <w:r w:rsidRPr="00A270B3">
              <w:rPr>
                <w:rFonts w:ascii="Times New Roman" w:eastAsia="Calibri" w:hAnsi="Times New Roman" w:cs="Times New Roman"/>
                <w:b/>
                <w:sz w:val="20"/>
                <w:szCs w:val="20"/>
                <w:lang w:val="en-US"/>
              </w:rPr>
              <w:t>Variable group</w:t>
            </w:r>
          </w:p>
        </w:tc>
        <w:tc>
          <w:tcPr>
            <w:tcW w:w="6305" w:type="dxa"/>
            <w:gridSpan w:val="2"/>
            <w:shd w:val="clear" w:color="auto" w:fill="auto"/>
            <w:vAlign w:val="center"/>
          </w:tcPr>
          <w:p w14:paraId="6E3D8B27" w14:textId="77777777" w:rsidR="000134EB" w:rsidRPr="00A270B3"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A270B3" w14:paraId="4DC35989" w14:textId="77777777" w:rsidTr="00B8472D">
        <w:trPr>
          <w:trHeight w:val="537"/>
          <w:jc w:val="center"/>
        </w:trPr>
        <w:tc>
          <w:tcPr>
            <w:tcW w:w="2621" w:type="dxa"/>
            <w:shd w:val="clear" w:color="auto" w:fill="auto"/>
            <w:vAlign w:val="center"/>
          </w:tcPr>
          <w:p w14:paraId="6B09A1E7" w14:textId="77777777" w:rsidR="000134EB" w:rsidRPr="00A270B3" w:rsidRDefault="000134EB" w:rsidP="00B8472D">
            <w:pPr>
              <w:spacing w:after="0" w:line="240" w:lineRule="auto"/>
              <w:rPr>
                <w:rFonts w:ascii="Times New Roman" w:eastAsia="Calibri" w:hAnsi="Times New Roman" w:cs="Times New Roman"/>
                <w:b/>
                <w:bCs/>
                <w:noProof/>
                <w:sz w:val="20"/>
                <w:szCs w:val="20"/>
                <w:lang w:eastAsia="en-GB"/>
              </w:rPr>
            </w:pPr>
            <w:r w:rsidRPr="00A270B3">
              <w:rPr>
                <w:rFonts w:ascii="Times New Roman" w:eastAsia="Calibri" w:hAnsi="Times New Roman" w:cs="Times New Roman"/>
                <w:b/>
                <w:sz w:val="20"/>
                <w:szCs w:val="20"/>
                <w:lang w:val="en-US"/>
              </w:rPr>
              <w:t>Year(s) of WP implementation</w:t>
            </w:r>
          </w:p>
        </w:tc>
        <w:tc>
          <w:tcPr>
            <w:tcW w:w="6305" w:type="dxa"/>
            <w:gridSpan w:val="2"/>
            <w:shd w:val="clear" w:color="auto" w:fill="auto"/>
            <w:vAlign w:val="center"/>
          </w:tcPr>
          <w:p w14:paraId="6B94FD39" w14:textId="77777777" w:rsidR="000134EB" w:rsidRPr="00A270B3"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2020-2021</w:t>
            </w:r>
          </w:p>
        </w:tc>
      </w:tr>
      <w:tr w:rsidR="000134EB" w:rsidRPr="00A270B3" w14:paraId="67EFA9AA" w14:textId="77777777" w:rsidTr="00B8472D">
        <w:trPr>
          <w:trHeight w:val="537"/>
          <w:jc w:val="center"/>
        </w:trPr>
        <w:tc>
          <w:tcPr>
            <w:tcW w:w="2621" w:type="dxa"/>
            <w:shd w:val="clear" w:color="auto" w:fill="auto"/>
            <w:vAlign w:val="center"/>
          </w:tcPr>
          <w:p w14:paraId="5A4EB0EA" w14:textId="77777777" w:rsidR="000134EB" w:rsidRPr="00A270B3" w:rsidRDefault="000134EB" w:rsidP="00B8472D">
            <w:pPr>
              <w:spacing w:after="0" w:line="240" w:lineRule="auto"/>
              <w:rPr>
                <w:rFonts w:ascii="Times New Roman" w:eastAsia="Calibri" w:hAnsi="Times New Roman" w:cs="Times New Roman"/>
                <w:b/>
                <w:bCs/>
                <w:noProof/>
                <w:sz w:val="20"/>
                <w:szCs w:val="20"/>
                <w:lang w:eastAsia="en-GB"/>
              </w:rPr>
            </w:pPr>
            <w:r w:rsidRPr="00A270B3">
              <w:rPr>
                <w:rFonts w:ascii="Times New Roman" w:eastAsia="Calibri" w:hAnsi="Times New Roman" w:cs="Times New Roman"/>
                <w:b/>
                <w:sz w:val="20"/>
                <w:szCs w:val="20"/>
                <w:lang w:val="en-US"/>
              </w:rPr>
              <w:t>Reference year</w:t>
            </w:r>
          </w:p>
        </w:tc>
        <w:tc>
          <w:tcPr>
            <w:tcW w:w="6305" w:type="dxa"/>
            <w:gridSpan w:val="2"/>
            <w:shd w:val="clear" w:color="auto" w:fill="auto"/>
            <w:vAlign w:val="center"/>
          </w:tcPr>
          <w:p w14:paraId="17E5DA2D" w14:textId="77777777" w:rsidR="000134EB" w:rsidRPr="00A270B3"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2020-2021</w:t>
            </w:r>
          </w:p>
        </w:tc>
      </w:tr>
      <w:tr w:rsidR="000134EB" w:rsidRPr="00A270B3" w14:paraId="0201B69E" w14:textId="77777777" w:rsidTr="00B8472D">
        <w:trPr>
          <w:trHeight w:val="537"/>
          <w:jc w:val="center"/>
        </w:trPr>
        <w:tc>
          <w:tcPr>
            <w:tcW w:w="2621" w:type="dxa"/>
            <w:shd w:val="clear" w:color="auto" w:fill="auto"/>
            <w:vAlign w:val="center"/>
          </w:tcPr>
          <w:p w14:paraId="704CDD3C" w14:textId="77777777" w:rsidR="000134EB" w:rsidRPr="00A270B3" w:rsidRDefault="000134EB" w:rsidP="00B8472D">
            <w:pPr>
              <w:spacing w:after="0" w:line="240" w:lineRule="auto"/>
              <w:rPr>
                <w:rFonts w:ascii="Times New Roman" w:eastAsia="Calibri" w:hAnsi="Times New Roman" w:cs="Times New Roman"/>
                <w:b/>
                <w:bCs/>
                <w:noProof/>
                <w:sz w:val="20"/>
                <w:szCs w:val="20"/>
                <w:lang w:eastAsia="en-GB"/>
              </w:rPr>
            </w:pPr>
            <w:r w:rsidRPr="00A270B3">
              <w:rPr>
                <w:rFonts w:ascii="Times New Roman" w:eastAsia="Calibri" w:hAnsi="Times New Roman" w:cs="Times New Roman"/>
                <w:b/>
                <w:sz w:val="20"/>
                <w:szCs w:val="20"/>
                <w:lang w:val="en-US"/>
              </w:rPr>
              <w:t>Final data available after</w:t>
            </w:r>
          </w:p>
        </w:tc>
        <w:tc>
          <w:tcPr>
            <w:tcW w:w="6305" w:type="dxa"/>
            <w:gridSpan w:val="2"/>
            <w:shd w:val="clear" w:color="auto" w:fill="auto"/>
            <w:vAlign w:val="center"/>
          </w:tcPr>
          <w:p w14:paraId="4FD03803" w14:textId="77777777" w:rsidR="000134EB" w:rsidRPr="00A270B3"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5/2022</w:t>
            </w:r>
            <w:r w:rsidRPr="00A270B3">
              <w:rPr>
                <w:rFonts w:ascii="Times New Roman" w:eastAsia="Calibri" w:hAnsi="Times New Roman" w:cs="Times New Roman"/>
                <w:sz w:val="20"/>
                <w:szCs w:val="20"/>
                <w:lang w:val="en-US"/>
              </w:rPr>
              <w:t xml:space="preserve"> </w:t>
            </w:r>
          </w:p>
        </w:tc>
      </w:tr>
      <w:tr w:rsidR="000134EB" w:rsidRPr="00A270B3" w14:paraId="4B936B1B" w14:textId="77777777" w:rsidTr="00B8472D">
        <w:trPr>
          <w:trHeight w:val="416"/>
          <w:jc w:val="center"/>
        </w:trPr>
        <w:tc>
          <w:tcPr>
            <w:tcW w:w="2621" w:type="dxa"/>
            <w:shd w:val="clear" w:color="auto" w:fill="auto"/>
            <w:vAlign w:val="center"/>
            <w:hideMark/>
          </w:tcPr>
          <w:p w14:paraId="16C7719D" w14:textId="77777777" w:rsidR="000134EB" w:rsidRPr="00A270B3" w:rsidRDefault="000134EB" w:rsidP="00B8472D">
            <w:pPr>
              <w:spacing w:after="0" w:line="240" w:lineRule="auto"/>
              <w:rPr>
                <w:rFonts w:ascii="Times New Roman" w:eastAsia="Calibri" w:hAnsi="Times New Roman" w:cs="Times New Roman"/>
                <w:b/>
                <w:bCs/>
                <w:noProof/>
                <w:sz w:val="20"/>
                <w:szCs w:val="20"/>
                <w:lang w:eastAsia="en-GB"/>
              </w:rPr>
            </w:pPr>
            <w:r w:rsidRPr="00A270B3">
              <w:rPr>
                <w:rFonts w:ascii="Times New Roman" w:eastAsia="Calibri" w:hAnsi="Times New Roman" w:cs="Times New Roman"/>
                <w:b/>
                <w:bCs/>
                <w:noProof/>
                <w:sz w:val="20"/>
                <w:szCs w:val="20"/>
                <w:lang w:eastAsia="en-GB"/>
              </w:rPr>
              <w:t>Comments</w:t>
            </w:r>
          </w:p>
        </w:tc>
        <w:tc>
          <w:tcPr>
            <w:tcW w:w="6305" w:type="dxa"/>
            <w:gridSpan w:val="2"/>
            <w:shd w:val="clear" w:color="auto" w:fill="auto"/>
            <w:vAlign w:val="center"/>
            <w:hideMark/>
          </w:tcPr>
          <w:p w14:paraId="2F54E16C" w14:textId="77777777" w:rsidR="00C16F2E" w:rsidRPr="00C16F2E" w:rsidRDefault="000134EB" w:rsidP="00C16F2E">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 xml:space="preserve">Only </w:t>
            </w:r>
            <w:r w:rsidRPr="00A270B3">
              <w:rPr>
                <w:rFonts w:ascii="Times New Roman" w:eastAsia="Calibri" w:hAnsi="Times New Roman" w:cs="Times New Roman"/>
                <w:noProof/>
                <w:sz w:val="20"/>
                <w:szCs w:val="20"/>
                <w:lang w:eastAsia="en-GB"/>
              </w:rPr>
              <w:t>Pilot Study 4: Environmental data on aquaculture</w:t>
            </w:r>
            <w:r>
              <w:rPr>
                <w:rFonts w:ascii="Times New Roman" w:eastAsia="Calibri" w:hAnsi="Times New Roman" w:cs="Times New Roman"/>
                <w:noProof/>
                <w:sz w:val="20"/>
                <w:szCs w:val="20"/>
                <w:lang w:eastAsia="en-GB"/>
              </w:rPr>
              <w:t xml:space="preserve"> will by planed.</w:t>
            </w:r>
            <w:r w:rsidR="00C16F2E">
              <w:rPr>
                <w:rFonts w:ascii="Times New Roman" w:eastAsia="Calibri" w:hAnsi="Times New Roman" w:cs="Times New Roman"/>
                <w:noProof/>
                <w:sz w:val="20"/>
                <w:szCs w:val="20"/>
                <w:lang w:eastAsia="en-GB"/>
              </w:rPr>
              <w:t xml:space="preserve"> </w:t>
            </w:r>
            <w:r w:rsidR="00C16F2E" w:rsidRPr="00C16F2E">
              <w:rPr>
                <w:rFonts w:ascii="Times New Roman" w:eastAsia="Calibri" w:hAnsi="Times New Roman" w:cs="Times New Roman"/>
                <w:noProof/>
                <w:sz w:val="20"/>
                <w:szCs w:val="20"/>
                <w:lang w:eastAsia="en-GB"/>
              </w:rPr>
              <w:t>"Pilot study 4 was not implemented due to COVID - 19 pandemic situation. The market research for pilot study 4 in slovakia has been extended. We did not obtain 3 price offers for implementation. The project was developed to a new work plan and the project will be implemented in the years 22 - 24.</w:t>
            </w:r>
          </w:p>
          <w:p w14:paraId="6658CA0B" w14:textId="77777777" w:rsidR="00C16F2E" w:rsidRPr="00C16F2E" w:rsidRDefault="00C16F2E" w:rsidP="00C16F2E">
            <w:pPr>
              <w:spacing w:after="0" w:line="240" w:lineRule="auto"/>
              <w:rPr>
                <w:rFonts w:ascii="Times New Roman" w:eastAsia="Calibri" w:hAnsi="Times New Roman" w:cs="Times New Roman"/>
                <w:noProof/>
                <w:sz w:val="20"/>
                <w:szCs w:val="20"/>
                <w:lang w:eastAsia="en-GB"/>
              </w:rPr>
            </w:pPr>
            <w:r w:rsidRPr="00C16F2E">
              <w:rPr>
                <w:rFonts w:ascii="Times New Roman" w:eastAsia="Calibri" w:hAnsi="Times New Roman" w:cs="Times New Roman"/>
                <w:noProof/>
                <w:sz w:val="20"/>
                <w:szCs w:val="20"/>
                <w:lang w:eastAsia="en-GB"/>
              </w:rPr>
              <w:t>the market research in slovakia has been extended. we did not obtain 3 price offers for implementation, then a new work plan was developed and the bproject will be implemented in the years 22 24</w:t>
            </w:r>
          </w:p>
          <w:p w14:paraId="7C5E5FF0" w14:textId="774BF1B8" w:rsidR="000134EB" w:rsidRPr="00A270B3" w:rsidRDefault="00C16F2E" w:rsidP="00C16F2E">
            <w:pPr>
              <w:spacing w:after="0" w:line="240" w:lineRule="auto"/>
              <w:rPr>
                <w:rFonts w:ascii="Times New Roman" w:eastAsia="Calibri" w:hAnsi="Times New Roman" w:cs="Times New Roman"/>
                <w:b/>
                <w:bCs/>
                <w:noProof/>
                <w:sz w:val="20"/>
                <w:szCs w:val="20"/>
                <w:lang w:eastAsia="en-GB"/>
              </w:rPr>
            </w:pPr>
            <w:r w:rsidRPr="00C16F2E">
              <w:rPr>
                <w:rFonts w:ascii="Times New Roman" w:eastAsia="Calibri" w:hAnsi="Times New Roman" w:cs="Times New Roman"/>
                <w:noProof/>
                <w:sz w:val="20"/>
                <w:szCs w:val="20"/>
                <w:lang w:eastAsia="en-GB"/>
              </w:rPr>
              <w:t>"</w:t>
            </w:r>
          </w:p>
        </w:tc>
      </w:tr>
    </w:tbl>
    <w:p w14:paraId="503CF209"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3B4F624C"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1D1BD6EE"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73A3D31E"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4FDA7EC9"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48EEF8A9"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0F0E97FA"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51DFA7D5"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1044B70E"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Pr>
          <w:rFonts w:ascii="Times New Roman" w:eastAsia="Calibri" w:hAnsi="Times New Roman" w:cs="Times New Roman"/>
          <w:smallCaps/>
          <w:noProof/>
          <w:sz w:val="24"/>
          <w:lang w:eastAsia="en-GB"/>
        </w:rPr>
        <w:br w:type="page"/>
      </w:r>
    </w:p>
    <w:p w14:paraId="3D464AE3" w14:textId="21608E6D" w:rsidR="000134EB" w:rsidRPr="005A772E"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5A772E">
        <w:rPr>
          <w:rFonts w:ascii="Times New Roman" w:eastAsia="Calibri" w:hAnsi="Times New Roman" w:cs="Times New Roman"/>
          <w:smallCaps/>
          <w:noProof/>
          <w:sz w:val="24"/>
          <w:lang w:eastAsia="en-GB"/>
        </w:rPr>
        <w:lastRenderedPageBreak/>
        <w:t>Section 7: Coordination</w:t>
      </w:r>
    </w:p>
    <w:p w14:paraId="4CB3B3F1" w14:textId="77777777" w:rsidR="000134EB" w:rsidRPr="005A772E"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5A772E">
        <w:rPr>
          <w:rFonts w:ascii="Times New Roman" w:eastAsia="Calibri" w:hAnsi="Times New Roman" w:cs="Times New Roman"/>
          <w:b/>
          <w:smallCaps/>
          <w:noProof/>
          <w:sz w:val="24"/>
          <w:lang w:eastAsia="en-GB"/>
        </w:rPr>
        <w:t>Table 7A: Planned regional and international coordination</w:t>
      </w:r>
    </w:p>
    <w:p w14:paraId="250AF759" w14:textId="77777777" w:rsidR="000134EB" w:rsidRPr="005A772E" w:rsidRDefault="000134EB" w:rsidP="000134EB">
      <w:pPr>
        <w:spacing w:before="120" w:after="120" w:line="240" w:lineRule="auto"/>
        <w:jc w:val="both"/>
        <w:rPr>
          <w:rFonts w:ascii="Times New Roman" w:eastAsia="Calibri" w:hAnsi="Times New Roman" w:cs="Times New Roman"/>
          <w:noProof/>
          <w:sz w:val="24"/>
          <w:u w:val="single"/>
          <w:lang w:eastAsia="en-GB"/>
        </w:rPr>
      </w:pPr>
    </w:p>
    <w:p w14:paraId="30BFE028" w14:textId="77777777" w:rsidR="000134EB" w:rsidRPr="005A772E" w:rsidRDefault="000134EB" w:rsidP="000134EB">
      <w:pPr>
        <w:spacing w:before="120" w:after="120" w:line="240" w:lineRule="auto"/>
        <w:jc w:val="both"/>
        <w:rPr>
          <w:rFonts w:ascii="Times New Roman" w:eastAsia="Calibri" w:hAnsi="Times New Roman" w:cs="Times New Roman"/>
          <w:noProof/>
          <w:sz w:val="24"/>
          <w:u w:val="single"/>
          <w:lang w:eastAsia="en-GB"/>
        </w:rPr>
      </w:pPr>
      <w:r w:rsidRPr="005A772E">
        <w:rPr>
          <w:rFonts w:ascii="Times New Roman" w:eastAsia="Calibri" w:hAnsi="Times New Roman" w:cs="Times New Roman"/>
          <w:noProof/>
          <w:sz w:val="24"/>
          <w:lang w:val="fr-BE" w:eastAsia="fr-BE"/>
        </w:rPr>
        <w:drawing>
          <wp:inline distT="0" distB="0" distL="0" distR="0" wp14:anchorId="070A15A5" wp14:editId="28ED055A">
            <wp:extent cx="5761355" cy="875791"/>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1355" cy="875791"/>
                    </a:xfrm>
                    <a:prstGeom prst="rect">
                      <a:avLst/>
                    </a:prstGeom>
                    <a:noFill/>
                    <a:ln>
                      <a:noFill/>
                    </a:ln>
                  </pic:spPr>
                </pic:pic>
              </a:graphicData>
            </a:graphic>
          </wp:inline>
        </w:drawing>
      </w:r>
    </w:p>
    <w:p w14:paraId="4C073BAB" w14:textId="77777777" w:rsidR="000134EB" w:rsidRPr="005A772E" w:rsidRDefault="000134EB" w:rsidP="000134EB">
      <w:pPr>
        <w:spacing w:before="120" w:after="120" w:line="240" w:lineRule="auto"/>
        <w:jc w:val="both"/>
        <w:rPr>
          <w:rFonts w:ascii="Times New Roman" w:eastAsia="Calibri" w:hAnsi="Times New Roman" w:cs="Times New Roman"/>
          <w:noProof/>
          <w:sz w:val="24"/>
          <w:u w:val="single"/>
          <w:lang w:eastAsia="en-GB"/>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6291"/>
        <w:gridCol w:w="14"/>
      </w:tblGrid>
      <w:tr w:rsidR="000134EB" w:rsidRPr="005A772E" w14:paraId="3A1925A7" w14:textId="77777777" w:rsidTr="00B8472D">
        <w:trPr>
          <w:gridAfter w:val="1"/>
          <w:wAfter w:w="14" w:type="dxa"/>
          <w:trHeight w:val="394"/>
          <w:jc w:val="center"/>
        </w:trPr>
        <w:tc>
          <w:tcPr>
            <w:tcW w:w="8912" w:type="dxa"/>
            <w:gridSpan w:val="2"/>
            <w:shd w:val="clear" w:color="auto" w:fill="auto"/>
            <w:vAlign w:val="center"/>
          </w:tcPr>
          <w:p w14:paraId="4C88E07E" w14:textId="77777777" w:rsidR="000134EB" w:rsidRPr="005A772E" w:rsidRDefault="000134EB" w:rsidP="00B8472D">
            <w:pPr>
              <w:spacing w:after="0" w:line="240" w:lineRule="auto"/>
              <w:jc w:val="both"/>
              <w:rPr>
                <w:rFonts w:ascii="Times New Roman" w:eastAsia="Calibri" w:hAnsi="Times New Roman" w:cs="Times New Roman"/>
                <w:b/>
                <w:noProof/>
                <w:sz w:val="20"/>
                <w:szCs w:val="20"/>
                <w:lang w:eastAsia="en-GB"/>
              </w:rPr>
            </w:pPr>
            <w:r w:rsidRPr="005A772E">
              <w:rPr>
                <w:rFonts w:ascii="Times New Roman" w:eastAsia="Calibri" w:hAnsi="Times New Roman" w:cs="Times New Roman"/>
                <w:i/>
                <w:noProof/>
                <w:sz w:val="20"/>
                <w:szCs w:val="20"/>
                <w:lang w:eastAsia="en-GB"/>
              </w:rPr>
              <w:t>General Comment:</w:t>
            </w:r>
            <w:r w:rsidRPr="005A772E">
              <w:rPr>
                <w:rFonts w:ascii="Times New Roman" w:eastAsia="Calibri" w:hAnsi="Times New Roman" w:cs="Times New Roman"/>
                <w:i/>
                <w:noProof/>
                <w:color w:val="000000"/>
                <w:sz w:val="20"/>
                <w:szCs w:val="20"/>
                <w:shd w:val="clear" w:color="auto" w:fill="FFFFFF"/>
                <w:lang w:eastAsia="en-GB"/>
              </w:rPr>
              <w:t xml:space="preserve"> </w:t>
            </w:r>
            <w:r w:rsidRPr="005A772E">
              <w:rPr>
                <w:rFonts w:ascii="Times New Roman" w:eastAsia="Calibri" w:hAnsi="Times New Roman" w:cs="Times New Roman"/>
                <w:i/>
                <w:noProof/>
                <w:sz w:val="20"/>
                <w:szCs w:val="20"/>
                <w:lang w:eastAsia="en-GB"/>
              </w:rPr>
              <w:t>Use this Table to provide information on the planned participation of the Member State to meetings relevant for data collection under the DCF.</w:t>
            </w:r>
          </w:p>
        </w:tc>
      </w:tr>
      <w:tr w:rsidR="000134EB" w:rsidRPr="005A772E" w14:paraId="6E9668E9" w14:textId="77777777" w:rsidTr="00B8472D">
        <w:trPr>
          <w:gridAfter w:val="1"/>
          <w:wAfter w:w="14" w:type="dxa"/>
          <w:trHeight w:val="394"/>
          <w:jc w:val="center"/>
        </w:trPr>
        <w:tc>
          <w:tcPr>
            <w:tcW w:w="2621" w:type="dxa"/>
            <w:shd w:val="pct20" w:color="auto" w:fill="auto"/>
            <w:vAlign w:val="center"/>
          </w:tcPr>
          <w:p w14:paraId="71C65660"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bCs/>
                <w:noProof/>
                <w:sz w:val="20"/>
                <w:szCs w:val="20"/>
                <w:lang w:eastAsia="en-GB"/>
              </w:rPr>
              <w:t>Name of the variable</w:t>
            </w:r>
          </w:p>
        </w:tc>
        <w:tc>
          <w:tcPr>
            <w:tcW w:w="6291" w:type="dxa"/>
            <w:shd w:val="pct20" w:color="auto" w:fill="auto"/>
            <w:vAlign w:val="center"/>
          </w:tcPr>
          <w:p w14:paraId="60EC917E" w14:textId="77777777" w:rsidR="000134EB" w:rsidRPr="005A772E" w:rsidRDefault="000134EB" w:rsidP="00B8472D">
            <w:pPr>
              <w:spacing w:after="0" w:line="240" w:lineRule="auto"/>
              <w:rPr>
                <w:rFonts w:ascii="Times New Roman" w:eastAsia="Calibri" w:hAnsi="Times New Roman" w:cs="Times New Roman"/>
                <w:b/>
                <w:noProof/>
                <w:sz w:val="20"/>
                <w:szCs w:val="20"/>
                <w:lang w:eastAsia="en-GB"/>
              </w:rPr>
            </w:pPr>
            <w:r w:rsidRPr="005A772E">
              <w:rPr>
                <w:rFonts w:ascii="Times New Roman" w:eastAsia="Calibri" w:hAnsi="Times New Roman" w:cs="Times New Roman"/>
                <w:b/>
                <w:noProof/>
                <w:sz w:val="20"/>
                <w:szCs w:val="20"/>
                <w:lang w:eastAsia="en-GB"/>
              </w:rPr>
              <w:t>Guidance</w:t>
            </w:r>
          </w:p>
        </w:tc>
      </w:tr>
      <w:tr w:rsidR="000134EB" w:rsidRPr="005A772E" w14:paraId="2375EF39" w14:textId="77777777" w:rsidTr="00B8472D">
        <w:trPr>
          <w:trHeight w:val="645"/>
          <w:jc w:val="center"/>
        </w:trPr>
        <w:tc>
          <w:tcPr>
            <w:tcW w:w="2621" w:type="dxa"/>
            <w:shd w:val="clear" w:color="auto" w:fill="auto"/>
            <w:vAlign w:val="center"/>
            <w:hideMark/>
          </w:tcPr>
          <w:p w14:paraId="1B43A031"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bCs/>
                <w:noProof/>
                <w:sz w:val="20"/>
                <w:szCs w:val="20"/>
                <w:lang w:eastAsia="en-GB"/>
              </w:rPr>
              <w:t>MS</w:t>
            </w:r>
          </w:p>
        </w:tc>
        <w:tc>
          <w:tcPr>
            <w:tcW w:w="6305" w:type="dxa"/>
            <w:gridSpan w:val="2"/>
            <w:shd w:val="clear" w:color="auto" w:fill="auto"/>
            <w:vAlign w:val="center"/>
            <w:hideMark/>
          </w:tcPr>
          <w:p w14:paraId="0C6540DC" w14:textId="77777777" w:rsidR="000134EB" w:rsidRPr="005A772E"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5A772E" w14:paraId="1CA87EF0" w14:textId="77777777" w:rsidTr="00B8472D">
        <w:trPr>
          <w:trHeight w:val="647"/>
          <w:jc w:val="center"/>
        </w:trPr>
        <w:tc>
          <w:tcPr>
            <w:tcW w:w="2621" w:type="dxa"/>
            <w:shd w:val="clear" w:color="auto" w:fill="auto"/>
            <w:vAlign w:val="center"/>
            <w:hideMark/>
          </w:tcPr>
          <w:p w14:paraId="7E671321"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sz w:val="20"/>
                <w:szCs w:val="20"/>
                <w:lang w:val="en-US"/>
              </w:rPr>
              <w:t>Acronym</w:t>
            </w:r>
          </w:p>
        </w:tc>
        <w:tc>
          <w:tcPr>
            <w:tcW w:w="6305" w:type="dxa"/>
            <w:gridSpan w:val="2"/>
            <w:shd w:val="clear" w:color="auto" w:fill="auto"/>
            <w:vAlign w:val="center"/>
            <w:hideMark/>
          </w:tcPr>
          <w:p w14:paraId="5355C662" w14:textId="77777777" w:rsidR="000134EB" w:rsidRPr="005A772E"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5A772E" w14:paraId="0ABA2D16" w14:textId="77777777" w:rsidTr="00B8472D">
        <w:trPr>
          <w:trHeight w:val="557"/>
          <w:jc w:val="center"/>
        </w:trPr>
        <w:tc>
          <w:tcPr>
            <w:tcW w:w="2621" w:type="dxa"/>
            <w:shd w:val="clear" w:color="auto" w:fill="auto"/>
            <w:vAlign w:val="center"/>
            <w:hideMark/>
          </w:tcPr>
          <w:p w14:paraId="071A6ECB"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sz w:val="20"/>
                <w:szCs w:val="20"/>
                <w:lang w:val="en-US"/>
              </w:rPr>
              <w:t>Name of the meeting</w:t>
            </w:r>
          </w:p>
        </w:tc>
        <w:tc>
          <w:tcPr>
            <w:tcW w:w="6305" w:type="dxa"/>
            <w:gridSpan w:val="2"/>
            <w:shd w:val="clear" w:color="auto" w:fill="auto"/>
            <w:vAlign w:val="center"/>
            <w:hideMark/>
          </w:tcPr>
          <w:p w14:paraId="1C191EAA" w14:textId="77777777" w:rsidR="000134EB" w:rsidRPr="005A772E"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5A772E" w14:paraId="072291BB" w14:textId="77777777" w:rsidTr="00B8472D">
        <w:trPr>
          <w:trHeight w:val="274"/>
          <w:jc w:val="center"/>
        </w:trPr>
        <w:tc>
          <w:tcPr>
            <w:tcW w:w="2621" w:type="dxa"/>
            <w:shd w:val="clear" w:color="auto" w:fill="auto"/>
            <w:vAlign w:val="center"/>
            <w:hideMark/>
          </w:tcPr>
          <w:p w14:paraId="236069DA"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sz w:val="20"/>
                <w:szCs w:val="20"/>
                <w:lang w:val="en-US"/>
              </w:rPr>
              <w:t>RFMO/RFO/IO</w:t>
            </w:r>
          </w:p>
        </w:tc>
        <w:tc>
          <w:tcPr>
            <w:tcW w:w="6305" w:type="dxa"/>
            <w:gridSpan w:val="2"/>
            <w:shd w:val="clear" w:color="auto" w:fill="auto"/>
            <w:vAlign w:val="center"/>
            <w:hideMark/>
          </w:tcPr>
          <w:p w14:paraId="44C9A743" w14:textId="77777777" w:rsidR="000134EB" w:rsidRPr="005A772E"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5A772E" w14:paraId="14C29E65" w14:textId="77777777" w:rsidTr="00B8472D">
        <w:trPr>
          <w:trHeight w:val="537"/>
          <w:jc w:val="center"/>
        </w:trPr>
        <w:tc>
          <w:tcPr>
            <w:tcW w:w="2621" w:type="dxa"/>
            <w:shd w:val="clear" w:color="auto" w:fill="auto"/>
            <w:vAlign w:val="center"/>
            <w:hideMark/>
          </w:tcPr>
          <w:p w14:paraId="543D64FC"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bCs/>
                <w:noProof/>
                <w:sz w:val="20"/>
                <w:szCs w:val="20"/>
                <w:lang w:eastAsia="en-GB"/>
              </w:rPr>
              <w:t xml:space="preserve">Planned MS participation </w:t>
            </w:r>
          </w:p>
        </w:tc>
        <w:tc>
          <w:tcPr>
            <w:tcW w:w="6305" w:type="dxa"/>
            <w:gridSpan w:val="2"/>
            <w:shd w:val="clear" w:color="auto" w:fill="auto"/>
            <w:vAlign w:val="center"/>
            <w:hideMark/>
          </w:tcPr>
          <w:p w14:paraId="5257FE46" w14:textId="77777777" w:rsidR="000134EB" w:rsidRPr="005A772E"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5A772E" w14:paraId="562FE8FD" w14:textId="77777777" w:rsidTr="00B8472D">
        <w:trPr>
          <w:trHeight w:val="416"/>
          <w:jc w:val="center"/>
        </w:trPr>
        <w:tc>
          <w:tcPr>
            <w:tcW w:w="2621" w:type="dxa"/>
            <w:shd w:val="clear" w:color="auto" w:fill="auto"/>
            <w:vAlign w:val="center"/>
            <w:hideMark/>
          </w:tcPr>
          <w:p w14:paraId="09434FCD"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bCs/>
                <w:noProof/>
                <w:sz w:val="20"/>
                <w:szCs w:val="20"/>
                <w:lang w:eastAsia="en-GB"/>
              </w:rPr>
              <w:t>Comments</w:t>
            </w:r>
          </w:p>
        </w:tc>
        <w:tc>
          <w:tcPr>
            <w:tcW w:w="6305" w:type="dxa"/>
            <w:gridSpan w:val="2"/>
            <w:shd w:val="clear" w:color="auto" w:fill="auto"/>
            <w:vAlign w:val="center"/>
            <w:hideMark/>
          </w:tcPr>
          <w:p w14:paraId="76592D68" w14:textId="01D8B8EC"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Pr>
                <w:rFonts w:ascii="Times New Roman" w:eastAsia="Calibri" w:hAnsi="Times New Roman" w:cs="Times New Roman"/>
                <w:noProof/>
                <w:sz w:val="20"/>
                <w:szCs w:val="20"/>
                <w:lang w:eastAsia="en-GB"/>
              </w:rPr>
              <w:t>Slovakia is not planing to attand regional m</w:t>
            </w:r>
            <w:r w:rsidR="00C16F2E">
              <w:rPr>
                <w:rFonts w:ascii="Times New Roman" w:eastAsia="Calibri" w:hAnsi="Times New Roman" w:cs="Times New Roman"/>
                <w:noProof/>
                <w:sz w:val="20"/>
                <w:szCs w:val="20"/>
                <w:lang w:eastAsia="en-GB"/>
              </w:rPr>
              <w:t>e</w:t>
            </w:r>
            <w:r>
              <w:rPr>
                <w:rFonts w:ascii="Times New Roman" w:eastAsia="Calibri" w:hAnsi="Times New Roman" w:cs="Times New Roman"/>
                <w:noProof/>
                <w:sz w:val="20"/>
                <w:szCs w:val="20"/>
                <w:lang w:eastAsia="en-GB"/>
              </w:rPr>
              <w:t>etings.</w:t>
            </w:r>
          </w:p>
        </w:tc>
      </w:tr>
    </w:tbl>
    <w:p w14:paraId="49D5083D"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402E9542"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703109E5"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75A9FF1B"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60D21000"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27925556"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7B30C5DE"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5D6CD901"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62F557FA"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Pr>
          <w:rFonts w:ascii="Times New Roman" w:eastAsia="Calibri" w:hAnsi="Times New Roman" w:cs="Times New Roman"/>
          <w:smallCaps/>
          <w:noProof/>
          <w:sz w:val="24"/>
          <w:lang w:eastAsia="en-GB"/>
        </w:rPr>
        <w:br w:type="page"/>
      </w:r>
    </w:p>
    <w:p w14:paraId="639E6348" w14:textId="4A92207E" w:rsidR="000134EB" w:rsidRPr="005A772E"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5A772E">
        <w:rPr>
          <w:rFonts w:ascii="Times New Roman" w:eastAsia="Calibri" w:hAnsi="Times New Roman" w:cs="Times New Roman"/>
          <w:smallCaps/>
          <w:noProof/>
          <w:sz w:val="24"/>
          <w:lang w:eastAsia="en-GB"/>
        </w:rPr>
        <w:lastRenderedPageBreak/>
        <w:t>Section 7: Coordination</w:t>
      </w:r>
    </w:p>
    <w:p w14:paraId="4E53AC3A" w14:textId="77777777" w:rsidR="000134EB" w:rsidRPr="005A772E"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5A772E">
        <w:rPr>
          <w:rFonts w:ascii="Times New Roman" w:eastAsia="Calibri" w:hAnsi="Times New Roman" w:cs="Times New Roman"/>
          <w:b/>
          <w:smallCaps/>
          <w:noProof/>
          <w:sz w:val="24"/>
          <w:lang w:eastAsia="en-GB"/>
        </w:rPr>
        <w:t>Table 7B: Follow-up of recommendations and agreements</w:t>
      </w:r>
    </w:p>
    <w:p w14:paraId="7B031C8F" w14:textId="77777777" w:rsidR="000134EB" w:rsidRPr="005A772E" w:rsidRDefault="000134EB" w:rsidP="000134EB">
      <w:pPr>
        <w:spacing w:before="120" w:after="120" w:line="240" w:lineRule="auto"/>
        <w:jc w:val="center"/>
        <w:rPr>
          <w:rFonts w:ascii="Times New Roman" w:eastAsia="Calibri" w:hAnsi="Times New Roman" w:cs="Times New Roman"/>
          <w:noProof/>
          <w:sz w:val="24"/>
          <w:u w:val="single"/>
          <w:lang w:eastAsia="en-GB"/>
        </w:rPr>
      </w:pPr>
    </w:p>
    <w:p w14:paraId="416BA4F1" w14:textId="77777777" w:rsidR="000134EB" w:rsidRPr="005A772E" w:rsidRDefault="000134EB" w:rsidP="000134EB">
      <w:pPr>
        <w:spacing w:before="120" w:after="120" w:line="240" w:lineRule="auto"/>
        <w:jc w:val="both"/>
        <w:rPr>
          <w:rFonts w:ascii="Times New Roman" w:eastAsia="Calibri" w:hAnsi="Times New Roman" w:cs="Times New Roman"/>
          <w:noProof/>
          <w:sz w:val="24"/>
          <w:lang w:eastAsia="en-GB"/>
        </w:rPr>
      </w:pPr>
      <w:r w:rsidRPr="005A772E">
        <w:rPr>
          <w:rFonts w:ascii="Times New Roman" w:eastAsia="Calibri" w:hAnsi="Times New Roman" w:cs="Times New Roman"/>
          <w:noProof/>
          <w:sz w:val="24"/>
          <w:lang w:val="fr-BE" w:eastAsia="fr-BE"/>
        </w:rPr>
        <w:drawing>
          <wp:inline distT="0" distB="0" distL="0" distR="0" wp14:anchorId="41396428" wp14:editId="51C436DC">
            <wp:extent cx="5761355" cy="1055091"/>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1355" cy="1055091"/>
                    </a:xfrm>
                    <a:prstGeom prst="rect">
                      <a:avLst/>
                    </a:prstGeom>
                    <a:noFill/>
                    <a:ln>
                      <a:noFill/>
                    </a:ln>
                  </pic:spPr>
                </pic:pic>
              </a:graphicData>
            </a:graphic>
          </wp:inline>
        </w:drawing>
      </w:r>
    </w:p>
    <w:p w14:paraId="59A3894A" w14:textId="77777777" w:rsidR="000134EB" w:rsidRPr="005A772E" w:rsidRDefault="000134EB" w:rsidP="000134EB">
      <w:pPr>
        <w:spacing w:before="120" w:after="120" w:line="240" w:lineRule="auto"/>
        <w:jc w:val="both"/>
        <w:rPr>
          <w:rFonts w:ascii="Times New Roman" w:eastAsia="Calibri" w:hAnsi="Times New Roman" w:cs="Times New Roman"/>
          <w:noProof/>
          <w:sz w:val="24"/>
          <w:lang w:eastAsia="en-GB"/>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6291"/>
        <w:gridCol w:w="14"/>
      </w:tblGrid>
      <w:tr w:rsidR="000134EB" w:rsidRPr="005A772E" w14:paraId="590E3D73" w14:textId="77777777" w:rsidTr="00B8472D">
        <w:trPr>
          <w:gridAfter w:val="1"/>
          <w:wAfter w:w="14" w:type="dxa"/>
          <w:trHeight w:val="394"/>
          <w:jc w:val="center"/>
        </w:trPr>
        <w:tc>
          <w:tcPr>
            <w:tcW w:w="8912" w:type="dxa"/>
            <w:gridSpan w:val="2"/>
            <w:shd w:val="clear" w:color="auto" w:fill="auto"/>
            <w:vAlign w:val="center"/>
          </w:tcPr>
          <w:p w14:paraId="71D6D09E" w14:textId="77777777" w:rsidR="000134EB" w:rsidRPr="005A772E" w:rsidRDefault="000134EB" w:rsidP="00B8472D">
            <w:pPr>
              <w:spacing w:after="0" w:line="240" w:lineRule="auto"/>
              <w:jc w:val="both"/>
              <w:rPr>
                <w:rFonts w:ascii="Times New Roman" w:eastAsia="Calibri" w:hAnsi="Times New Roman" w:cs="Times New Roman"/>
                <w:b/>
                <w:noProof/>
                <w:sz w:val="20"/>
                <w:szCs w:val="20"/>
                <w:lang w:eastAsia="en-GB"/>
              </w:rPr>
            </w:pPr>
            <w:r w:rsidRPr="005A772E">
              <w:rPr>
                <w:rFonts w:ascii="Times New Roman" w:eastAsia="Calibri" w:hAnsi="Times New Roman" w:cs="Times New Roman"/>
                <w:i/>
                <w:noProof/>
                <w:sz w:val="20"/>
                <w:szCs w:val="20"/>
                <w:lang w:eastAsia="en-GB"/>
              </w:rPr>
              <w:t>General Comment:</w:t>
            </w:r>
            <w:r w:rsidRPr="005A772E">
              <w:rPr>
                <w:rFonts w:ascii="Times New Roman" w:eastAsia="Calibri" w:hAnsi="Times New Roman" w:cs="Times New Roman"/>
                <w:i/>
                <w:noProof/>
                <w:color w:val="000000"/>
                <w:sz w:val="20"/>
                <w:szCs w:val="20"/>
                <w:shd w:val="clear" w:color="auto" w:fill="FFFFFF"/>
                <w:lang w:eastAsia="en-GB"/>
              </w:rPr>
              <w:t xml:space="preserve"> </w:t>
            </w:r>
            <w:r w:rsidRPr="005A772E">
              <w:rPr>
                <w:rFonts w:ascii="Times New Roman" w:eastAsia="Calibri" w:hAnsi="Times New Roman" w:cs="Times New Roman"/>
                <w:i/>
                <w:noProof/>
                <w:sz w:val="20"/>
                <w:szCs w:val="20"/>
                <w:lang w:eastAsia="en-GB"/>
              </w:rPr>
              <w:t>Use this Table to provide information on how the Member State plans to fulfill the recommendations and agreements relating to data collection under the DCF at the European and international level.</w:t>
            </w:r>
          </w:p>
        </w:tc>
      </w:tr>
      <w:tr w:rsidR="000134EB" w:rsidRPr="005A772E" w14:paraId="19308919" w14:textId="77777777" w:rsidTr="00B8472D">
        <w:trPr>
          <w:gridAfter w:val="1"/>
          <w:wAfter w:w="14" w:type="dxa"/>
          <w:trHeight w:val="394"/>
          <w:jc w:val="center"/>
        </w:trPr>
        <w:tc>
          <w:tcPr>
            <w:tcW w:w="2621" w:type="dxa"/>
            <w:shd w:val="pct20" w:color="auto" w:fill="auto"/>
            <w:vAlign w:val="center"/>
          </w:tcPr>
          <w:p w14:paraId="12584EF4"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bCs/>
                <w:noProof/>
                <w:sz w:val="20"/>
                <w:szCs w:val="20"/>
                <w:lang w:eastAsia="en-GB"/>
              </w:rPr>
              <w:t>Name of the variable</w:t>
            </w:r>
          </w:p>
        </w:tc>
        <w:tc>
          <w:tcPr>
            <w:tcW w:w="6291" w:type="dxa"/>
            <w:shd w:val="pct20" w:color="auto" w:fill="auto"/>
            <w:vAlign w:val="center"/>
          </w:tcPr>
          <w:p w14:paraId="60D9A8E0" w14:textId="77777777" w:rsidR="000134EB" w:rsidRPr="005A772E" w:rsidRDefault="000134EB" w:rsidP="00B8472D">
            <w:pPr>
              <w:spacing w:after="0" w:line="240" w:lineRule="auto"/>
              <w:rPr>
                <w:rFonts w:ascii="Times New Roman" w:eastAsia="Calibri" w:hAnsi="Times New Roman" w:cs="Times New Roman"/>
                <w:b/>
                <w:noProof/>
                <w:sz w:val="20"/>
                <w:szCs w:val="20"/>
                <w:lang w:eastAsia="en-GB"/>
              </w:rPr>
            </w:pPr>
            <w:r w:rsidRPr="005A772E">
              <w:rPr>
                <w:rFonts w:ascii="Times New Roman" w:eastAsia="Calibri" w:hAnsi="Times New Roman" w:cs="Times New Roman"/>
                <w:b/>
                <w:noProof/>
                <w:sz w:val="20"/>
                <w:szCs w:val="20"/>
                <w:lang w:eastAsia="en-GB"/>
              </w:rPr>
              <w:t>Guidance</w:t>
            </w:r>
          </w:p>
        </w:tc>
      </w:tr>
      <w:tr w:rsidR="000134EB" w:rsidRPr="005A772E" w14:paraId="7B82EEF4" w14:textId="77777777" w:rsidTr="00B8472D">
        <w:trPr>
          <w:trHeight w:val="94"/>
          <w:jc w:val="center"/>
        </w:trPr>
        <w:tc>
          <w:tcPr>
            <w:tcW w:w="2621" w:type="dxa"/>
            <w:shd w:val="clear" w:color="auto" w:fill="auto"/>
            <w:vAlign w:val="center"/>
            <w:hideMark/>
          </w:tcPr>
          <w:p w14:paraId="760830E3"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bCs/>
                <w:noProof/>
                <w:sz w:val="20"/>
                <w:szCs w:val="20"/>
                <w:lang w:eastAsia="en-GB"/>
              </w:rPr>
              <w:t>MS</w:t>
            </w:r>
          </w:p>
        </w:tc>
        <w:tc>
          <w:tcPr>
            <w:tcW w:w="6305" w:type="dxa"/>
            <w:gridSpan w:val="2"/>
            <w:shd w:val="clear" w:color="auto" w:fill="auto"/>
            <w:vAlign w:val="center"/>
            <w:hideMark/>
          </w:tcPr>
          <w:p w14:paraId="33486622" w14:textId="77777777" w:rsidR="000134EB" w:rsidRPr="005A772E"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5A772E" w14:paraId="15B575EC" w14:textId="77777777" w:rsidTr="00B8472D">
        <w:trPr>
          <w:trHeight w:val="64"/>
          <w:jc w:val="center"/>
        </w:trPr>
        <w:tc>
          <w:tcPr>
            <w:tcW w:w="2621" w:type="dxa"/>
            <w:shd w:val="clear" w:color="auto" w:fill="auto"/>
            <w:vAlign w:val="center"/>
            <w:hideMark/>
          </w:tcPr>
          <w:p w14:paraId="69160737"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sz w:val="20"/>
                <w:szCs w:val="20"/>
                <w:lang w:val="en-US"/>
              </w:rPr>
              <w:t>Region</w:t>
            </w:r>
          </w:p>
        </w:tc>
        <w:tc>
          <w:tcPr>
            <w:tcW w:w="6305" w:type="dxa"/>
            <w:gridSpan w:val="2"/>
            <w:shd w:val="clear" w:color="auto" w:fill="auto"/>
            <w:vAlign w:val="center"/>
            <w:hideMark/>
          </w:tcPr>
          <w:p w14:paraId="0D1FBD7F" w14:textId="77777777" w:rsidR="000134EB" w:rsidRPr="005A772E"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5A772E" w14:paraId="3C963982" w14:textId="77777777" w:rsidTr="00B8472D">
        <w:trPr>
          <w:trHeight w:val="274"/>
          <w:jc w:val="center"/>
        </w:trPr>
        <w:tc>
          <w:tcPr>
            <w:tcW w:w="2621" w:type="dxa"/>
            <w:shd w:val="clear" w:color="auto" w:fill="auto"/>
            <w:vAlign w:val="center"/>
            <w:hideMark/>
          </w:tcPr>
          <w:p w14:paraId="6D79AED5"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sz w:val="20"/>
                <w:szCs w:val="20"/>
                <w:lang w:val="en-US"/>
              </w:rPr>
              <w:t>RFMO/RFO/IO</w:t>
            </w:r>
          </w:p>
        </w:tc>
        <w:tc>
          <w:tcPr>
            <w:tcW w:w="6305" w:type="dxa"/>
            <w:gridSpan w:val="2"/>
            <w:shd w:val="clear" w:color="auto" w:fill="auto"/>
            <w:vAlign w:val="center"/>
            <w:hideMark/>
          </w:tcPr>
          <w:p w14:paraId="703501E2" w14:textId="77777777" w:rsidR="000134EB" w:rsidRPr="005A772E"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5A772E" w14:paraId="0BDA3927" w14:textId="77777777" w:rsidTr="00B8472D">
        <w:trPr>
          <w:trHeight w:val="158"/>
          <w:jc w:val="center"/>
        </w:trPr>
        <w:tc>
          <w:tcPr>
            <w:tcW w:w="2621" w:type="dxa"/>
            <w:shd w:val="clear" w:color="auto" w:fill="auto"/>
            <w:vAlign w:val="center"/>
          </w:tcPr>
          <w:p w14:paraId="6A28F42F"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sz w:val="20"/>
                <w:szCs w:val="20"/>
                <w:lang w:val="en-US"/>
              </w:rPr>
              <w:t>Source</w:t>
            </w:r>
          </w:p>
        </w:tc>
        <w:tc>
          <w:tcPr>
            <w:tcW w:w="6305" w:type="dxa"/>
            <w:gridSpan w:val="2"/>
            <w:shd w:val="clear" w:color="auto" w:fill="auto"/>
            <w:vAlign w:val="center"/>
          </w:tcPr>
          <w:p w14:paraId="402CA59C" w14:textId="77777777" w:rsidR="000134EB" w:rsidRPr="005A772E"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5A772E" w14:paraId="5CA87210" w14:textId="77777777" w:rsidTr="00B8472D">
        <w:trPr>
          <w:trHeight w:val="80"/>
          <w:jc w:val="center"/>
        </w:trPr>
        <w:tc>
          <w:tcPr>
            <w:tcW w:w="2621" w:type="dxa"/>
            <w:shd w:val="clear" w:color="auto" w:fill="auto"/>
            <w:vAlign w:val="center"/>
          </w:tcPr>
          <w:p w14:paraId="4DCF3AB9"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sz w:val="20"/>
                <w:szCs w:val="20"/>
                <w:lang w:val="en-US"/>
              </w:rPr>
              <w:t>Section</w:t>
            </w:r>
          </w:p>
        </w:tc>
        <w:tc>
          <w:tcPr>
            <w:tcW w:w="6305" w:type="dxa"/>
            <w:gridSpan w:val="2"/>
            <w:shd w:val="clear" w:color="auto" w:fill="auto"/>
            <w:vAlign w:val="center"/>
          </w:tcPr>
          <w:p w14:paraId="220CB5D5" w14:textId="77777777" w:rsidR="000134EB" w:rsidRPr="005A772E"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5A772E" w14:paraId="174B5427" w14:textId="77777777" w:rsidTr="00B8472D">
        <w:trPr>
          <w:trHeight w:val="269"/>
          <w:jc w:val="center"/>
        </w:trPr>
        <w:tc>
          <w:tcPr>
            <w:tcW w:w="2621" w:type="dxa"/>
            <w:shd w:val="clear" w:color="auto" w:fill="auto"/>
            <w:vAlign w:val="center"/>
          </w:tcPr>
          <w:p w14:paraId="452CA6CE"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sz w:val="20"/>
                <w:szCs w:val="20"/>
                <w:lang w:val="en-US"/>
              </w:rPr>
              <w:t>Topic</w:t>
            </w:r>
          </w:p>
        </w:tc>
        <w:tc>
          <w:tcPr>
            <w:tcW w:w="6305" w:type="dxa"/>
            <w:gridSpan w:val="2"/>
            <w:shd w:val="clear" w:color="auto" w:fill="auto"/>
            <w:vAlign w:val="center"/>
          </w:tcPr>
          <w:p w14:paraId="5D080241" w14:textId="77777777" w:rsidR="000134EB" w:rsidRPr="005A772E"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5A772E" w14:paraId="2B9FBA2B" w14:textId="77777777" w:rsidTr="00B8472D">
        <w:trPr>
          <w:trHeight w:val="286"/>
          <w:jc w:val="center"/>
        </w:trPr>
        <w:tc>
          <w:tcPr>
            <w:tcW w:w="2621" w:type="dxa"/>
            <w:shd w:val="clear" w:color="auto" w:fill="auto"/>
            <w:vAlign w:val="center"/>
          </w:tcPr>
          <w:p w14:paraId="3FE81C28"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sz w:val="20"/>
                <w:szCs w:val="20"/>
                <w:lang w:val="en-US"/>
              </w:rPr>
              <w:t>Recommendation Number</w:t>
            </w:r>
          </w:p>
        </w:tc>
        <w:tc>
          <w:tcPr>
            <w:tcW w:w="6305" w:type="dxa"/>
            <w:gridSpan w:val="2"/>
            <w:shd w:val="clear" w:color="auto" w:fill="auto"/>
            <w:vAlign w:val="center"/>
          </w:tcPr>
          <w:p w14:paraId="468D0904" w14:textId="77777777" w:rsidR="000134EB" w:rsidRPr="005A772E"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5A772E" w14:paraId="348B4223" w14:textId="77777777" w:rsidTr="00B8472D">
        <w:trPr>
          <w:trHeight w:val="121"/>
          <w:jc w:val="center"/>
        </w:trPr>
        <w:tc>
          <w:tcPr>
            <w:tcW w:w="2621" w:type="dxa"/>
            <w:shd w:val="clear" w:color="auto" w:fill="auto"/>
            <w:vAlign w:val="center"/>
          </w:tcPr>
          <w:p w14:paraId="29B5C3B0"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sz w:val="20"/>
                <w:szCs w:val="20"/>
                <w:lang w:val="en-US"/>
              </w:rPr>
              <w:t>Recommendation/ Agreement</w:t>
            </w:r>
          </w:p>
        </w:tc>
        <w:tc>
          <w:tcPr>
            <w:tcW w:w="6305" w:type="dxa"/>
            <w:gridSpan w:val="2"/>
            <w:shd w:val="clear" w:color="auto" w:fill="auto"/>
            <w:vAlign w:val="center"/>
          </w:tcPr>
          <w:p w14:paraId="3D20F607" w14:textId="77777777" w:rsidR="000134EB" w:rsidRPr="005A772E"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5A772E" w14:paraId="3C26BB6F" w14:textId="77777777" w:rsidTr="00B8472D">
        <w:trPr>
          <w:trHeight w:val="70"/>
          <w:jc w:val="center"/>
        </w:trPr>
        <w:tc>
          <w:tcPr>
            <w:tcW w:w="2621" w:type="dxa"/>
            <w:shd w:val="clear" w:color="auto" w:fill="auto"/>
            <w:vAlign w:val="center"/>
          </w:tcPr>
          <w:p w14:paraId="5D74F927"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sz w:val="20"/>
                <w:szCs w:val="20"/>
                <w:lang w:val="en-US"/>
              </w:rPr>
              <w:t>Follow-up action</w:t>
            </w:r>
          </w:p>
        </w:tc>
        <w:tc>
          <w:tcPr>
            <w:tcW w:w="6305" w:type="dxa"/>
            <w:gridSpan w:val="2"/>
            <w:shd w:val="clear" w:color="auto" w:fill="auto"/>
            <w:vAlign w:val="center"/>
          </w:tcPr>
          <w:p w14:paraId="6B872F19" w14:textId="77777777" w:rsidR="000134EB" w:rsidRPr="005A772E"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5A772E" w14:paraId="0404A4F8" w14:textId="77777777" w:rsidTr="00B8472D">
        <w:trPr>
          <w:trHeight w:val="272"/>
          <w:jc w:val="center"/>
        </w:trPr>
        <w:tc>
          <w:tcPr>
            <w:tcW w:w="2621" w:type="dxa"/>
            <w:shd w:val="clear" w:color="auto" w:fill="auto"/>
            <w:vAlign w:val="center"/>
            <w:hideMark/>
          </w:tcPr>
          <w:p w14:paraId="34F153C9"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bCs/>
                <w:noProof/>
                <w:sz w:val="20"/>
                <w:szCs w:val="20"/>
                <w:lang w:eastAsia="en-GB"/>
              </w:rPr>
              <w:t>Comments</w:t>
            </w:r>
          </w:p>
        </w:tc>
        <w:tc>
          <w:tcPr>
            <w:tcW w:w="6305" w:type="dxa"/>
            <w:gridSpan w:val="2"/>
            <w:shd w:val="clear" w:color="auto" w:fill="auto"/>
            <w:vAlign w:val="center"/>
            <w:hideMark/>
          </w:tcPr>
          <w:p w14:paraId="29282448"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Pr>
                <w:rFonts w:ascii="Times New Roman" w:eastAsia="Calibri" w:hAnsi="Times New Roman" w:cs="Times New Roman"/>
                <w:noProof/>
                <w:sz w:val="20"/>
                <w:szCs w:val="20"/>
                <w:lang w:eastAsia="en-GB"/>
              </w:rPr>
              <w:t xml:space="preserve">Slovakia is planing to carry out one pilot study under Section 3 </w:t>
            </w:r>
            <w:r w:rsidRPr="005A772E">
              <w:rPr>
                <w:rFonts w:ascii="Times New Roman" w:eastAsia="Calibri" w:hAnsi="Times New Roman" w:cs="Times New Roman"/>
                <w:noProof/>
                <w:sz w:val="20"/>
                <w:szCs w:val="20"/>
                <w:lang w:eastAsia="en-GB"/>
              </w:rPr>
              <w:t>Environmental data on aquaculture</w:t>
            </w:r>
          </w:p>
        </w:tc>
      </w:tr>
    </w:tbl>
    <w:p w14:paraId="24EA528C"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7BA53AE7"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74E7314D"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47D98D80"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459E65CF"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7CFDB405"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79EEB6B4"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3E873423"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p>
    <w:p w14:paraId="2B60A2F6" w14:textId="77777777" w:rsidR="000134EB"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Pr>
          <w:rFonts w:ascii="Times New Roman" w:eastAsia="Calibri" w:hAnsi="Times New Roman" w:cs="Times New Roman"/>
          <w:smallCaps/>
          <w:noProof/>
          <w:sz w:val="24"/>
          <w:lang w:eastAsia="en-GB"/>
        </w:rPr>
        <w:br w:type="page"/>
      </w:r>
    </w:p>
    <w:p w14:paraId="3B7CF1A7" w14:textId="328820D7" w:rsidR="000134EB" w:rsidRPr="005A772E"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smallCaps/>
          <w:noProof/>
          <w:sz w:val="24"/>
          <w:lang w:eastAsia="en-GB"/>
        </w:rPr>
      </w:pPr>
      <w:r w:rsidRPr="005A772E">
        <w:rPr>
          <w:rFonts w:ascii="Times New Roman" w:eastAsia="Calibri" w:hAnsi="Times New Roman" w:cs="Times New Roman"/>
          <w:smallCaps/>
          <w:noProof/>
          <w:sz w:val="24"/>
          <w:lang w:eastAsia="en-GB"/>
        </w:rPr>
        <w:lastRenderedPageBreak/>
        <w:t>Section 7: Coordination</w:t>
      </w:r>
    </w:p>
    <w:p w14:paraId="434F5DB2" w14:textId="77777777" w:rsidR="000134EB" w:rsidRPr="005A772E" w:rsidRDefault="000134EB" w:rsidP="000134EB">
      <w:pPr>
        <w:keepNext/>
        <w:tabs>
          <w:tab w:val="left" w:pos="850"/>
        </w:tabs>
        <w:spacing w:before="360" w:after="120" w:line="240" w:lineRule="auto"/>
        <w:ind w:left="850" w:hanging="850"/>
        <w:jc w:val="center"/>
        <w:outlineLvl w:val="0"/>
        <w:rPr>
          <w:rFonts w:ascii="Times New Roman" w:eastAsia="Calibri" w:hAnsi="Times New Roman" w:cs="Times New Roman"/>
          <w:b/>
          <w:smallCaps/>
          <w:noProof/>
          <w:sz w:val="24"/>
          <w:lang w:eastAsia="en-GB"/>
        </w:rPr>
      </w:pPr>
      <w:r w:rsidRPr="005A772E">
        <w:rPr>
          <w:rFonts w:ascii="Times New Roman" w:eastAsia="Calibri" w:hAnsi="Times New Roman" w:cs="Times New Roman"/>
          <w:b/>
          <w:smallCaps/>
          <w:noProof/>
          <w:sz w:val="24"/>
          <w:lang w:eastAsia="en-GB"/>
        </w:rPr>
        <w:t>Table 7C: Bi- and multi-lateral agreements</w:t>
      </w:r>
    </w:p>
    <w:p w14:paraId="56CA612F" w14:textId="77777777" w:rsidR="000134EB" w:rsidRPr="005A772E" w:rsidRDefault="000134EB" w:rsidP="000134EB">
      <w:pPr>
        <w:spacing w:before="120" w:after="120" w:line="240" w:lineRule="auto"/>
        <w:jc w:val="center"/>
        <w:rPr>
          <w:rFonts w:ascii="Times New Roman" w:eastAsia="Calibri" w:hAnsi="Times New Roman" w:cs="Times New Roman"/>
          <w:noProof/>
          <w:sz w:val="24"/>
          <w:u w:val="single"/>
          <w:lang w:eastAsia="en-GB"/>
        </w:rPr>
      </w:pPr>
    </w:p>
    <w:p w14:paraId="2CFF3B04" w14:textId="77777777" w:rsidR="000134EB" w:rsidRPr="005A772E" w:rsidRDefault="000134EB" w:rsidP="000134EB">
      <w:pPr>
        <w:spacing w:before="120" w:after="120" w:line="240" w:lineRule="auto"/>
        <w:jc w:val="both"/>
        <w:rPr>
          <w:rFonts w:ascii="Times New Roman" w:eastAsia="Calibri" w:hAnsi="Times New Roman" w:cs="Times New Roman"/>
          <w:sz w:val="24"/>
        </w:rPr>
      </w:pPr>
      <w:r w:rsidRPr="005A772E">
        <w:rPr>
          <w:rFonts w:ascii="Times New Roman" w:eastAsia="Calibri" w:hAnsi="Times New Roman" w:cs="Times New Roman"/>
          <w:noProof/>
          <w:sz w:val="24"/>
          <w:lang w:val="fr-BE" w:eastAsia="fr-BE"/>
        </w:rPr>
        <w:drawing>
          <wp:inline distT="0" distB="0" distL="0" distR="0" wp14:anchorId="3AA50F78" wp14:editId="694F4E20">
            <wp:extent cx="5761355" cy="2969840"/>
            <wp:effectExtent l="0" t="0" r="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1355" cy="2969840"/>
                    </a:xfrm>
                    <a:prstGeom prst="rect">
                      <a:avLst/>
                    </a:prstGeom>
                    <a:noFill/>
                    <a:ln>
                      <a:noFill/>
                    </a:ln>
                  </pic:spPr>
                </pic:pic>
              </a:graphicData>
            </a:graphic>
          </wp:inline>
        </w:drawing>
      </w:r>
    </w:p>
    <w:p w14:paraId="5687D45B" w14:textId="77777777" w:rsidR="000134EB" w:rsidRPr="005A772E" w:rsidRDefault="000134EB" w:rsidP="000134EB">
      <w:pPr>
        <w:spacing w:before="120" w:after="120" w:line="240" w:lineRule="auto"/>
        <w:jc w:val="both"/>
        <w:rPr>
          <w:rFonts w:ascii="Times New Roman" w:eastAsia="Calibri" w:hAnsi="Times New Roman" w:cs="Times New Roman"/>
          <w:noProof/>
          <w:sz w:val="24"/>
          <w:lang w:eastAsia="en-GB"/>
        </w:rPr>
      </w:pPr>
      <w:bookmarkStart w:id="12" w:name="_CopyToNewDocument_"/>
      <w:bookmarkEnd w:id="12"/>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6291"/>
        <w:gridCol w:w="14"/>
      </w:tblGrid>
      <w:tr w:rsidR="000134EB" w:rsidRPr="005A772E" w14:paraId="4662A919" w14:textId="77777777" w:rsidTr="00B8472D">
        <w:trPr>
          <w:gridAfter w:val="1"/>
          <w:wAfter w:w="14" w:type="dxa"/>
          <w:trHeight w:val="394"/>
          <w:jc w:val="center"/>
        </w:trPr>
        <w:tc>
          <w:tcPr>
            <w:tcW w:w="8912" w:type="dxa"/>
            <w:gridSpan w:val="2"/>
            <w:shd w:val="clear" w:color="auto" w:fill="auto"/>
            <w:vAlign w:val="center"/>
          </w:tcPr>
          <w:p w14:paraId="33EA80F9" w14:textId="77777777" w:rsidR="000134EB" w:rsidRPr="005A772E" w:rsidRDefault="000134EB" w:rsidP="00B8472D">
            <w:pPr>
              <w:spacing w:after="0" w:line="240" w:lineRule="auto"/>
              <w:rPr>
                <w:rFonts w:ascii="Times New Roman" w:eastAsia="Calibri" w:hAnsi="Times New Roman" w:cs="Times New Roman"/>
                <w:b/>
                <w:noProof/>
                <w:sz w:val="20"/>
                <w:szCs w:val="20"/>
                <w:lang w:eastAsia="en-GB"/>
              </w:rPr>
            </w:pPr>
            <w:r w:rsidRPr="005A772E">
              <w:rPr>
                <w:rFonts w:ascii="Times New Roman" w:eastAsia="Calibri" w:hAnsi="Times New Roman" w:cs="Times New Roman"/>
                <w:i/>
                <w:noProof/>
                <w:sz w:val="20"/>
                <w:szCs w:val="20"/>
                <w:lang w:eastAsia="en-GB"/>
              </w:rPr>
              <w:t xml:space="preserve">General Comment: </w:t>
            </w:r>
            <w:r w:rsidRPr="005A772E">
              <w:rPr>
                <w:rFonts w:ascii="Times New Roman" w:eastAsia="Calibri" w:hAnsi="Times New Roman" w:cs="Times New Roman"/>
                <w:i/>
                <w:noProof/>
                <w:color w:val="000000"/>
                <w:sz w:val="20"/>
                <w:szCs w:val="20"/>
                <w:shd w:val="clear" w:color="auto" w:fill="FFFFFF"/>
                <w:lang w:eastAsia="en-GB"/>
              </w:rPr>
              <w:t xml:space="preserve"> </w:t>
            </w:r>
            <w:r w:rsidRPr="005A772E">
              <w:rPr>
                <w:rFonts w:ascii="Times New Roman" w:eastAsia="Calibri" w:hAnsi="Times New Roman" w:cs="Times New Roman"/>
                <w:i/>
                <w:noProof/>
                <w:sz w:val="20"/>
                <w:szCs w:val="20"/>
                <w:lang w:eastAsia="en-GB"/>
              </w:rPr>
              <w:t>Use this Table to provide information on the agreements with other Member States and how European and international obligations are met.</w:t>
            </w:r>
          </w:p>
        </w:tc>
      </w:tr>
      <w:tr w:rsidR="000134EB" w:rsidRPr="005A772E" w14:paraId="0304EBD8" w14:textId="77777777" w:rsidTr="00B8472D">
        <w:trPr>
          <w:gridAfter w:val="1"/>
          <w:wAfter w:w="14" w:type="dxa"/>
          <w:trHeight w:val="394"/>
          <w:jc w:val="center"/>
        </w:trPr>
        <w:tc>
          <w:tcPr>
            <w:tcW w:w="2621" w:type="dxa"/>
            <w:shd w:val="pct20" w:color="auto" w:fill="auto"/>
            <w:vAlign w:val="center"/>
          </w:tcPr>
          <w:p w14:paraId="51FDF95A"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bCs/>
                <w:noProof/>
                <w:sz w:val="20"/>
                <w:szCs w:val="20"/>
                <w:lang w:eastAsia="en-GB"/>
              </w:rPr>
              <w:t>Name of the variable</w:t>
            </w:r>
          </w:p>
        </w:tc>
        <w:tc>
          <w:tcPr>
            <w:tcW w:w="6291" w:type="dxa"/>
            <w:shd w:val="pct20" w:color="auto" w:fill="auto"/>
            <w:vAlign w:val="center"/>
          </w:tcPr>
          <w:p w14:paraId="1753C04C" w14:textId="77777777" w:rsidR="000134EB" w:rsidRPr="005A772E" w:rsidRDefault="000134EB" w:rsidP="00B8472D">
            <w:pPr>
              <w:spacing w:after="0" w:line="240" w:lineRule="auto"/>
              <w:rPr>
                <w:rFonts w:ascii="Times New Roman" w:eastAsia="Calibri" w:hAnsi="Times New Roman" w:cs="Times New Roman"/>
                <w:b/>
                <w:noProof/>
                <w:sz w:val="20"/>
                <w:szCs w:val="20"/>
                <w:lang w:eastAsia="en-GB"/>
              </w:rPr>
            </w:pPr>
            <w:r w:rsidRPr="005A772E">
              <w:rPr>
                <w:rFonts w:ascii="Times New Roman" w:eastAsia="Calibri" w:hAnsi="Times New Roman" w:cs="Times New Roman"/>
                <w:b/>
                <w:noProof/>
                <w:sz w:val="20"/>
                <w:szCs w:val="20"/>
                <w:lang w:eastAsia="en-GB"/>
              </w:rPr>
              <w:t>Guidance</w:t>
            </w:r>
          </w:p>
        </w:tc>
      </w:tr>
      <w:tr w:rsidR="000134EB" w:rsidRPr="005A772E" w14:paraId="0E037E47" w14:textId="77777777" w:rsidTr="00B8472D">
        <w:trPr>
          <w:trHeight w:val="148"/>
          <w:jc w:val="center"/>
        </w:trPr>
        <w:tc>
          <w:tcPr>
            <w:tcW w:w="2621" w:type="dxa"/>
            <w:shd w:val="clear" w:color="auto" w:fill="auto"/>
            <w:vAlign w:val="center"/>
            <w:hideMark/>
          </w:tcPr>
          <w:p w14:paraId="6ED874D7"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bCs/>
                <w:noProof/>
                <w:sz w:val="20"/>
                <w:szCs w:val="20"/>
                <w:lang w:eastAsia="en-GB"/>
              </w:rPr>
              <w:t>MSs</w:t>
            </w:r>
          </w:p>
        </w:tc>
        <w:tc>
          <w:tcPr>
            <w:tcW w:w="6305" w:type="dxa"/>
            <w:gridSpan w:val="2"/>
            <w:shd w:val="clear" w:color="auto" w:fill="auto"/>
            <w:vAlign w:val="center"/>
            <w:hideMark/>
          </w:tcPr>
          <w:p w14:paraId="01073EDE" w14:textId="77777777" w:rsidR="000134EB" w:rsidRPr="005A772E"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5A772E" w14:paraId="53798ED1" w14:textId="77777777" w:rsidTr="00B8472D">
        <w:trPr>
          <w:trHeight w:val="64"/>
          <w:jc w:val="center"/>
        </w:trPr>
        <w:tc>
          <w:tcPr>
            <w:tcW w:w="2621" w:type="dxa"/>
            <w:shd w:val="clear" w:color="auto" w:fill="auto"/>
            <w:vAlign w:val="center"/>
            <w:hideMark/>
          </w:tcPr>
          <w:p w14:paraId="3710230A"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sz w:val="20"/>
                <w:szCs w:val="20"/>
                <w:lang w:val="en-US"/>
              </w:rPr>
              <w:t>Contact persons</w:t>
            </w:r>
          </w:p>
        </w:tc>
        <w:tc>
          <w:tcPr>
            <w:tcW w:w="6305" w:type="dxa"/>
            <w:gridSpan w:val="2"/>
            <w:shd w:val="clear" w:color="auto" w:fill="auto"/>
            <w:vAlign w:val="center"/>
            <w:hideMark/>
          </w:tcPr>
          <w:p w14:paraId="011D1349" w14:textId="77777777" w:rsidR="000134EB" w:rsidRPr="005A772E"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r w:rsidRPr="005A772E">
              <w:rPr>
                <w:rFonts w:ascii="Times New Roman" w:eastAsia="Times New Roman" w:hAnsi="Times New Roman" w:cs="Times New Roman"/>
                <w:noProof/>
                <w:sz w:val="20"/>
                <w:szCs w:val="20"/>
                <w:lang w:eastAsia="en-GB"/>
              </w:rPr>
              <w:t xml:space="preserve"> </w:t>
            </w:r>
          </w:p>
        </w:tc>
      </w:tr>
      <w:tr w:rsidR="000134EB" w:rsidRPr="005A772E" w14:paraId="1A3CF136" w14:textId="77777777" w:rsidTr="00B8472D">
        <w:trPr>
          <w:trHeight w:val="274"/>
          <w:jc w:val="center"/>
        </w:trPr>
        <w:tc>
          <w:tcPr>
            <w:tcW w:w="2621" w:type="dxa"/>
            <w:shd w:val="clear" w:color="auto" w:fill="auto"/>
            <w:vAlign w:val="center"/>
            <w:hideMark/>
          </w:tcPr>
          <w:p w14:paraId="7968C3B6"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sz w:val="20"/>
                <w:szCs w:val="20"/>
                <w:lang w:val="en-US"/>
              </w:rPr>
              <w:t>Content</w:t>
            </w:r>
          </w:p>
        </w:tc>
        <w:tc>
          <w:tcPr>
            <w:tcW w:w="6305" w:type="dxa"/>
            <w:gridSpan w:val="2"/>
            <w:shd w:val="clear" w:color="auto" w:fill="auto"/>
            <w:vAlign w:val="center"/>
            <w:hideMark/>
          </w:tcPr>
          <w:p w14:paraId="432915FA" w14:textId="77777777" w:rsidR="000134EB" w:rsidRPr="005A772E"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5A772E" w14:paraId="7CAB1AAE" w14:textId="77777777" w:rsidTr="00B8472D">
        <w:trPr>
          <w:trHeight w:val="89"/>
          <w:jc w:val="center"/>
        </w:trPr>
        <w:tc>
          <w:tcPr>
            <w:tcW w:w="2621" w:type="dxa"/>
            <w:shd w:val="clear" w:color="auto" w:fill="auto"/>
            <w:vAlign w:val="center"/>
          </w:tcPr>
          <w:p w14:paraId="2EFE72D8" w14:textId="77777777" w:rsidR="000134EB" w:rsidRPr="005A772E" w:rsidRDefault="000134EB" w:rsidP="00B8472D">
            <w:pPr>
              <w:spacing w:before="120" w:after="120" w:line="240" w:lineRule="auto"/>
              <w:rPr>
                <w:rFonts w:ascii="Times New Roman" w:eastAsia="Calibri" w:hAnsi="Times New Roman" w:cs="Times New Roman"/>
                <w:b/>
                <w:sz w:val="20"/>
                <w:szCs w:val="20"/>
                <w:lang w:val="en-US"/>
              </w:rPr>
            </w:pPr>
            <w:r w:rsidRPr="005A772E">
              <w:rPr>
                <w:rFonts w:ascii="Times New Roman" w:eastAsia="Calibri" w:hAnsi="Times New Roman" w:cs="Times New Roman"/>
                <w:b/>
                <w:sz w:val="20"/>
                <w:szCs w:val="20"/>
                <w:lang w:val="en-US"/>
              </w:rPr>
              <w:t>Coordination</w:t>
            </w:r>
          </w:p>
        </w:tc>
        <w:tc>
          <w:tcPr>
            <w:tcW w:w="6305" w:type="dxa"/>
            <w:gridSpan w:val="2"/>
            <w:shd w:val="clear" w:color="auto" w:fill="auto"/>
            <w:vAlign w:val="center"/>
          </w:tcPr>
          <w:p w14:paraId="72889438" w14:textId="77777777" w:rsidR="000134EB" w:rsidRPr="005A772E"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5A772E" w14:paraId="73002479" w14:textId="77777777" w:rsidTr="00B8472D">
        <w:trPr>
          <w:trHeight w:val="321"/>
          <w:jc w:val="center"/>
        </w:trPr>
        <w:tc>
          <w:tcPr>
            <w:tcW w:w="2621" w:type="dxa"/>
            <w:shd w:val="clear" w:color="auto" w:fill="auto"/>
            <w:vAlign w:val="center"/>
          </w:tcPr>
          <w:p w14:paraId="4B2B8C9B"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sz w:val="20"/>
                <w:szCs w:val="20"/>
                <w:lang w:val="en-US"/>
              </w:rPr>
              <w:t>Description of sampling / sampling protocol / sampling intensity</w:t>
            </w:r>
          </w:p>
        </w:tc>
        <w:tc>
          <w:tcPr>
            <w:tcW w:w="6305" w:type="dxa"/>
            <w:gridSpan w:val="2"/>
            <w:shd w:val="clear" w:color="auto" w:fill="auto"/>
            <w:vAlign w:val="center"/>
          </w:tcPr>
          <w:p w14:paraId="60BDF8D6" w14:textId="77777777" w:rsidR="000134EB" w:rsidRPr="005A772E"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5A772E" w14:paraId="2FA91E66" w14:textId="77777777" w:rsidTr="00B8472D">
        <w:trPr>
          <w:trHeight w:val="191"/>
          <w:jc w:val="center"/>
        </w:trPr>
        <w:tc>
          <w:tcPr>
            <w:tcW w:w="2621" w:type="dxa"/>
            <w:shd w:val="clear" w:color="auto" w:fill="auto"/>
            <w:vAlign w:val="center"/>
          </w:tcPr>
          <w:p w14:paraId="67842406"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sz w:val="20"/>
                <w:szCs w:val="20"/>
                <w:lang w:val="en-US"/>
              </w:rPr>
              <w:t>Data transmission</w:t>
            </w:r>
          </w:p>
        </w:tc>
        <w:tc>
          <w:tcPr>
            <w:tcW w:w="6305" w:type="dxa"/>
            <w:gridSpan w:val="2"/>
            <w:shd w:val="clear" w:color="auto" w:fill="auto"/>
            <w:vAlign w:val="center"/>
          </w:tcPr>
          <w:p w14:paraId="5366F3F0" w14:textId="77777777" w:rsidR="000134EB" w:rsidRPr="005A772E"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5A772E" w14:paraId="195BCCFA" w14:textId="77777777" w:rsidTr="00B8472D">
        <w:trPr>
          <w:trHeight w:val="64"/>
          <w:jc w:val="center"/>
        </w:trPr>
        <w:tc>
          <w:tcPr>
            <w:tcW w:w="2621" w:type="dxa"/>
            <w:shd w:val="clear" w:color="auto" w:fill="auto"/>
            <w:vAlign w:val="center"/>
          </w:tcPr>
          <w:p w14:paraId="05FFEB3A"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sz w:val="20"/>
                <w:szCs w:val="20"/>
                <w:lang w:val="en-US"/>
              </w:rPr>
              <w:t>Access to vessels</w:t>
            </w:r>
          </w:p>
        </w:tc>
        <w:tc>
          <w:tcPr>
            <w:tcW w:w="6305" w:type="dxa"/>
            <w:gridSpan w:val="2"/>
            <w:shd w:val="clear" w:color="auto" w:fill="auto"/>
            <w:vAlign w:val="center"/>
          </w:tcPr>
          <w:p w14:paraId="45EFBE14" w14:textId="77777777" w:rsidR="000134EB" w:rsidRPr="005A772E"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5A772E" w14:paraId="2462DE23" w14:textId="77777777" w:rsidTr="00B8472D">
        <w:trPr>
          <w:trHeight w:val="127"/>
          <w:jc w:val="center"/>
        </w:trPr>
        <w:tc>
          <w:tcPr>
            <w:tcW w:w="2621" w:type="dxa"/>
            <w:shd w:val="clear" w:color="auto" w:fill="auto"/>
            <w:vAlign w:val="center"/>
          </w:tcPr>
          <w:p w14:paraId="71D33FC6"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sz w:val="20"/>
                <w:szCs w:val="20"/>
                <w:lang w:val="en-US"/>
              </w:rPr>
              <w:t>Validity</w:t>
            </w:r>
          </w:p>
        </w:tc>
        <w:tc>
          <w:tcPr>
            <w:tcW w:w="6305" w:type="dxa"/>
            <w:gridSpan w:val="2"/>
            <w:shd w:val="clear" w:color="auto" w:fill="auto"/>
            <w:vAlign w:val="center"/>
          </w:tcPr>
          <w:p w14:paraId="50428E88" w14:textId="77777777" w:rsidR="000134EB" w:rsidRPr="005A772E" w:rsidRDefault="000134EB" w:rsidP="00B8472D">
            <w:pPr>
              <w:spacing w:after="0" w:line="240" w:lineRule="auto"/>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w:t>
            </w:r>
          </w:p>
        </w:tc>
      </w:tr>
      <w:tr w:rsidR="000134EB" w:rsidRPr="005A772E" w14:paraId="61C76CC8" w14:textId="77777777" w:rsidTr="00B8472D">
        <w:trPr>
          <w:trHeight w:val="416"/>
          <w:jc w:val="center"/>
        </w:trPr>
        <w:tc>
          <w:tcPr>
            <w:tcW w:w="2621" w:type="dxa"/>
            <w:shd w:val="clear" w:color="auto" w:fill="auto"/>
            <w:vAlign w:val="center"/>
            <w:hideMark/>
          </w:tcPr>
          <w:p w14:paraId="7FF09950"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sidRPr="005A772E">
              <w:rPr>
                <w:rFonts w:ascii="Times New Roman" w:eastAsia="Calibri" w:hAnsi="Times New Roman" w:cs="Times New Roman"/>
                <w:b/>
                <w:bCs/>
                <w:noProof/>
                <w:sz w:val="20"/>
                <w:szCs w:val="20"/>
                <w:lang w:eastAsia="en-GB"/>
              </w:rPr>
              <w:t>Comments</w:t>
            </w:r>
          </w:p>
        </w:tc>
        <w:tc>
          <w:tcPr>
            <w:tcW w:w="6305" w:type="dxa"/>
            <w:gridSpan w:val="2"/>
            <w:shd w:val="clear" w:color="auto" w:fill="auto"/>
            <w:vAlign w:val="center"/>
            <w:hideMark/>
          </w:tcPr>
          <w:p w14:paraId="4C367F88"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r>
              <w:rPr>
                <w:rFonts w:ascii="Times New Roman" w:eastAsia="Calibri" w:hAnsi="Times New Roman" w:cs="Times New Roman"/>
                <w:noProof/>
                <w:sz w:val="20"/>
                <w:szCs w:val="20"/>
                <w:lang w:eastAsia="en-GB"/>
              </w:rPr>
              <w:t>Slovakia is not planing any bi or multilateral agreements undar 2020-2021 data collection.</w:t>
            </w:r>
          </w:p>
        </w:tc>
      </w:tr>
      <w:tr w:rsidR="000134EB" w:rsidRPr="005A772E" w14:paraId="10B5C2A1" w14:textId="77777777" w:rsidTr="00B8472D">
        <w:trPr>
          <w:trHeight w:val="416"/>
          <w:jc w:val="center"/>
        </w:trPr>
        <w:tc>
          <w:tcPr>
            <w:tcW w:w="2621" w:type="dxa"/>
            <w:shd w:val="clear" w:color="auto" w:fill="auto"/>
            <w:vAlign w:val="center"/>
          </w:tcPr>
          <w:p w14:paraId="58711D5F" w14:textId="77777777" w:rsidR="000134EB" w:rsidRPr="005A772E" w:rsidRDefault="000134EB" w:rsidP="00B8472D">
            <w:pPr>
              <w:spacing w:after="0" w:line="240" w:lineRule="auto"/>
              <w:rPr>
                <w:rFonts w:ascii="Times New Roman" w:eastAsia="Calibri" w:hAnsi="Times New Roman" w:cs="Times New Roman"/>
                <w:b/>
                <w:bCs/>
                <w:noProof/>
                <w:sz w:val="20"/>
                <w:szCs w:val="20"/>
                <w:lang w:eastAsia="en-GB"/>
              </w:rPr>
            </w:pPr>
          </w:p>
        </w:tc>
        <w:tc>
          <w:tcPr>
            <w:tcW w:w="6305" w:type="dxa"/>
            <w:gridSpan w:val="2"/>
            <w:shd w:val="clear" w:color="auto" w:fill="auto"/>
            <w:vAlign w:val="center"/>
          </w:tcPr>
          <w:p w14:paraId="0680A7E5" w14:textId="77777777" w:rsidR="000134EB" w:rsidRDefault="000134EB" w:rsidP="00B8472D">
            <w:pPr>
              <w:spacing w:after="0" w:line="240" w:lineRule="auto"/>
              <w:rPr>
                <w:rFonts w:ascii="Times New Roman" w:eastAsia="Calibri" w:hAnsi="Times New Roman" w:cs="Times New Roman"/>
                <w:noProof/>
                <w:sz w:val="20"/>
                <w:szCs w:val="20"/>
                <w:lang w:eastAsia="en-GB"/>
              </w:rPr>
            </w:pPr>
          </w:p>
        </w:tc>
      </w:tr>
      <w:bookmarkEnd w:id="6"/>
    </w:tbl>
    <w:p w14:paraId="361F5FD0" w14:textId="3F5AABA3" w:rsidR="001C2DCA" w:rsidRPr="004A2E2D" w:rsidRDefault="001C2DCA" w:rsidP="00BC74E6">
      <w:pPr>
        <w:keepNext/>
        <w:tabs>
          <w:tab w:val="left" w:pos="850"/>
        </w:tabs>
        <w:spacing w:before="360" w:line="360" w:lineRule="auto"/>
        <w:outlineLvl w:val="0"/>
        <w:rPr>
          <w:rFonts w:ascii="Times New Roman" w:hAnsi="Times New Roman" w:cs="Times New Roman"/>
          <w:sz w:val="28"/>
          <w:szCs w:val="28"/>
        </w:rPr>
      </w:pPr>
    </w:p>
    <w:sectPr w:rsidR="001C2DCA" w:rsidRPr="004A2E2D" w:rsidSect="004A2E2D">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F6681" w14:textId="77777777" w:rsidR="001B38B9" w:rsidRDefault="001B38B9" w:rsidP="004A2E2D">
      <w:pPr>
        <w:spacing w:after="0" w:line="240" w:lineRule="auto"/>
      </w:pPr>
      <w:r>
        <w:separator/>
      </w:r>
    </w:p>
  </w:endnote>
  <w:endnote w:type="continuationSeparator" w:id="0">
    <w:p w14:paraId="3DBA42FA" w14:textId="77777777" w:rsidR="001B38B9" w:rsidRDefault="001B38B9" w:rsidP="004A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77E4E" w14:textId="77777777" w:rsidR="00B8472D" w:rsidRDefault="00B84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722736"/>
      <w:docPartObj>
        <w:docPartGallery w:val="Page Numbers (Bottom of Page)"/>
        <w:docPartUnique/>
      </w:docPartObj>
    </w:sdtPr>
    <w:sdtEndPr>
      <w:rPr>
        <w:noProof/>
      </w:rPr>
    </w:sdtEndPr>
    <w:sdtContent>
      <w:p w14:paraId="0E686913" w14:textId="075C749B" w:rsidR="00B8472D" w:rsidRDefault="00B8472D">
        <w:pPr>
          <w:pStyle w:val="Footer"/>
          <w:jc w:val="center"/>
        </w:pPr>
        <w:r>
          <w:fldChar w:fldCharType="begin"/>
        </w:r>
        <w:r>
          <w:instrText xml:space="preserve"> PAGE   \* MERGEFORMAT </w:instrText>
        </w:r>
        <w:r>
          <w:fldChar w:fldCharType="separate"/>
        </w:r>
        <w:r w:rsidR="009C650F">
          <w:rPr>
            <w:noProof/>
          </w:rPr>
          <w:t>9</w:t>
        </w:r>
        <w:r>
          <w:rPr>
            <w:noProof/>
          </w:rPr>
          <w:fldChar w:fldCharType="end"/>
        </w:r>
      </w:p>
    </w:sdtContent>
  </w:sdt>
  <w:p w14:paraId="5693C4DC" w14:textId="77777777" w:rsidR="00B8472D" w:rsidRDefault="00B84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3C1B2" w14:textId="77777777" w:rsidR="00B8472D" w:rsidRDefault="00B84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621AE" w14:textId="77777777" w:rsidR="001B38B9" w:rsidRDefault="001B38B9" w:rsidP="004A2E2D">
      <w:pPr>
        <w:spacing w:after="0" w:line="240" w:lineRule="auto"/>
      </w:pPr>
      <w:r>
        <w:separator/>
      </w:r>
    </w:p>
  </w:footnote>
  <w:footnote w:type="continuationSeparator" w:id="0">
    <w:p w14:paraId="2F0C9193" w14:textId="77777777" w:rsidR="001B38B9" w:rsidRDefault="001B38B9" w:rsidP="004A2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667" w14:textId="77777777" w:rsidR="00B8472D" w:rsidRDefault="00B84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F7D40" w14:textId="77777777" w:rsidR="00B8472D" w:rsidRDefault="00B847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FA9C" w14:textId="77777777" w:rsidR="00B8472D" w:rsidRDefault="00B84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6CF5"/>
    <w:multiLevelType w:val="hybridMultilevel"/>
    <w:tmpl w:val="86BC610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6F11CBB"/>
    <w:multiLevelType w:val="hybridMultilevel"/>
    <w:tmpl w:val="92206A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F1D3823"/>
    <w:multiLevelType w:val="hybridMultilevel"/>
    <w:tmpl w:val="BFA0E30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A7A1D73"/>
    <w:multiLevelType w:val="hybridMultilevel"/>
    <w:tmpl w:val="2E12B3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6D05D1"/>
    <w:multiLevelType w:val="hybridMultilevel"/>
    <w:tmpl w:val="9432A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632A18"/>
    <w:multiLevelType w:val="hybridMultilevel"/>
    <w:tmpl w:val="2556A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pt-PT" w:vendorID="64" w:dllVersion="131078" w:nlCheck="1" w:checkStyle="0"/>
  <w:activeWritingStyle w:appName="MSWord" w:lang="de-DE"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A6B26"/>
    <w:rsid w:val="000134EB"/>
    <w:rsid w:val="0006149F"/>
    <w:rsid w:val="00072B4F"/>
    <w:rsid w:val="00087B44"/>
    <w:rsid w:val="000B7707"/>
    <w:rsid w:val="000C689A"/>
    <w:rsid w:val="000D50ED"/>
    <w:rsid w:val="000E4985"/>
    <w:rsid w:val="00176897"/>
    <w:rsid w:val="00184263"/>
    <w:rsid w:val="001A6220"/>
    <w:rsid w:val="001B38B9"/>
    <w:rsid w:val="001C2DCA"/>
    <w:rsid w:val="001E0449"/>
    <w:rsid w:val="001F4AD6"/>
    <w:rsid w:val="002138E8"/>
    <w:rsid w:val="00252728"/>
    <w:rsid w:val="00271863"/>
    <w:rsid w:val="00271D82"/>
    <w:rsid w:val="00297F35"/>
    <w:rsid w:val="002A7019"/>
    <w:rsid w:val="002B3C66"/>
    <w:rsid w:val="003117D6"/>
    <w:rsid w:val="00371190"/>
    <w:rsid w:val="003A74D6"/>
    <w:rsid w:val="003B0564"/>
    <w:rsid w:val="003E7265"/>
    <w:rsid w:val="004145D3"/>
    <w:rsid w:val="004A2E2D"/>
    <w:rsid w:val="004F7C60"/>
    <w:rsid w:val="00531B49"/>
    <w:rsid w:val="005A1C47"/>
    <w:rsid w:val="005B7330"/>
    <w:rsid w:val="005E5D68"/>
    <w:rsid w:val="006139EC"/>
    <w:rsid w:val="0065769C"/>
    <w:rsid w:val="00670EF6"/>
    <w:rsid w:val="007060EB"/>
    <w:rsid w:val="007554E1"/>
    <w:rsid w:val="00771C30"/>
    <w:rsid w:val="00795AF6"/>
    <w:rsid w:val="007A6B26"/>
    <w:rsid w:val="0084427D"/>
    <w:rsid w:val="00853626"/>
    <w:rsid w:val="008A719F"/>
    <w:rsid w:val="0097287A"/>
    <w:rsid w:val="00996636"/>
    <w:rsid w:val="009C650F"/>
    <w:rsid w:val="009D72B6"/>
    <w:rsid w:val="00A776E6"/>
    <w:rsid w:val="00A94BD0"/>
    <w:rsid w:val="00AA2EBC"/>
    <w:rsid w:val="00AB7FAB"/>
    <w:rsid w:val="00AC3E87"/>
    <w:rsid w:val="00AE5119"/>
    <w:rsid w:val="00B02A16"/>
    <w:rsid w:val="00B470A9"/>
    <w:rsid w:val="00B8472D"/>
    <w:rsid w:val="00B96ABA"/>
    <w:rsid w:val="00BA63E9"/>
    <w:rsid w:val="00BB1991"/>
    <w:rsid w:val="00BC269B"/>
    <w:rsid w:val="00BC74E6"/>
    <w:rsid w:val="00BD4131"/>
    <w:rsid w:val="00C1555E"/>
    <w:rsid w:val="00C16F2E"/>
    <w:rsid w:val="00C64A15"/>
    <w:rsid w:val="00C77687"/>
    <w:rsid w:val="00CD5C5B"/>
    <w:rsid w:val="00CF1076"/>
    <w:rsid w:val="00DD7A30"/>
    <w:rsid w:val="00E021B3"/>
    <w:rsid w:val="00E9506F"/>
    <w:rsid w:val="00EE4F4E"/>
    <w:rsid w:val="00F537E6"/>
    <w:rsid w:val="00FC23F6"/>
    <w:rsid w:val="00FD5C66"/>
    <w:rsid w:val="00FE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80CD35"/>
  <w15:docId w15:val="{72CADABB-BFCE-4E4C-8A4C-9B0497CC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A2E2D"/>
    <w:pPr>
      <w:keepNext/>
      <w:spacing w:before="240" w:after="60" w:line="240" w:lineRule="auto"/>
      <w:jc w:val="center"/>
      <w:outlineLvl w:val="0"/>
    </w:pPr>
    <w:rPr>
      <w:rFonts w:ascii="Times New Roman" w:eastAsia="Times New Roman" w:hAnsi="Times New Roman" w:cs="Arial"/>
      <w:bCs/>
      <w:kern w:val="32"/>
      <w:sz w:val="24"/>
      <w:szCs w:val="32"/>
      <w:lang w:val="fr-FR" w:eastAsia="fr-FR"/>
    </w:rPr>
  </w:style>
  <w:style w:type="paragraph" w:styleId="Heading2">
    <w:name w:val="heading 2"/>
    <w:basedOn w:val="Normal"/>
    <w:next w:val="Normal"/>
    <w:link w:val="Heading2Char"/>
    <w:uiPriority w:val="9"/>
    <w:semiHidden/>
    <w:unhideWhenUsed/>
    <w:qFormat/>
    <w:rsid w:val="004A2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2D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96ABA"/>
    <w:pPr>
      <w:spacing w:after="0" w:line="240" w:lineRule="auto"/>
    </w:pPr>
    <w:rPr>
      <w:rFonts w:ascii="Times New Roman" w:eastAsia="Times New Roman" w:hAnsi="Times New Roman" w:cs="Times New Roman"/>
      <w:sz w:val="24"/>
      <w:szCs w:val="24"/>
      <w:lang w:val="fr-FR" w:eastAsia="fr-FR"/>
    </w:rPr>
  </w:style>
  <w:style w:type="paragraph" w:styleId="TOC2">
    <w:name w:val="toc 2"/>
    <w:basedOn w:val="Normal"/>
    <w:next w:val="Normal"/>
    <w:autoRedefine/>
    <w:uiPriority w:val="39"/>
    <w:rsid w:val="00B96ABA"/>
    <w:pPr>
      <w:spacing w:after="0" w:line="240" w:lineRule="auto"/>
      <w:ind w:left="240"/>
    </w:pPr>
    <w:rPr>
      <w:rFonts w:ascii="Times New Roman" w:eastAsia="Times New Roman" w:hAnsi="Times New Roman" w:cs="Times New Roman"/>
      <w:sz w:val="24"/>
      <w:szCs w:val="24"/>
      <w:lang w:val="fr-FR" w:eastAsia="fr-FR"/>
    </w:rPr>
  </w:style>
  <w:style w:type="character" w:styleId="Hyperlink">
    <w:name w:val="Hyperlink"/>
    <w:uiPriority w:val="99"/>
    <w:rsid w:val="00B96ABA"/>
    <w:rPr>
      <w:color w:val="0000FF"/>
      <w:u w:val="single"/>
    </w:rPr>
  </w:style>
  <w:style w:type="character" w:customStyle="1" w:styleId="Heading1Char">
    <w:name w:val="Heading 1 Char"/>
    <w:basedOn w:val="DefaultParagraphFont"/>
    <w:link w:val="Heading1"/>
    <w:rsid w:val="004A2E2D"/>
    <w:rPr>
      <w:rFonts w:ascii="Times New Roman" w:eastAsia="Times New Roman" w:hAnsi="Times New Roman" w:cs="Arial"/>
      <w:bCs/>
      <w:kern w:val="32"/>
      <w:sz w:val="24"/>
      <w:szCs w:val="32"/>
      <w:lang w:val="fr-FR" w:eastAsia="fr-FR"/>
    </w:rPr>
  </w:style>
  <w:style w:type="paragraph" w:customStyle="1" w:styleId="StyleTitre2Gras">
    <w:name w:val="Style Titre 2 + Gras"/>
    <w:basedOn w:val="Heading2"/>
    <w:rsid w:val="004A2E2D"/>
    <w:pPr>
      <w:keepLines w:val="0"/>
      <w:spacing w:before="240" w:after="60" w:line="240" w:lineRule="auto"/>
      <w:jc w:val="center"/>
    </w:pPr>
    <w:rPr>
      <w:rFonts w:ascii="Times New Roman" w:eastAsia="Times New Roman" w:hAnsi="Times New Roman" w:cs="Arial"/>
      <w:iCs/>
      <w:color w:val="auto"/>
      <w:sz w:val="24"/>
      <w:szCs w:val="28"/>
      <w:lang w:val="fr-FR" w:eastAsia="fr-FR"/>
    </w:rPr>
  </w:style>
  <w:style w:type="character" w:customStyle="1" w:styleId="Heading2Char">
    <w:name w:val="Heading 2 Char"/>
    <w:basedOn w:val="DefaultParagraphFont"/>
    <w:link w:val="Heading2"/>
    <w:uiPriority w:val="9"/>
    <w:semiHidden/>
    <w:rsid w:val="004A2E2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A2E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2E2D"/>
  </w:style>
  <w:style w:type="paragraph" w:styleId="Footer">
    <w:name w:val="footer"/>
    <w:basedOn w:val="Normal"/>
    <w:link w:val="FooterChar"/>
    <w:uiPriority w:val="99"/>
    <w:unhideWhenUsed/>
    <w:rsid w:val="004A2E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2E2D"/>
  </w:style>
  <w:style w:type="paragraph" w:styleId="BalloonText">
    <w:name w:val="Balloon Text"/>
    <w:basedOn w:val="Normal"/>
    <w:link w:val="BalloonTextChar"/>
    <w:uiPriority w:val="99"/>
    <w:semiHidden/>
    <w:unhideWhenUsed/>
    <w:rsid w:val="00B02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16"/>
    <w:rPr>
      <w:rFonts w:ascii="Tahoma" w:hAnsi="Tahoma" w:cs="Tahoma"/>
      <w:sz w:val="16"/>
      <w:szCs w:val="16"/>
    </w:rPr>
  </w:style>
  <w:style w:type="table" w:styleId="TableGrid">
    <w:name w:val="Table Grid"/>
    <w:basedOn w:val="TableNormal"/>
    <w:uiPriority w:val="39"/>
    <w:rsid w:val="00FD5C66"/>
    <w:pPr>
      <w:spacing w:after="0" w:line="240" w:lineRule="auto"/>
    </w:pPr>
    <w:rPr>
      <w:rFonts w:ascii="Times New Roman" w:eastAsia="Times New Roman"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C2DCA"/>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184263"/>
    <w:rPr>
      <w:sz w:val="16"/>
      <w:szCs w:val="16"/>
    </w:rPr>
  </w:style>
  <w:style w:type="paragraph" w:styleId="CommentText">
    <w:name w:val="annotation text"/>
    <w:basedOn w:val="Normal"/>
    <w:link w:val="CommentTextChar"/>
    <w:uiPriority w:val="99"/>
    <w:semiHidden/>
    <w:unhideWhenUsed/>
    <w:rsid w:val="00184263"/>
    <w:pPr>
      <w:spacing w:line="240" w:lineRule="auto"/>
    </w:pPr>
    <w:rPr>
      <w:sz w:val="20"/>
      <w:szCs w:val="20"/>
    </w:rPr>
  </w:style>
  <w:style w:type="character" w:customStyle="1" w:styleId="CommentTextChar">
    <w:name w:val="Comment Text Char"/>
    <w:basedOn w:val="DefaultParagraphFont"/>
    <w:link w:val="CommentText"/>
    <w:uiPriority w:val="99"/>
    <w:semiHidden/>
    <w:rsid w:val="00184263"/>
    <w:rPr>
      <w:sz w:val="20"/>
      <w:szCs w:val="20"/>
    </w:rPr>
  </w:style>
  <w:style w:type="paragraph" w:styleId="CommentSubject">
    <w:name w:val="annotation subject"/>
    <w:basedOn w:val="CommentText"/>
    <w:next w:val="CommentText"/>
    <w:link w:val="CommentSubjectChar"/>
    <w:uiPriority w:val="99"/>
    <w:semiHidden/>
    <w:unhideWhenUsed/>
    <w:rsid w:val="00184263"/>
    <w:rPr>
      <w:b/>
      <w:bCs/>
    </w:rPr>
  </w:style>
  <w:style w:type="character" w:customStyle="1" w:styleId="CommentSubjectChar">
    <w:name w:val="Comment Subject Char"/>
    <w:basedOn w:val="CommentTextChar"/>
    <w:link w:val="CommentSubject"/>
    <w:uiPriority w:val="99"/>
    <w:semiHidden/>
    <w:rsid w:val="00184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https://eur-lex.europa.eu/legal-content/EN/AUTO/?uri=CELEX:02009R1224-20190414&amp;qid=1565798936265" TargetMode="External"/><Relationship Id="rId26" Type="http://schemas.openxmlformats.org/officeDocument/2006/relationships/image" Target="media/image18.emf"/><Relationship Id="rId39" Type="http://schemas.openxmlformats.org/officeDocument/2006/relationships/theme" Target="theme/theme1.xml"/><Relationship Id="rId21" Type="http://schemas.openxmlformats.org/officeDocument/2006/relationships/image" Target="media/image13.emf"/><Relationship Id="rId34" Type="http://schemas.openxmlformats.org/officeDocument/2006/relationships/footer" Target="footer1.xm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33" Type="http://schemas.openxmlformats.org/officeDocument/2006/relationships/header" Target="header2.xm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46802581D1E5194BB751F4A1219E22A7" ma:contentTypeVersion="8" ma:contentTypeDescription="Create a new document." ma:contentTypeScope="" ma:versionID="7d48e66664301a79c79929aeb3dd2628">
  <xsd:schema xmlns:xsd="http://www.w3.org/2001/XMLSchema" xmlns:xs="http://www.w3.org/2001/XMLSchema" xmlns:p="http://schemas.microsoft.com/office/2006/metadata/properties" xmlns:ns2="f7c5e3fa-378b-48b1-a129-e33a73f99ee9" targetNamespace="http://schemas.microsoft.com/office/2006/metadata/properties" ma:root="true" ma:fieldsID="25744a8ff3d9ae2e75067a537ef311ce" ns2:_="">
    <xsd:import namespace="f7c5e3fa-378b-48b1-a129-e33a73f99e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5e3fa-378b-48b1-a129-e33a73f99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64C65-6445-4634-A58E-F027D8957DC6}">
  <ds:schemaRefs>
    <ds:schemaRef ds:uri="http://schemas.openxmlformats.org/officeDocument/2006/bibliography"/>
  </ds:schemaRefs>
</ds:datastoreItem>
</file>

<file path=customXml/itemProps2.xml><?xml version="1.0" encoding="utf-8"?>
<ds:datastoreItem xmlns:ds="http://schemas.openxmlformats.org/officeDocument/2006/customXml" ds:itemID="{966E6308-DC4E-4B6E-81EB-C529B6C22E00}"/>
</file>

<file path=customXml/itemProps3.xml><?xml version="1.0" encoding="utf-8"?>
<ds:datastoreItem xmlns:ds="http://schemas.openxmlformats.org/officeDocument/2006/customXml" ds:itemID="{CCE9CEA5-4577-49AD-A6DE-AE0FB64CBE1D}"/>
</file>

<file path=customXml/itemProps4.xml><?xml version="1.0" encoding="utf-8"?>
<ds:datastoreItem xmlns:ds="http://schemas.openxmlformats.org/officeDocument/2006/customXml" ds:itemID="{90EB57B7-0A02-4C94-AD60-2C845C0CABEB}"/>
</file>

<file path=docProps/app.xml><?xml version="1.0" encoding="utf-8"?>
<Properties xmlns="http://schemas.openxmlformats.org/officeDocument/2006/extended-properties" xmlns:vt="http://schemas.openxmlformats.org/officeDocument/2006/docPropsVTypes">
  <Template>Normal.dotm</Template>
  <TotalTime>299</TotalTime>
  <Pages>40</Pages>
  <Words>6143</Words>
  <Characters>32745</Characters>
  <Application>Microsoft Office Word</Application>
  <DocSecurity>0</DocSecurity>
  <Lines>1723</Lines>
  <Paragraphs>997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European Commission</Company>
  <LinksUpToDate>false</LinksUpToDate>
  <CharactersWithSpaces>37891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KOSTOPOULOU Venetia (MARE)</dc:creator>
  <cp:lastModifiedBy>METTALA Jaana (MARE)</cp:lastModifiedBy>
  <cp:revision>20</cp:revision>
  <cp:lastPrinted>2018-03-19T14:10:00Z</cp:lastPrinted>
  <dcterms:created xsi:type="dcterms:W3CDTF">2021-03-16T11:20:00Z</dcterms:created>
  <dcterms:modified xsi:type="dcterms:W3CDTF">2022-10-20T09:15:00Z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0x01010046802581D1E5194BB751F4A1219E22A7</vt:lpwstr>
  </property>
</Properties>
</file>