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E9A" w:rsidRPr="00F0029C" w:rsidRDefault="009E1E9A" w:rsidP="009E1E9A">
      <w:pPr>
        <w:autoSpaceDE w:val="0"/>
        <w:autoSpaceDN w:val="0"/>
        <w:adjustRightInd w:val="0"/>
        <w:spacing w:after="0"/>
        <w:jc w:val="center"/>
        <w:rPr>
          <w:rFonts w:ascii="Times New Roman" w:hAnsi="Times New Roman" w:cs="Times New Roman"/>
          <w:b/>
          <w:bCs/>
          <w:color w:val="000000"/>
          <w:sz w:val="32"/>
          <w:szCs w:val="32"/>
        </w:rPr>
      </w:pPr>
      <w:r>
        <w:rPr>
          <w:noProof/>
          <w:lang w:val="en-IE" w:eastAsia="en-IE"/>
        </w:rPr>
        <w:drawing>
          <wp:inline distT="0" distB="0" distL="0" distR="0" wp14:anchorId="0AC7E59E" wp14:editId="31C0A668">
            <wp:extent cx="573206" cy="757960"/>
            <wp:effectExtent l="0" t="0" r="0" b="444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84125" cy="772398"/>
                    </a:xfrm>
                    <a:prstGeom prst="rect">
                      <a:avLst/>
                    </a:prstGeom>
                  </pic:spPr>
                </pic:pic>
              </a:graphicData>
            </a:graphic>
          </wp:inline>
        </w:drawing>
      </w:r>
    </w:p>
    <w:p w:rsidR="009E1E9A" w:rsidRPr="0083261F" w:rsidRDefault="009E1E9A" w:rsidP="009B0CC8">
      <w:pPr>
        <w:spacing w:before="240" w:after="0"/>
        <w:jc w:val="center"/>
        <w:rPr>
          <w:rFonts w:ascii="Times New Roman" w:hAnsi="Times New Roman" w:cs="Times New Roman"/>
          <w:b/>
          <w:sz w:val="24"/>
          <w:szCs w:val="24"/>
        </w:rPr>
      </w:pPr>
      <w:r w:rsidRPr="0083261F">
        <w:rPr>
          <w:rFonts w:ascii="Times New Roman" w:hAnsi="Times New Roman" w:cs="Times New Roman"/>
          <w:b/>
          <w:sz w:val="24"/>
          <w:szCs w:val="24"/>
        </w:rPr>
        <w:t>MINISTRY OF AGRICULTURE</w:t>
      </w:r>
    </w:p>
    <w:p w:rsidR="00484B5F" w:rsidRDefault="00484B5F" w:rsidP="009E1E9A">
      <w:pPr>
        <w:autoSpaceDE w:val="0"/>
        <w:autoSpaceDN w:val="0"/>
        <w:adjustRightInd w:val="0"/>
        <w:spacing w:after="0"/>
        <w:jc w:val="center"/>
        <w:rPr>
          <w:rFonts w:ascii="Times New Roman" w:hAnsi="Times New Roman" w:cs="Times New Roman"/>
          <w:b/>
          <w:bCs/>
          <w:color w:val="000000"/>
          <w:sz w:val="32"/>
          <w:szCs w:val="32"/>
        </w:rPr>
      </w:pPr>
      <w:bookmarkStart w:id="0" w:name="_GoBack"/>
    </w:p>
    <w:bookmarkEnd w:id="0"/>
    <w:p w:rsidR="00484B5F" w:rsidRPr="00484B5F" w:rsidRDefault="00484B5F" w:rsidP="00484B5F">
      <w:pPr>
        <w:spacing w:after="0" w:line="240" w:lineRule="auto"/>
        <w:jc w:val="center"/>
        <w:rPr>
          <w:rFonts w:ascii="Times New Roman" w:hAnsi="Times New Roman" w:cs="Times New Roman"/>
        </w:rPr>
      </w:pPr>
      <w:r w:rsidRPr="00F21204">
        <w:rPr>
          <w:rFonts w:ascii="Times New Roman" w:hAnsi="Times New Roman" w:cs="Times New Roman"/>
          <w:sz w:val="28"/>
        </w:rPr>
        <w:t xml:space="preserve">Council Regulation (EC) No 2017/1004 of 17 May 2017 </w:t>
      </w:r>
    </w:p>
    <w:p w:rsidR="00453E16" w:rsidRPr="00484B5F" w:rsidRDefault="00484B5F" w:rsidP="00484B5F">
      <w:pPr>
        <w:spacing w:after="0" w:line="240" w:lineRule="auto"/>
        <w:jc w:val="center"/>
        <w:rPr>
          <w:rFonts w:ascii="Times New Roman" w:hAnsi="Times New Roman" w:cs="Times New Roman"/>
        </w:rPr>
      </w:pPr>
      <w:r w:rsidRPr="00484B5F">
        <w:rPr>
          <w:rFonts w:ascii="Times New Roman" w:hAnsi="Times New Roman" w:cs="Times New Roman"/>
        </w:rPr>
        <w:t>on the establishment of a Union framework for the collection, management and use of data in the fisheries sector and support for scientific advice regarding the common fisheries policy and repealing Council Regulation (EC) No 199/2008 (recast)</w:t>
      </w:r>
    </w:p>
    <w:p w:rsidR="00484B5F" w:rsidRPr="00484B5F" w:rsidRDefault="00484B5F" w:rsidP="00484B5F">
      <w:pPr>
        <w:spacing w:after="0" w:line="240" w:lineRule="auto"/>
        <w:jc w:val="center"/>
        <w:rPr>
          <w:rFonts w:ascii="Times New Roman" w:hAnsi="Times New Roman" w:cs="Times New Roman"/>
        </w:rPr>
      </w:pPr>
    </w:p>
    <w:p w:rsidR="00484B5F" w:rsidRPr="00F21204" w:rsidRDefault="00484B5F" w:rsidP="00484B5F">
      <w:pPr>
        <w:spacing w:after="0" w:line="240" w:lineRule="auto"/>
        <w:jc w:val="center"/>
        <w:rPr>
          <w:rFonts w:ascii="Times New Roman" w:hAnsi="Times New Roman" w:cs="Times New Roman"/>
          <w:sz w:val="28"/>
        </w:rPr>
      </w:pPr>
      <w:r w:rsidRPr="00F21204">
        <w:rPr>
          <w:rFonts w:ascii="Times New Roman" w:hAnsi="Times New Roman" w:cs="Times New Roman"/>
          <w:sz w:val="28"/>
        </w:rPr>
        <w:t xml:space="preserve">Commission Regulation (EC) No 665/2008 of 14 July 2008 </w:t>
      </w:r>
    </w:p>
    <w:p w:rsidR="00243084" w:rsidRDefault="00484B5F" w:rsidP="00484B5F">
      <w:pPr>
        <w:spacing w:after="0" w:line="240" w:lineRule="auto"/>
        <w:jc w:val="center"/>
        <w:rPr>
          <w:rFonts w:ascii="Times New Roman" w:hAnsi="Times New Roman" w:cs="Times New Roman"/>
        </w:rPr>
      </w:pPr>
      <w:r w:rsidRPr="00484B5F">
        <w:rPr>
          <w:rFonts w:ascii="Times New Roman" w:hAnsi="Times New Roman" w:cs="Times New Roman"/>
        </w:rPr>
        <w:t xml:space="preserve">laying down detailed rules for the application of Council Regulation (EC) No 199/2008 </w:t>
      </w:r>
    </w:p>
    <w:p w:rsidR="00484B5F" w:rsidRPr="00484B5F" w:rsidRDefault="00484B5F" w:rsidP="00484B5F">
      <w:pPr>
        <w:spacing w:after="0" w:line="240" w:lineRule="auto"/>
        <w:jc w:val="center"/>
        <w:rPr>
          <w:rFonts w:ascii="Times New Roman" w:hAnsi="Times New Roman" w:cs="Times New Roman"/>
        </w:rPr>
      </w:pPr>
      <w:r w:rsidRPr="00484B5F">
        <w:rPr>
          <w:rFonts w:ascii="Times New Roman" w:hAnsi="Times New Roman" w:cs="Times New Roman"/>
        </w:rPr>
        <w:t>(amended by Commission Delegated Regulation (EU) 2015/1930 of 28 July 2015)</w:t>
      </w:r>
    </w:p>
    <w:p w:rsidR="00EE4F4E" w:rsidRPr="00484B5F" w:rsidRDefault="00EE4F4E" w:rsidP="00484B5F">
      <w:pPr>
        <w:spacing w:after="0" w:line="240" w:lineRule="auto"/>
        <w:jc w:val="center"/>
        <w:rPr>
          <w:rFonts w:ascii="Times New Roman" w:hAnsi="Times New Roman" w:cs="Times New Roman"/>
        </w:rPr>
      </w:pPr>
    </w:p>
    <w:p w:rsidR="0002436D" w:rsidRPr="00F21204" w:rsidRDefault="0002436D" w:rsidP="00484B5F">
      <w:pPr>
        <w:spacing w:after="0" w:line="240" w:lineRule="auto"/>
        <w:jc w:val="center"/>
        <w:rPr>
          <w:rFonts w:ascii="Times New Roman" w:hAnsi="Times New Roman" w:cs="Times New Roman"/>
          <w:sz w:val="28"/>
        </w:rPr>
      </w:pPr>
      <w:r w:rsidRPr="00F21204">
        <w:rPr>
          <w:rFonts w:ascii="Times New Roman" w:hAnsi="Times New Roman" w:cs="Times New Roman"/>
          <w:sz w:val="28"/>
        </w:rPr>
        <w:t xml:space="preserve">Commission Delegated Decision (EU) 2019/910 of 13 March 2019 </w:t>
      </w:r>
    </w:p>
    <w:p w:rsidR="0002436D" w:rsidRPr="00484B5F" w:rsidRDefault="0002436D" w:rsidP="00484B5F">
      <w:pPr>
        <w:spacing w:after="0" w:line="240" w:lineRule="auto"/>
        <w:jc w:val="center"/>
        <w:rPr>
          <w:rFonts w:ascii="Times New Roman" w:hAnsi="Times New Roman" w:cs="Times New Roman"/>
        </w:rPr>
      </w:pPr>
      <w:r w:rsidRPr="00484B5F">
        <w:rPr>
          <w:rFonts w:ascii="Times New Roman" w:hAnsi="Times New Roman" w:cs="Times New Roman"/>
        </w:rPr>
        <w:t>establishing the multiannual Union programme for the collection and management of biological, environmental, technical and socioeconomic data in the fisheries and aquaculture sectors</w:t>
      </w:r>
    </w:p>
    <w:p w:rsidR="009359FD" w:rsidRPr="00484B5F" w:rsidRDefault="009359FD" w:rsidP="00484B5F">
      <w:pPr>
        <w:spacing w:after="0" w:line="240" w:lineRule="auto"/>
        <w:jc w:val="center"/>
        <w:rPr>
          <w:rFonts w:ascii="Times New Roman" w:hAnsi="Times New Roman" w:cs="Times New Roman"/>
        </w:rPr>
      </w:pPr>
    </w:p>
    <w:p w:rsidR="00F21204" w:rsidRDefault="009359FD" w:rsidP="00484B5F">
      <w:pPr>
        <w:spacing w:after="0" w:line="240" w:lineRule="auto"/>
        <w:jc w:val="center"/>
        <w:rPr>
          <w:rFonts w:ascii="Times New Roman" w:hAnsi="Times New Roman" w:cs="Times New Roman"/>
          <w:sz w:val="28"/>
        </w:rPr>
      </w:pPr>
      <w:r w:rsidRPr="00F21204">
        <w:rPr>
          <w:rFonts w:ascii="Times New Roman" w:hAnsi="Times New Roman" w:cs="Times New Roman"/>
          <w:sz w:val="28"/>
        </w:rPr>
        <w:t>Commission Implementing Decision (E</w:t>
      </w:r>
      <w:r w:rsidR="00F21204">
        <w:rPr>
          <w:rFonts w:ascii="Times New Roman" w:hAnsi="Times New Roman" w:cs="Times New Roman"/>
          <w:sz w:val="28"/>
        </w:rPr>
        <w:t>U) 2019/909 of 18 February 2019</w:t>
      </w:r>
    </w:p>
    <w:p w:rsidR="009359FD" w:rsidRPr="00484B5F" w:rsidRDefault="009359FD" w:rsidP="00484B5F">
      <w:pPr>
        <w:spacing w:after="0" w:line="240" w:lineRule="auto"/>
        <w:jc w:val="center"/>
        <w:rPr>
          <w:rFonts w:ascii="Times New Roman" w:hAnsi="Times New Roman" w:cs="Times New Roman"/>
        </w:rPr>
      </w:pPr>
      <w:r w:rsidRPr="00484B5F">
        <w:rPr>
          <w:rFonts w:ascii="Times New Roman" w:hAnsi="Times New Roman" w:cs="Times New Roman"/>
        </w:rPr>
        <w:t>establishing the list of mandatory research surveys and thresholds for the purposes of the multiannual union programme for the collection and management of data in the fi</w:t>
      </w:r>
      <w:r w:rsidR="00484B5F" w:rsidRPr="00484B5F">
        <w:rPr>
          <w:rFonts w:ascii="Times New Roman" w:hAnsi="Times New Roman" w:cs="Times New Roman"/>
        </w:rPr>
        <w:t>sheries and aquaculture sectors</w:t>
      </w:r>
    </w:p>
    <w:p w:rsidR="00B96ABA" w:rsidRPr="00A56871" w:rsidRDefault="00B96ABA">
      <w:pPr>
        <w:rPr>
          <w:rFonts w:ascii="Times New Roman" w:hAnsi="Times New Roman" w:cs="Times New Roman"/>
        </w:rPr>
      </w:pPr>
    </w:p>
    <w:p w:rsidR="007A6B26" w:rsidRPr="008933E2" w:rsidRDefault="00230C50" w:rsidP="001F4AD6">
      <w:pPr>
        <w:jc w:val="center"/>
        <w:rPr>
          <w:rFonts w:ascii="Times New Roman" w:hAnsi="Times New Roman" w:cs="Times New Roman"/>
          <w:b/>
          <w:sz w:val="44"/>
          <w:szCs w:val="48"/>
        </w:rPr>
      </w:pPr>
      <w:r>
        <w:rPr>
          <w:rFonts w:ascii="Times New Roman" w:hAnsi="Times New Roman" w:cs="Times New Roman"/>
          <w:b/>
          <w:sz w:val="44"/>
          <w:szCs w:val="48"/>
        </w:rPr>
        <w:t xml:space="preserve">Croatian </w:t>
      </w:r>
      <w:r w:rsidR="007A6B26" w:rsidRPr="008933E2">
        <w:rPr>
          <w:rFonts w:ascii="Times New Roman" w:hAnsi="Times New Roman" w:cs="Times New Roman"/>
          <w:b/>
          <w:sz w:val="44"/>
          <w:szCs w:val="48"/>
        </w:rPr>
        <w:t>Work Plan for data collection in the fisheries and aquaculture sectors</w:t>
      </w:r>
    </w:p>
    <w:p w:rsidR="007A6B26" w:rsidRPr="008933E2" w:rsidRDefault="007A6B26" w:rsidP="001F4AD6">
      <w:pPr>
        <w:jc w:val="center"/>
        <w:rPr>
          <w:rFonts w:ascii="Times New Roman" w:hAnsi="Times New Roman" w:cs="Times New Roman"/>
          <w:sz w:val="44"/>
          <w:szCs w:val="48"/>
        </w:rPr>
      </w:pPr>
      <w:r w:rsidRPr="008933E2">
        <w:rPr>
          <w:rFonts w:ascii="Times New Roman" w:hAnsi="Times New Roman" w:cs="Times New Roman"/>
          <w:sz w:val="44"/>
          <w:szCs w:val="48"/>
        </w:rPr>
        <w:t>20</w:t>
      </w:r>
      <w:r w:rsidR="00330FAA">
        <w:rPr>
          <w:rFonts w:ascii="Times New Roman" w:hAnsi="Times New Roman" w:cs="Times New Roman"/>
          <w:sz w:val="44"/>
          <w:szCs w:val="48"/>
        </w:rPr>
        <w:t>20</w:t>
      </w:r>
      <w:r w:rsidRPr="008933E2">
        <w:rPr>
          <w:rFonts w:ascii="Times New Roman" w:hAnsi="Times New Roman" w:cs="Times New Roman"/>
          <w:sz w:val="44"/>
          <w:szCs w:val="48"/>
        </w:rPr>
        <w:t>-20</w:t>
      </w:r>
      <w:r w:rsidR="00330FAA">
        <w:rPr>
          <w:rFonts w:ascii="Times New Roman" w:hAnsi="Times New Roman" w:cs="Times New Roman"/>
          <w:sz w:val="44"/>
          <w:szCs w:val="48"/>
        </w:rPr>
        <w:t>21</w:t>
      </w:r>
    </w:p>
    <w:p w:rsidR="007A6B26" w:rsidRPr="008933E2" w:rsidRDefault="007A6B26" w:rsidP="001F4AD6">
      <w:pPr>
        <w:jc w:val="center"/>
        <w:rPr>
          <w:rFonts w:ascii="Times New Roman" w:hAnsi="Times New Roman" w:cs="Times New Roman"/>
          <w:i/>
          <w:szCs w:val="24"/>
        </w:rPr>
      </w:pPr>
      <w:r w:rsidRPr="008933E2">
        <w:rPr>
          <w:rFonts w:ascii="Times New Roman" w:hAnsi="Times New Roman" w:cs="Times New Roman"/>
          <w:sz w:val="28"/>
          <w:szCs w:val="32"/>
        </w:rPr>
        <w:t>Version</w:t>
      </w:r>
      <w:r w:rsidR="001F4AD6" w:rsidRPr="008933E2">
        <w:rPr>
          <w:rFonts w:ascii="Times New Roman" w:hAnsi="Times New Roman" w:cs="Times New Roman"/>
          <w:sz w:val="28"/>
          <w:szCs w:val="32"/>
        </w:rPr>
        <w:t xml:space="preserve"> </w:t>
      </w:r>
      <w:r w:rsidR="00330FAA">
        <w:rPr>
          <w:rFonts w:ascii="Times New Roman" w:hAnsi="Times New Roman" w:cs="Times New Roman"/>
          <w:sz w:val="28"/>
          <w:szCs w:val="32"/>
        </w:rPr>
        <w:t>1</w:t>
      </w:r>
      <w:r w:rsidR="001F4AD6" w:rsidRPr="008933E2">
        <w:rPr>
          <w:rFonts w:ascii="Times New Roman" w:hAnsi="Times New Roman" w:cs="Times New Roman"/>
          <w:sz w:val="28"/>
          <w:szCs w:val="32"/>
        </w:rPr>
        <w:t xml:space="preserve"> –</w:t>
      </w:r>
      <w:r w:rsidR="009E1E9A">
        <w:rPr>
          <w:rFonts w:ascii="Times New Roman" w:hAnsi="Times New Roman" w:cs="Times New Roman"/>
          <w:sz w:val="28"/>
          <w:szCs w:val="32"/>
        </w:rPr>
        <w:t xml:space="preserve"> </w:t>
      </w:r>
      <w:r w:rsidR="00D04B13" w:rsidRPr="008933E2">
        <w:rPr>
          <w:rFonts w:ascii="Times New Roman" w:hAnsi="Times New Roman" w:cs="Times New Roman"/>
          <w:sz w:val="28"/>
          <w:szCs w:val="32"/>
        </w:rPr>
        <w:t>20</w:t>
      </w:r>
      <w:r w:rsidR="00330FAA">
        <w:rPr>
          <w:rFonts w:ascii="Times New Roman" w:hAnsi="Times New Roman" w:cs="Times New Roman"/>
          <w:sz w:val="28"/>
          <w:szCs w:val="32"/>
        </w:rPr>
        <w:t>20</w:t>
      </w:r>
    </w:p>
    <w:p w:rsidR="001F4AD6" w:rsidRDefault="001F4AD6" w:rsidP="001F4AD6">
      <w:pPr>
        <w:jc w:val="center"/>
        <w:rPr>
          <w:rFonts w:ascii="Times New Roman" w:hAnsi="Times New Roman" w:cs="Times New Roman"/>
        </w:rPr>
      </w:pPr>
    </w:p>
    <w:p w:rsidR="009B0CC8" w:rsidRDefault="009B0CC8" w:rsidP="001F4AD6">
      <w:pPr>
        <w:jc w:val="center"/>
        <w:rPr>
          <w:rFonts w:ascii="Times New Roman" w:hAnsi="Times New Roman" w:cs="Times New Roman"/>
        </w:rPr>
      </w:pPr>
    </w:p>
    <w:p w:rsidR="009B0CC8" w:rsidRDefault="009B0CC8" w:rsidP="001F4AD6">
      <w:pPr>
        <w:jc w:val="center"/>
        <w:rPr>
          <w:rFonts w:ascii="Times New Roman" w:hAnsi="Times New Roman" w:cs="Times New Roman"/>
        </w:rPr>
      </w:pPr>
    </w:p>
    <w:p w:rsidR="00230C50" w:rsidRPr="004A2E2D" w:rsidRDefault="00230C50" w:rsidP="00230C50">
      <w:pPr>
        <w:rPr>
          <w:rFonts w:ascii="Times New Roman" w:hAnsi="Times New Roman" w:cs="Times New Roman"/>
        </w:rPr>
      </w:pPr>
    </w:p>
    <w:p w:rsidR="007A6B26" w:rsidRDefault="00751AAF" w:rsidP="008933E2">
      <w:pPr>
        <w:jc w:val="center"/>
        <w:rPr>
          <w:rFonts w:ascii="Times New Roman" w:hAnsi="Times New Roman" w:cs="Times New Roman"/>
          <w:sz w:val="28"/>
          <w:szCs w:val="28"/>
        </w:rPr>
      </w:pPr>
      <w:r>
        <w:rPr>
          <w:rFonts w:ascii="Times New Roman" w:hAnsi="Times New Roman" w:cs="Times New Roman"/>
          <w:sz w:val="28"/>
          <w:szCs w:val="28"/>
        </w:rPr>
        <w:t>Zagreb</w:t>
      </w:r>
      <w:r w:rsidR="007A6B26" w:rsidRPr="004A2E2D">
        <w:rPr>
          <w:rFonts w:ascii="Times New Roman" w:hAnsi="Times New Roman" w:cs="Times New Roman"/>
          <w:sz w:val="28"/>
          <w:szCs w:val="28"/>
        </w:rPr>
        <w:t xml:space="preserve">, </w:t>
      </w:r>
      <w:r w:rsidR="00330FAA">
        <w:rPr>
          <w:rFonts w:ascii="Times New Roman" w:hAnsi="Times New Roman" w:cs="Times New Roman"/>
          <w:sz w:val="28"/>
          <w:szCs w:val="28"/>
        </w:rPr>
        <w:t>31 October 2019</w:t>
      </w:r>
    </w:p>
    <w:p w:rsidR="00230C50" w:rsidRDefault="00230C50" w:rsidP="00230C50">
      <w:pPr>
        <w:autoSpaceDE w:val="0"/>
        <w:autoSpaceDN w:val="0"/>
        <w:adjustRightInd w:val="0"/>
        <w:spacing w:after="0"/>
        <w:jc w:val="center"/>
        <w:rPr>
          <w:rFonts w:ascii="Times New Roman" w:hAnsi="Times New Roman" w:cs="Times New Roman"/>
          <w:b/>
          <w:i/>
          <w:iCs/>
          <w:color w:val="000000"/>
        </w:rPr>
      </w:pPr>
    </w:p>
    <w:p w:rsidR="00D60D10" w:rsidRDefault="00F820F0" w:rsidP="00230C50">
      <w:pPr>
        <w:autoSpaceDE w:val="0"/>
        <w:autoSpaceDN w:val="0"/>
        <w:adjustRightInd w:val="0"/>
        <w:spacing w:after="0"/>
        <w:ind w:left="6372" w:firstLine="708"/>
        <w:jc w:val="center"/>
        <w:rPr>
          <w:rFonts w:ascii="Times New Roman" w:hAnsi="Times New Roman" w:cs="Times New Roman"/>
          <w:b/>
          <w:i/>
          <w:iCs/>
          <w:color w:val="000000"/>
        </w:rPr>
        <w:sectPr w:rsidR="00D60D10" w:rsidSect="00D60D1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1"/>
          <w:cols w:space="708"/>
          <w:titlePg/>
          <w:docGrid w:linePitch="360"/>
        </w:sectPr>
      </w:pPr>
      <w:r>
        <w:rPr>
          <w:noProof/>
          <w:lang w:val="en-IE" w:eastAsia="en-IE"/>
        </w:rPr>
        <mc:AlternateContent>
          <mc:Choice Requires="wps">
            <w:drawing>
              <wp:anchor distT="0" distB="0" distL="114300" distR="114300" simplePos="0" relativeHeight="251662336" behindDoc="0" locked="0" layoutInCell="1" allowOverlap="1">
                <wp:simplePos x="0" y="0"/>
                <wp:positionH relativeFrom="column">
                  <wp:posOffset>-1529080</wp:posOffset>
                </wp:positionH>
                <wp:positionV relativeFrom="paragraph">
                  <wp:posOffset>756285</wp:posOffset>
                </wp:positionV>
                <wp:extent cx="1701800" cy="24955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249555"/>
                        </a:xfrm>
                        <a:prstGeom prst="rect">
                          <a:avLst/>
                        </a:prstGeom>
                        <a:solidFill>
                          <a:srgbClr val="FFFFFF"/>
                        </a:solidFill>
                        <a:ln w="9525">
                          <a:noFill/>
                          <a:miter lim="800000"/>
                          <a:headEnd/>
                          <a:tailEnd/>
                        </a:ln>
                      </wps:spPr>
                      <wps:txbx>
                        <w:txbxContent>
                          <w:p w:rsidR="004452B9" w:rsidRPr="00230C50" w:rsidRDefault="004452B9" w:rsidP="00230C50">
                            <w:pPr>
                              <w:jc w:val="center"/>
                              <w:rPr>
                                <w:b/>
                                <w:sz w:val="16"/>
                              </w:rPr>
                            </w:pPr>
                            <w:r w:rsidRPr="00230C50">
                              <w:rPr>
                                <w:b/>
                                <w:sz w:val="16"/>
                              </w:rPr>
                              <w:t>EUROPEAN UNION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0.4pt;margin-top:59.55pt;width:134pt;height:1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" stroked="f">
                <v:textbox>
                  <w:txbxContent>
                    <w:p w:rsidR="004452B9" w:rsidRPr="00230C50" w:rsidRDefault="004452B9" w:rsidP="00230C50">
                      <w:pPr>
                        <w:jc w:val="center"/>
                        <w:rPr>
                          <w:b/>
                          <w:sz w:val="16"/>
                        </w:rPr>
                      </w:pPr>
                      <w:r w:rsidRPr="00230C50">
                        <w:rPr>
                          <w:b/>
                          <w:sz w:val="16"/>
                        </w:rPr>
                        <w:t>EUROPEAN UNION</w:t>
                      </w:r>
                    </w:p>
                  </w:txbxContent>
                </v:textbox>
              </v:shape>
            </w:pict>
          </mc:Fallback>
        </mc:AlternateContent>
      </w:r>
      <w:r w:rsidR="00230C50">
        <w:rPr>
          <w:noProof/>
          <w:lang w:val="en-IE" w:eastAsia="en-IE"/>
        </w:rPr>
        <w:drawing>
          <wp:anchor distT="0" distB="0" distL="114300" distR="114300" simplePos="0" relativeHeight="251661312" behindDoc="0" locked="0" layoutInCell="1" allowOverlap="1" wp14:anchorId="1D49A944" wp14:editId="2DEF4DE7">
            <wp:simplePos x="0" y="0"/>
            <wp:positionH relativeFrom="column">
              <wp:posOffset>-5715</wp:posOffset>
            </wp:positionH>
            <wp:positionV relativeFrom="paragraph">
              <wp:posOffset>8255</wp:posOffset>
            </wp:positionV>
            <wp:extent cx="1133475" cy="762000"/>
            <wp:effectExtent l="0" t="0" r="9525" b="0"/>
            <wp:wrapSquare wrapText="bothSides"/>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BEBA8EAE-BF5A-486C-A8C5-ECC9F3942E4B}">
                          <a14:imgProps xmlns:a14="http://schemas.microsoft.com/office/drawing/2010/main">
                            <a14:imgLayer r:embed="rId16">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1133475" cy="762000"/>
                    </a:xfrm>
                    <a:prstGeom prst="rect">
                      <a:avLst/>
                    </a:prstGeom>
                  </pic:spPr>
                </pic:pic>
              </a:graphicData>
            </a:graphic>
          </wp:anchor>
        </w:drawing>
      </w:r>
      <w:r w:rsidR="00230C50">
        <w:rPr>
          <w:rFonts w:ascii="Times New Roman" w:hAnsi="Times New Roman" w:cs="Times New Roman"/>
          <w:b/>
          <w:i/>
          <w:iCs/>
          <w:noProof/>
          <w:color w:val="000000"/>
          <w:lang w:val="en-IE" w:eastAsia="en-IE"/>
        </w:rPr>
        <w:drawing>
          <wp:inline distT="0" distB="0" distL="0" distR="0" wp14:anchorId="508C533C" wp14:editId="3262071B">
            <wp:extent cx="1176512" cy="764275"/>
            <wp:effectExtent l="0" t="0" r="508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77732" cy="765067"/>
                    </a:xfrm>
                    <a:prstGeom prst="rect">
                      <a:avLst/>
                    </a:prstGeom>
                    <a:noFill/>
                    <a:ln>
                      <a:noFill/>
                    </a:ln>
                  </pic:spPr>
                </pic:pic>
              </a:graphicData>
            </a:graphic>
          </wp:inline>
        </w:drawing>
      </w:r>
    </w:p>
    <w:p w:rsidR="00B96ABA"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lastRenderedPageBreak/>
        <w:t>CONTENTS</w:t>
      </w:r>
    </w:p>
    <w:p w:rsidR="008933E2" w:rsidRPr="004A2E2D" w:rsidRDefault="008933E2" w:rsidP="00B96ABA">
      <w:pPr>
        <w:rPr>
          <w:rFonts w:ascii="Times New Roman" w:hAnsi="Times New Roman" w:cs="Times New Roman"/>
          <w:b/>
          <w:sz w:val="32"/>
          <w:szCs w:val="32"/>
        </w:rPr>
      </w:pPr>
    </w:p>
    <w:p w:rsidR="00B02A16" w:rsidRPr="00B02A16" w:rsidRDefault="007D13EA" w:rsidP="00783F39">
      <w:pPr>
        <w:pStyle w:val="TOC1"/>
        <w:tabs>
          <w:tab w:val="right" w:leader="dot" w:pos="9356"/>
        </w:tabs>
        <w:spacing w:line="360" w:lineRule="auto"/>
        <w:ind w:hanging="284"/>
        <w:rPr>
          <w:rFonts w:eastAsiaTheme="minorEastAsia"/>
          <w:noProof/>
          <w:lang w:val="en-GB" w:eastAsia="en-GB"/>
        </w:rPr>
      </w:pPr>
      <w:r w:rsidRPr="00B02A16">
        <w:rPr>
          <w:lang w:val="en-GB"/>
        </w:rPr>
        <w:fldChar w:fldCharType="begin"/>
      </w:r>
      <w:r w:rsidR="00B96ABA" w:rsidRPr="00B02A16">
        <w:rPr>
          <w:lang w:val="en-GB"/>
        </w:rPr>
        <w:instrText xml:space="preserve"> TOC \o "1-2" \h \z \u </w:instrText>
      </w:r>
      <w:r w:rsidRPr="00B02A16">
        <w:rPr>
          <w:lang w:val="en-GB"/>
        </w:rPr>
        <w:fldChar w:fldCharType="separate"/>
      </w:r>
      <w:hyperlink w:anchor="_Toc457817101" w:history="1">
        <w:r w:rsidR="00B02A16" w:rsidRPr="00B02A16">
          <w:rPr>
            <w:rStyle w:val="Hyperlink"/>
            <w:smallCaps/>
            <w:noProof/>
            <w:lang w:eastAsia="en-GB"/>
          </w:rPr>
          <w:t>Section 1: Biological Data</w:t>
        </w:r>
        <w:r w:rsidR="00B02A16" w:rsidRPr="00B02A16">
          <w:rPr>
            <w:noProof/>
            <w:webHidden/>
          </w:rPr>
          <w:tab/>
        </w:r>
        <w:r w:rsidRPr="00B02A16">
          <w:rPr>
            <w:noProof/>
            <w:webHidden/>
          </w:rPr>
          <w:fldChar w:fldCharType="begin"/>
        </w:r>
        <w:r w:rsidR="00B02A16" w:rsidRPr="00B02A16">
          <w:rPr>
            <w:noProof/>
            <w:webHidden/>
          </w:rPr>
          <w:instrText xml:space="preserve"> PAGEREF _Toc457817101 \h </w:instrText>
        </w:r>
        <w:r w:rsidRPr="00B02A16">
          <w:rPr>
            <w:noProof/>
            <w:webHidden/>
          </w:rPr>
        </w:r>
        <w:r w:rsidRPr="00B02A16">
          <w:rPr>
            <w:noProof/>
            <w:webHidden/>
          </w:rPr>
          <w:fldChar w:fldCharType="separate"/>
        </w:r>
        <w:r w:rsidR="00872E4E">
          <w:rPr>
            <w:noProof/>
            <w:webHidden/>
          </w:rPr>
          <w:t>2</w:t>
        </w:r>
        <w:r w:rsidRPr="00B02A16">
          <w:rPr>
            <w:noProof/>
            <w:webHidden/>
          </w:rPr>
          <w:fldChar w:fldCharType="end"/>
        </w:r>
      </w:hyperlink>
    </w:p>
    <w:p w:rsidR="00B02A16" w:rsidRPr="00B02A16" w:rsidRDefault="009612CE" w:rsidP="00783F39">
      <w:pPr>
        <w:pStyle w:val="TOC2"/>
        <w:tabs>
          <w:tab w:val="right" w:leader="dot" w:pos="9356"/>
        </w:tabs>
        <w:spacing w:line="360" w:lineRule="auto"/>
        <w:ind w:hanging="284"/>
        <w:rPr>
          <w:rFonts w:eastAsiaTheme="minorEastAsia"/>
          <w:noProof/>
          <w:lang w:val="en-GB" w:eastAsia="en-GB"/>
        </w:rPr>
      </w:pPr>
      <w:hyperlink w:anchor="_Toc457817102" w:history="1">
        <w:r w:rsidR="00B02A16" w:rsidRPr="00B02A16">
          <w:rPr>
            <w:rStyle w:val="Hyperlink"/>
            <w:noProof/>
            <w:lang w:val="en-GB" w:eastAsia="en-GB"/>
          </w:rPr>
          <w:t>Pilot Study 1: Relative share of catches of recreational fisheries compared to commercial fisheries</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_Toc457817102 \h </w:instrText>
        </w:r>
        <w:r w:rsidR="007D13EA" w:rsidRPr="00B02A16">
          <w:rPr>
            <w:noProof/>
            <w:webHidden/>
          </w:rPr>
        </w:r>
        <w:r w:rsidR="007D13EA" w:rsidRPr="00B02A16">
          <w:rPr>
            <w:noProof/>
            <w:webHidden/>
          </w:rPr>
          <w:fldChar w:fldCharType="separate"/>
        </w:r>
        <w:r w:rsidR="00872E4E">
          <w:rPr>
            <w:noProof/>
            <w:webHidden/>
          </w:rPr>
          <w:t>2</w:t>
        </w:r>
        <w:r w:rsidR="007D13EA" w:rsidRPr="00B02A16">
          <w:rPr>
            <w:noProof/>
            <w:webHidden/>
          </w:rPr>
          <w:fldChar w:fldCharType="end"/>
        </w:r>
      </w:hyperlink>
    </w:p>
    <w:p w:rsidR="00B02A16" w:rsidRPr="00B02A16" w:rsidRDefault="009612CE" w:rsidP="00783F39">
      <w:pPr>
        <w:pStyle w:val="TOC1"/>
        <w:tabs>
          <w:tab w:val="right" w:leader="dot" w:pos="9356"/>
        </w:tabs>
        <w:spacing w:line="360" w:lineRule="auto"/>
        <w:ind w:hanging="284"/>
        <w:rPr>
          <w:rFonts w:eastAsiaTheme="minorEastAsia"/>
          <w:noProof/>
          <w:lang w:val="en-GB" w:eastAsia="en-GB"/>
        </w:rPr>
      </w:pPr>
      <w:hyperlink w:anchor="_Toc457817103" w:history="1">
        <w:r w:rsidR="00B02A16" w:rsidRPr="00B02A16">
          <w:rPr>
            <w:rStyle w:val="Hyperlink"/>
            <w:smallCaps/>
            <w:noProof/>
            <w:lang w:eastAsia="en-GB"/>
          </w:rPr>
          <w:t>Section 1: Biological Data</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_Toc457817103 \h </w:instrText>
        </w:r>
        <w:r w:rsidR="007D13EA" w:rsidRPr="00B02A16">
          <w:rPr>
            <w:noProof/>
            <w:webHidden/>
          </w:rPr>
        </w:r>
        <w:r w:rsidR="007D13EA" w:rsidRPr="00B02A16">
          <w:rPr>
            <w:noProof/>
            <w:webHidden/>
          </w:rPr>
          <w:fldChar w:fldCharType="separate"/>
        </w:r>
        <w:r w:rsidR="00872E4E">
          <w:rPr>
            <w:noProof/>
            <w:webHidden/>
          </w:rPr>
          <w:t>3</w:t>
        </w:r>
        <w:r w:rsidR="007D13EA" w:rsidRPr="00B02A16">
          <w:rPr>
            <w:noProof/>
            <w:webHidden/>
          </w:rPr>
          <w:fldChar w:fldCharType="end"/>
        </w:r>
      </w:hyperlink>
    </w:p>
    <w:p w:rsidR="00B02A16" w:rsidRPr="00B02A16" w:rsidRDefault="009612CE" w:rsidP="00783F39">
      <w:pPr>
        <w:pStyle w:val="TOC2"/>
        <w:tabs>
          <w:tab w:val="right" w:leader="dot" w:pos="9356"/>
        </w:tabs>
        <w:spacing w:line="360" w:lineRule="auto"/>
        <w:ind w:hanging="284"/>
        <w:rPr>
          <w:rFonts w:eastAsiaTheme="minorEastAsia"/>
          <w:noProof/>
          <w:lang w:val="en-GB" w:eastAsia="en-GB"/>
        </w:rPr>
      </w:pPr>
      <w:hyperlink w:anchor="_Toc457817104" w:history="1">
        <w:r w:rsidR="00B02A16" w:rsidRPr="00B02A16">
          <w:rPr>
            <w:rStyle w:val="Hyperlink"/>
            <w:noProof/>
            <w:lang w:val="en-GB" w:eastAsia="en-GB"/>
          </w:rPr>
          <w:t>Text Box 1E: Anadromous and catadromous species data collection in fresh water</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_Toc457817104 \h </w:instrText>
        </w:r>
        <w:r w:rsidR="007D13EA" w:rsidRPr="00B02A16">
          <w:rPr>
            <w:noProof/>
            <w:webHidden/>
          </w:rPr>
        </w:r>
        <w:r w:rsidR="007D13EA" w:rsidRPr="00B02A16">
          <w:rPr>
            <w:noProof/>
            <w:webHidden/>
          </w:rPr>
          <w:fldChar w:fldCharType="separate"/>
        </w:r>
        <w:r w:rsidR="00872E4E">
          <w:rPr>
            <w:noProof/>
            <w:webHidden/>
          </w:rPr>
          <w:t>3</w:t>
        </w:r>
        <w:r w:rsidR="007D13EA" w:rsidRPr="00B02A16">
          <w:rPr>
            <w:noProof/>
            <w:webHidden/>
          </w:rPr>
          <w:fldChar w:fldCharType="end"/>
        </w:r>
      </w:hyperlink>
    </w:p>
    <w:p w:rsidR="00B02A16" w:rsidRPr="00B02A16" w:rsidRDefault="009612CE" w:rsidP="00783F39">
      <w:pPr>
        <w:pStyle w:val="TOC1"/>
        <w:tabs>
          <w:tab w:val="right" w:leader="dot" w:pos="9356"/>
        </w:tabs>
        <w:spacing w:line="360" w:lineRule="auto"/>
        <w:ind w:hanging="284"/>
        <w:rPr>
          <w:rFonts w:eastAsiaTheme="minorEastAsia"/>
          <w:noProof/>
          <w:lang w:val="en-GB" w:eastAsia="en-GB"/>
        </w:rPr>
      </w:pPr>
      <w:hyperlink w:anchor="_Toc457817105" w:history="1">
        <w:r w:rsidR="00B02A16" w:rsidRPr="00B02A16">
          <w:rPr>
            <w:rStyle w:val="Hyperlink"/>
            <w:smallCaps/>
            <w:noProof/>
            <w:lang w:eastAsia="en-GB"/>
          </w:rPr>
          <w:t>Section 1: Biological Data</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_Toc457817105 \h </w:instrText>
        </w:r>
        <w:r w:rsidR="007D13EA" w:rsidRPr="00B02A16">
          <w:rPr>
            <w:noProof/>
            <w:webHidden/>
          </w:rPr>
        </w:r>
        <w:r w:rsidR="007D13EA" w:rsidRPr="00B02A16">
          <w:rPr>
            <w:noProof/>
            <w:webHidden/>
          </w:rPr>
          <w:fldChar w:fldCharType="separate"/>
        </w:r>
        <w:r w:rsidR="00872E4E">
          <w:rPr>
            <w:noProof/>
            <w:webHidden/>
          </w:rPr>
          <w:t>4</w:t>
        </w:r>
        <w:r w:rsidR="007D13EA" w:rsidRPr="00B02A16">
          <w:rPr>
            <w:noProof/>
            <w:webHidden/>
          </w:rPr>
          <w:fldChar w:fldCharType="end"/>
        </w:r>
      </w:hyperlink>
    </w:p>
    <w:p w:rsidR="00B02A16" w:rsidRPr="00B02A16" w:rsidRDefault="009612CE" w:rsidP="00783F39">
      <w:pPr>
        <w:pStyle w:val="TOC2"/>
        <w:tabs>
          <w:tab w:val="right" w:leader="dot" w:pos="9356"/>
        </w:tabs>
        <w:spacing w:line="360" w:lineRule="auto"/>
        <w:ind w:hanging="284"/>
        <w:rPr>
          <w:rFonts w:eastAsiaTheme="minorEastAsia"/>
          <w:noProof/>
          <w:lang w:val="en-GB" w:eastAsia="en-GB"/>
        </w:rPr>
      </w:pPr>
      <w:hyperlink w:anchor="_Toc457817106" w:history="1">
        <w:r w:rsidR="00B02A16" w:rsidRPr="00B02A16">
          <w:rPr>
            <w:rStyle w:val="Hyperlink"/>
            <w:noProof/>
            <w:lang w:val="en-GB" w:eastAsia="en-GB"/>
          </w:rPr>
          <w:t>Pilot Study 2: Level of fishing and impact of fisheries on biological resources and marine ecosystem</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_Toc457817106 \h </w:instrText>
        </w:r>
        <w:r w:rsidR="007D13EA" w:rsidRPr="00B02A16">
          <w:rPr>
            <w:noProof/>
            <w:webHidden/>
          </w:rPr>
        </w:r>
        <w:r w:rsidR="007D13EA" w:rsidRPr="00B02A16">
          <w:rPr>
            <w:noProof/>
            <w:webHidden/>
          </w:rPr>
          <w:fldChar w:fldCharType="separate"/>
        </w:r>
        <w:r w:rsidR="00872E4E">
          <w:rPr>
            <w:noProof/>
            <w:webHidden/>
          </w:rPr>
          <w:t>4</w:t>
        </w:r>
        <w:r w:rsidR="007D13EA" w:rsidRPr="00B02A16">
          <w:rPr>
            <w:noProof/>
            <w:webHidden/>
          </w:rPr>
          <w:fldChar w:fldCharType="end"/>
        </w:r>
      </w:hyperlink>
    </w:p>
    <w:p w:rsidR="00B02A16" w:rsidRPr="00B02A16" w:rsidRDefault="009612CE" w:rsidP="00783F39">
      <w:pPr>
        <w:pStyle w:val="TOC1"/>
        <w:tabs>
          <w:tab w:val="right" w:leader="dot" w:pos="9356"/>
        </w:tabs>
        <w:spacing w:line="360" w:lineRule="auto"/>
        <w:ind w:hanging="284"/>
        <w:rPr>
          <w:rFonts w:eastAsiaTheme="minorEastAsia"/>
          <w:noProof/>
          <w:lang w:val="en-GB" w:eastAsia="en-GB"/>
        </w:rPr>
      </w:pPr>
      <w:hyperlink w:anchor="_Toc457817107" w:history="1">
        <w:r w:rsidR="00B02A16" w:rsidRPr="00B02A16">
          <w:rPr>
            <w:rStyle w:val="Hyperlink"/>
            <w:smallCaps/>
            <w:noProof/>
            <w:lang w:eastAsia="en-GB"/>
          </w:rPr>
          <w:t>Section 1: Biological Data</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_Toc457817107 \h </w:instrText>
        </w:r>
        <w:r w:rsidR="007D13EA" w:rsidRPr="00B02A16">
          <w:rPr>
            <w:noProof/>
            <w:webHidden/>
          </w:rPr>
        </w:r>
        <w:r w:rsidR="007D13EA" w:rsidRPr="00B02A16">
          <w:rPr>
            <w:noProof/>
            <w:webHidden/>
          </w:rPr>
          <w:fldChar w:fldCharType="separate"/>
        </w:r>
        <w:r w:rsidR="00872E4E">
          <w:rPr>
            <w:noProof/>
            <w:webHidden/>
          </w:rPr>
          <w:t>5</w:t>
        </w:r>
        <w:r w:rsidR="007D13EA" w:rsidRPr="00B02A16">
          <w:rPr>
            <w:noProof/>
            <w:webHidden/>
          </w:rPr>
          <w:fldChar w:fldCharType="end"/>
        </w:r>
      </w:hyperlink>
    </w:p>
    <w:p w:rsidR="00B02A16" w:rsidRPr="00B02A16" w:rsidRDefault="009612CE" w:rsidP="00783F39">
      <w:pPr>
        <w:pStyle w:val="TOC2"/>
        <w:tabs>
          <w:tab w:val="right" w:leader="dot" w:pos="9356"/>
        </w:tabs>
        <w:spacing w:line="360" w:lineRule="auto"/>
        <w:ind w:hanging="284"/>
        <w:rPr>
          <w:rFonts w:eastAsiaTheme="minorEastAsia"/>
          <w:noProof/>
          <w:lang w:val="en-GB" w:eastAsia="en-GB"/>
        </w:rPr>
      </w:pPr>
      <w:hyperlink w:anchor="_Toc457817108" w:history="1">
        <w:r w:rsidR="00B02A16" w:rsidRPr="00B02A16">
          <w:rPr>
            <w:rStyle w:val="Hyperlink"/>
            <w:noProof/>
            <w:lang w:val="en-GB" w:eastAsia="en-GB"/>
          </w:rPr>
          <w:t>Text Box 1G: List of research surveys at sea</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_Toc457817108 \h </w:instrText>
        </w:r>
        <w:r w:rsidR="007D13EA" w:rsidRPr="00B02A16">
          <w:rPr>
            <w:noProof/>
            <w:webHidden/>
          </w:rPr>
        </w:r>
        <w:r w:rsidR="007D13EA" w:rsidRPr="00B02A16">
          <w:rPr>
            <w:noProof/>
            <w:webHidden/>
          </w:rPr>
          <w:fldChar w:fldCharType="separate"/>
        </w:r>
        <w:r w:rsidR="00872E4E">
          <w:rPr>
            <w:noProof/>
            <w:webHidden/>
          </w:rPr>
          <w:t>5</w:t>
        </w:r>
        <w:r w:rsidR="007D13EA" w:rsidRPr="00B02A16">
          <w:rPr>
            <w:noProof/>
            <w:webHidden/>
          </w:rPr>
          <w:fldChar w:fldCharType="end"/>
        </w:r>
      </w:hyperlink>
    </w:p>
    <w:p w:rsidR="00B02A16" w:rsidRPr="00B02A16" w:rsidRDefault="009612CE" w:rsidP="00783F39">
      <w:pPr>
        <w:pStyle w:val="TOC1"/>
        <w:tabs>
          <w:tab w:val="right" w:leader="dot" w:pos="9356"/>
        </w:tabs>
        <w:spacing w:line="360" w:lineRule="auto"/>
        <w:ind w:hanging="284"/>
        <w:rPr>
          <w:rFonts w:eastAsiaTheme="minorEastAsia"/>
          <w:noProof/>
          <w:lang w:val="en-GB" w:eastAsia="en-GB"/>
        </w:rPr>
      </w:pPr>
      <w:hyperlink w:anchor="_Toc457817109" w:history="1">
        <w:r w:rsidR="00B02A16" w:rsidRPr="00B02A16">
          <w:rPr>
            <w:rStyle w:val="Hyperlink"/>
            <w:smallCaps/>
            <w:noProof/>
            <w:lang w:val="en-GB" w:eastAsia="en-GB"/>
          </w:rPr>
          <w:t>Section 2: Fishing Activity Data</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_Toc457817109 \h </w:instrText>
        </w:r>
        <w:r w:rsidR="007D13EA" w:rsidRPr="00B02A16">
          <w:rPr>
            <w:noProof/>
            <w:webHidden/>
          </w:rPr>
        </w:r>
        <w:r w:rsidR="007D13EA" w:rsidRPr="00B02A16">
          <w:rPr>
            <w:noProof/>
            <w:webHidden/>
          </w:rPr>
          <w:fldChar w:fldCharType="separate"/>
        </w:r>
        <w:r w:rsidR="00872E4E">
          <w:rPr>
            <w:noProof/>
            <w:webHidden/>
          </w:rPr>
          <w:t>10</w:t>
        </w:r>
        <w:r w:rsidR="007D13EA" w:rsidRPr="00B02A16">
          <w:rPr>
            <w:noProof/>
            <w:webHidden/>
          </w:rPr>
          <w:fldChar w:fldCharType="end"/>
        </w:r>
      </w:hyperlink>
    </w:p>
    <w:p w:rsidR="00B02A16" w:rsidRPr="00B02A16" w:rsidRDefault="009612CE" w:rsidP="00783F39">
      <w:pPr>
        <w:pStyle w:val="TOC2"/>
        <w:tabs>
          <w:tab w:val="right" w:leader="dot" w:pos="9356"/>
        </w:tabs>
        <w:spacing w:line="360" w:lineRule="auto"/>
        <w:ind w:hanging="284"/>
        <w:rPr>
          <w:rFonts w:eastAsiaTheme="minorEastAsia"/>
          <w:noProof/>
          <w:lang w:val="en-GB" w:eastAsia="en-GB"/>
        </w:rPr>
      </w:pPr>
      <w:hyperlink w:anchor="_Toc457817110" w:history="1">
        <w:r w:rsidR="00B02A16" w:rsidRPr="00B02A16">
          <w:rPr>
            <w:rStyle w:val="Hyperlink"/>
            <w:noProof/>
            <w:lang w:val="en-GB" w:eastAsia="en-GB"/>
          </w:rPr>
          <w:t>Text Box 2A: Fishing activity variables data collection strategy</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_Toc457817110 \h </w:instrText>
        </w:r>
        <w:r w:rsidR="007D13EA" w:rsidRPr="00B02A16">
          <w:rPr>
            <w:noProof/>
            <w:webHidden/>
          </w:rPr>
        </w:r>
        <w:r w:rsidR="007D13EA" w:rsidRPr="00B02A16">
          <w:rPr>
            <w:noProof/>
            <w:webHidden/>
          </w:rPr>
          <w:fldChar w:fldCharType="separate"/>
        </w:r>
        <w:r w:rsidR="00872E4E">
          <w:rPr>
            <w:noProof/>
            <w:webHidden/>
          </w:rPr>
          <w:t>10</w:t>
        </w:r>
        <w:r w:rsidR="007D13EA" w:rsidRPr="00B02A16">
          <w:rPr>
            <w:noProof/>
            <w:webHidden/>
          </w:rPr>
          <w:fldChar w:fldCharType="end"/>
        </w:r>
      </w:hyperlink>
    </w:p>
    <w:p w:rsidR="00B02A16" w:rsidRPr="00B02A16" w:rsidRDefault="009612CE" w:rsidP="00783F39">
      <w:pPr>
        <w:pStyle w:val="TOC1"/>
        <w:tabs>
          <w:tab w:val="right" w:leader="dot" w:pos="9356"/>
        </w:tabs>
        <w:spacing w:line="360" w:lineRule="auto"/>
        <w:ind w:hanging="284"/>
        <w:rPr>
          <w:rFonts w:eastAsiaTheme="minorEastAsia"/>
          <w:noProof/>
          <w:lang w:val="en-GB" w:eastAsia="en-GB"/>
        </w:rPr>
      </w:pPr>
      <w:hyperlink w:anchor="_Toc457817111" w:history="1">
        <w:r w:rsidR="00B02A16" w:rsidRPr="00B02A16">
          <w:rPr>
            <w:rStyle w:val="Hyperlink"/>
            <w:smallCaps/>
            <w:noProof/>
            <w:lang w:val="en-GB" w:eastAsia="en-GB"/>
          </w:rPr>
          <w:t>Section 3: Economic and Social Data</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_Toc457817111 \h </w:instrText>
        </w:r>
        <w:r w:rsidR="007D13EA" w:rsidRPr="00B02A16">
          <w:rPr>
            <w:noProof/>
            <w:webHidden/>
          </w:rPr>
        </w:r>
        <w:r w:rsidR="007D13EA" w:rsidRPr="00B02A16">
          <w:rPr>
            <w:noProof/>
            <w:webHidden/>
          </w:rPr>
          <w:fldChar w:fldCharType="separate"/>
        </w:r>
        <w:r w:rsidR="00872E4E">
          <w:rPr>
            <w:noProof/>
            <w:webHidden/>
          </w:rPr>
          <w:t>12</w:t>
        </w:r>
        <w:r w:rsidR="007D13EA" w:rsidRPr="00B02A16">
          <w:rPr>
            <w:noProof/>
            <w:webHidden/>
          </w:rPr>
          <w:fldChar w:fldCharType="end"/>
        </w:r>
      </w:hyperlink>
    </w:p>
    <w:p w:rsidR="00B02A16" w:rsidRPr="00B02A16" w:rsidRDefault="009612CE" w:rsidP="00783F39">
      <w:pPr>
        <w:pStyle w:val="TOC2"/>
        <w:tabs>
          <w:tab w:val="right" w:leader="dot" w:pos="9356"/>
        </w:tabs>
        <w:spacing w:line="360" w:lineRule="auto"/>
        <w:ind w:hanging="284"/>
        <w:rPr>
          <w:rFonts w:eastAsiaTheme="minorEastAsia"/>
          <w:noProof/>
          <w:lang w:val="en-GB" w:eastAsia="en-GB"/>
        </w:rPr>
      </w:pPr>
      <w:hyperlink w:anchor="_Toc457817112" w:history="1">
        <w:r w:rsidR="00B02A16" w:rsidRPr="00B02A16">
          <w:rPr>
            <w:rStyle w:val="Hyperlink"/>
            <w:noProof/>
            <w:lang w:val="en-GB" w:eastAsia="en-GB"/>
          </w:rPr>
          <w:t>Text Box 3A: Population segments for collection of economic and social data for fisheries</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_Toc457817112 \h </w:instrText>
        </w:r>
        <w:r w:rsidR="007D13EA" w:rsidRPr="00B02A16">
          <w:rPr>
            <w:noProof/>
            <w:webHidden/>
          </w:rPr>
        </w:r>
        <w:r w:rsidR="007D13EA" w:rsidRPr="00B02A16">
          <w:rPr>
            <w:noProof/>
            <w:webHidden/>
          </w:rPr>
          <w:fldChar w:fldCharType="separate"/>
        </w:r>
        <w:r w:rsidR="00872E4E">
          <w:rPr>
            <w:noProof/>
            <w:webHidden/>
          </w:rPr>
          <w:t>12</w:t>
        </w:r>
        <w:r w:rsidR="007D13EA" w:rsidRPr="00B02A16">
          <w:rPr>
            <w:noProof/>
            <w:webHidden/>
          </w:rPr>
          <w:fldChar w:fldCharType="end"/>
        </w:r>
      </w:hyperlink>
    </w:p>
    <w:p w:rsidR="00B02A16" w:rsidRPr="00B02A16" w:rsidRDefault="009612CE" w:rsidP="00783F39">
      <w:pPr>
        <w:pStyle w:val="TOC1"/>
        <w:tabs>
          <w:tab w:val="right" w:leader="dot" w:pos="9356"/>
        </w:tabs>
        <w:spacing w:line="360" w:lineRule="auto"/>
        <w:ind w:hanging="284"/>
        <w:rPr>
          <w:rFonts w:eastAsiaTheme="minorEastAsia"/>
          <w:noProof/>
          <w:lang w:val="en-GB" w:eastAsia="en-GB"/>
        </w:rPr>
      </w:pPr>
      <w:hyperlink w:anchor="_Toc457817113" w:history="1">
        <w:r w:rsidR="00B02A16" w:rsidRPr="00B02A16">
          <w:rPr>
            <w:rStyle w:val="Hyperlink"/>
            <w:smallCaps/>
            <w:noProof/>
            <w:lang w:eastAsia="en-GB"/>
          </w:rPr>
          <w:t>Section 3: Economic and Social Data</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_Toc457817113 \h </w:instrText>
        </w:r>
        <w:r w:rsidR="007D13EA" w:rsidRPr="00B02A16">
          <w:rPr>
            <w:noProof/>
            <w:webHidden/>
          </w:rPr>
        </w:r>
        <w:r w:rsidR="007D13EA" w:rsidRPr="00B02A16">
          <w:rPr>
            <w:noProof/>
            <w:webHidden/>
          </w:rPr>
          <w:fldChar w:fldCharType="separate"/>
        </w:r>
        <w:r w:rsidR="00872E4E">
          <w:rPr>
            <w:noProof/>
            <w:webHidden/>
          </w:rPr>
          <w:t>15</w:t>
        </w:r>
        <w:r w:rsidR="007D13EA" w:rsidRPr="00B02A16">
          <w:rPr>
            <w:noProof/>
            <w:webHidden/>
          </w:rPr>
          <w:fldChar w:fldCharType="end"/>
        </w:r>
      </w:hyperlink>
    </w:p>
    <w:p w:rsidR="00B02A16" w:rsidRPr="00B02A16" w:rsidRDefault="009612CE" w:rsidP="00783F39">
      <w:pPr>
        <w:pStyle w:val="TOC2"/>
        <w:tabs>
          <w:tab w:val="right" w:leader="dot" w:pos="9356"/>
        </w:tabs>
        <w:spacing w:line="360" w:lineRule="auto"/>
        <w:ind w:hanging="284"/>
        <w:rPr>
          <w:rFonts w:eastAsiaTheme="minorEastAsia"/>
          <w:noProof/>
          <w:lang w:val="en-GB" w:eastAsia="en-GB"/>
        </w:rPr>
      </w:pPr>
      <w:hyperlink w:anchor="_Toc457817114" w:history="1">
        <w:r w:rsidR="00B02A16" w:rsidRPr="00B02A16">
          <w:rPr>
            <w:rStyle w:val="Hyperlink"/>
            <w:noProof/>
            <w:lang w:val="en-GB" w:eastAsia="en-GB"/>
          </w:rPr>
          <w:t>Pilot Study 3: Data on employment by education level and nationality</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_Toc457817114 \h </w:instrText>
        </w:r>
        <w:r w:rsidR="007D13EA" w:rsidRPr="00B02A16">
          <w:rPr>
            <w:noProof/>
            <w:webHidden/>
          </w:rPr>
        </w:r>
        <w:r w:rsidR="007D13EA" w:rsidRPr="00B02A16">
          <w:rPr>
            <w:noProof/>
            <w:webHidden/>
          </w:rPr>
          <w:fldChar w:fldCharType="separate"/>
        </w:r>
        <w:r w:rsidR="00872E4E">
          <w:rPr>
            <w:noProof/>
            <w:webHidden/>
          </w:rPr>
          <w:t>15</w:t>
        </w:r>
        <w:r w:rsidR="007D13EA" w:rsidRPr="00B02A16">
          <w:rPr>
            <w:noProof/>
            <w:webHidden/>
          </w:rPr>
          <w:fldChar w:fldCharType="end"/>
        </w:r>
      </w:hyperlink>
    </w:p>
    <w:p w:rsidR="00B02A16" w:rsidRPr="00B02A16" w:rsidRDefault="009612CE" w:rsidP="00783F39">
      <w:pPr>
        <w:pStyle w:val="TOC1"/>
        <w:tabs>
          <w:tab w:val="right" w:leader="dot" w:pos="9356"/>
        </w:tabs>
        <w:spacing w:line="360" w:lineRule="auto"/>
        <w:ind w:hanging="284"/>
        <w:rPr>
          <w:rFonts w:eastAsiaTheme="minorEastAsia"/>
          <w:noProof/>
          <w:lang w:val="en-GB" w:eastAsia="en-GB"/>
        </w:rPr>
      </w:pPr>
      <w:hyperlink w:anchor="_Toc457817115" w:history="1">
        <w:r w:rsidR="00B02A16" w:rsidRPr="00B02A16">
          <w:rPr>
            <w:rStyle w:val="Hyperlink"/>
            <w:smallCaps/>
            <w:noProof/>
            <w:lang w:eastAsia="en-GB"/>
          </w:rPr>
          <w:t>Section 3: Economic and Social Data</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_Toc457817115 \h </w:instrText>
        </w:r>
        <w:r w:rsidR="007D13EA" w:rsidRPr="00B02A16">
          <w:rPr>
            <w:noProof/>
            <w:webHidden/>
          </w:rPr>
        </w:r>
        <w:r w:rsidR="007D13EA" w:rsidRPr="00B02A16">
          <w:rPr>
            <w:noProof/>
            <w:webHidden/>
          </w:rPr>
          <w:fldChar w:fldCharType="separate"/>
        </w:r>
        <w:r w:rsidR="00872E4E">
          <w:rPr>
            <w:noProof/>
            <w:webHidden/>
          </w:rPr>
          <w:t>16</w:t>
        </w:r>
        <w:r w:rsidR="007D13EA" w:rsidRPr="00B02A16">
          <w:rPr>
            <w:noProof/>
            <w:webHidden/>
          </w:rPr>
          <w:fldChar w:fldCharType="end"/>
        </w:r>
      </w:hyperlink>
    </w:p>
    <w:p w:rsidR="00B02A16" w:rsidRPr="00B02A16" w:rsidRDefault="009612CE" w:rsidP="00783F39">
      <w:pPr>
        <w:pStyle w:val="TOC2"/>
        <w:tabs>
          <w:tab w:val="right" w:leader="dot" w:pos="9356"/>
        </w:tabs>
        <w:spacing w:line="360" w:lineRule="auto"/>
        <w:ind w:hanging="284"/>
        <w:rPr>
          <w:rFonts w:eastAsiaTheme="minorEastAsia"/>
          <w:noProof/>
          <w:lang w:val="en-GB" w:eastAsia="en-GB"/>
        </w:rPr>
      </w:pPr>
      <w:hyperlink w:anchor="_Toc457817116" w:history="1">
        <w:r w:rsidR="00B02A16" w:rsidRPr="00B02A16">
          <w:rPr>
            <w:rStyle w:val="Hyperlink"/>
            <w:noProof/>
            <w:lang w:val="en-GB" w:eastAsia="en-GB"/>
          </w:rPr>
          <w:t>Text Box 3B: Population segments for collection of economic and social data for aquaculture</w:t>
        </w:r>
        <w:r w:rsidR="004D57A9">
          <w:rPr>
            <w:rStyle w:val="Hyperlink"/>
            <w:noProof/>
            <w:lang w:val="en-GB" w:eastAsia="en-GB"/>
          </w:rPr>
          <w:t xml:space="preserve"> </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_Toc457817116 \h </w:instrText>
        </w:r>
        <w:r w:rsidR="007D13EA" w:rsidRPr="00B02A16">
          <w:rPr>
            <w:noProof/>
            <w:webHidden/>
          </w:rPr>
        </w:r>
        <w:r w:rsidR="007D13EA" w:rsidRPr="00B02A16">
          <w:rPr>
            <w:noProof/>
            <w:webHidden/>
          </w:rPr>
          <w:fldChar w:fldCharType="separate"/>
        </w:r>
        <w:r w:rsidR="00872E4E">
          <w:rPr>
            <w:noProof/>
            <w:webHidden/>
          </w:rPr>
          <w:t>16</w:t>
        </w:r>
        <w:r w:rsidR="007D13EA" w:rsidRPr="00B02A16">
          <w:rPr>
            <w:noProof/>
            <w:webHidden/>
          </w:rPr>
          <w:fldChar w:fldCharType="end"/>
        </w:r>
      </w:hyperlink>
    </w:p>
    <w:p w:rsidR="00B02A16" w:rsidRPr="00B02A16" w:rsidRDefault="009612CE" w:rsidP="00783F39">
      <w:pPr>
        <w:pStyle w:val="TOC1"/>
        <w:tabs>
          <w:tab w:val="right" w:leader="dot" w:pos="9356"/>
        </w:tabs>
        <w:spacing w:line="360" w:lineRule="auto"/>
        <w:ind w:hanging="284"/>
        <w:rPr>
          <w:rFonts w:eastAsiaTheme="minorEastAsia"/>
          <w:noProof/>
          <w:lang w:val="en-GB" w:eastAsia="en-GB"/>
        </w:rPr>
      </w:pPr>
      <w:hyperlink w:anchor="_Toc457817117" w:history="1">
        <w:r w:rsidR="00B02A16" w:rsidRPr="00B02A16">
          <w:rPr>
            <w:rStyle w:val="Hyperlink"/>
            <w:smallCaps/>
            <w:noProof/>
            <w:lang w:eastAsia="en-GB"/>
          </w:rPr>
          <w:t>Section 3: Economic and Social Data</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_Toc457817117 \h </w:instrText>
        </w:r>
        <w:r w:rsidR="007D13EA" w:rsidRPr="00B02A16">
          <w:rPr>
            <w:noProof/>
            <w:webHidden/>
          </w:rPr>
        </w:r>
        <w:r w:rsidR="007D13EA" w:rsidRPr="00B02A16">
          <w:rPr>
            <w:noProof/>
            <w:webHidden/>
          </w:rPr>
          <w:fldChar w:fldCharType="separate"/>
        </w:r>
        <w:r w:rsidR="00872E4E">
          <w:rPr>
            <w:noProof/>
            <w:webHidden/>
          </w:rPr>
          <w:t>18</w:t>
        </w:r>
        <w:r w:rsidR="007D13EA" w:rsidRPr="00B02A16">
          <w:rPr>
            <w:noProof/>
            <w:webHidden/>
          </w:rPr>
          <w:fldChar w:fldCharType="end"/>
        </w:r>
      </w:hyperlink>
    </w:p>
    <w:p w:rsidR="00B02A16" w:rsidRPr="00B02A16" w:rsidRDefault="009612CE" w:rsidP="00783F39">
      <w:pPr>
        <w:pStyle w:val="TOC2"/>
        <w:tabs>
          <w:tab w:val="right" w:leader="dot" w:pos="9356"/>
        </w:tabs>
        <w:spacing w:line="360" w:lineRule="auto"/>
        <w:ind w:hanging="284"/>
        <w:rPr>
          <w:rFonts w:eastAsiaTheme="minorEastAsia"/>
          <w:noProof/>
          <w:lang w:val="en-GB" w:eastAsia="en-GB"/>
        </w:rPr>
      </w:pPr>
      <w:hyperlink w:anchor="_Toc457817118" w:history="1">
        <w:r w:rsidR="00B02A16" w:rsidRPr="00B02A16">
          <w:rPr>
            <w:rStyle w:val="Hyperlink"/>
            <w:noProof/>
            <w:lang w:val="en-GB" w:eastAsia="en-GB"/>
          </w:rPr>
          <w:t>Pilot Study 4: Environmental data on aquaculture</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_Toc457817118 \h </w:instrText>
        </w:r>
        <w:r w:rsidR="007D13EA" w:rsidRPr="00B02A16">
          <w:rPr>
            <w:noProof/>
            <w:webHidden/>
          </w:rPr>
        </w:r>
        <w:r w:rsidR="007D13EA" w:rsidRPr="00B02A16">
          <w:rPr>
            <w:noProof/>
            <w:webHidden/>
          </w:rPr>
          <w:fldChar w:fldCharType="separate"/>
        </w:r>
        <w:r w:rsidR="00872E4E">
          <w:rPr>
            <w:noProof/>
            <w:webHidden/>
          </w:rPr>
          <w:t>18</w:t>
        </w:r>
        <w:r w:rsidR="007D13EA" w:rsidRPr="00B02A16">
          <w:rPr>
            <w:noProof/>
            <w:webHidden/>
          </w:rPr>
          <w:fldChar w:fldCharType="end"/>
        </w:r>
      </w:hyperlink>
    </w:p>
    <w:p w:rsidR="00B02A16" w:rsidRPr="00B02A16" w:rsidRDefault="009612CE" w:rsidP="00783F39">
      <w:pPr>
        <w:pStyle w:val="TOC1"/>
        <w:tabs>
          <w:tab w:val="right" w:leader="dot" w:pos="9356"/>
        </w:tabs>
        <w:spacing w:line="360" w:lineRule="auto"/>
        <w:ind w:hanging="284"/>
        <w:rPr>
          <w:rFonts w:eastAsiaTheme="minorEastAsia"/>
          <w:noProof/>
          <w:lang w:val="en-GB" w:eastAsia="en-GB"/>
        </w:rPr>
      </w:pPr>
      <w:hyperlink w:anchor="_Toc457817119" w:history="1">
        <w:r w:rsidR="00B02A16" w:rsidRPr="00B02A16">
          <w:rPr>
            <w:rStyle w:val="Hyperlink"/>
            <w:smallCaps/>
            <w:noProof/>
            <w:lang w:eastAsia="en-GB"/>
          </w:rPr>
          <w:t>Section 3: Economic and Social Data</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_Toc457817119 \h </w:instrText>
        </w:r>
        <w:r w:rsidR="007D13EA" w:rsidRPr="00B02A16">
          <w:rPr>
            <w:noProof/>
            <w:webHidden/>
          </w:rPr>
        </w:r>
        <w:r w:rsidR="007D13EA" w:rsidRPr="00B02A16">
          <w:rPr>
            <w:noProof/>
            <w:webHidden/>
          </w:rPr>
          <w:fldChar w:fldCharType="separate"/>
        </w:r>
        <w:r w:rsidR="00872E4E">
          <w:rPr>
            <w:noProof/>
            <w:webHidden/>
          </w:rPr>
          <w:t>19</w:t>
        </w:r>
        <w:r w:rsidR="007D13EA" w:rsidRPr="00B02A16">
          <w:rPr>
            <w:noProof/>
            <w:webHidden/>
          </w:rPr>
          <w:fldChar w:fldCharType="end"/>
        </w:r>
      </w:hyperlink>
    </w:p>
    <w:p w:rsidR="00B02A16" w:rsidRPr="00B02A16" w:rsidRDefault="009612CE" w:rsidP="00783F39">
      <w:pPr>
        <w:pStyle w:val="TOC2"/>
        <w:tabs>
          <w:tab w:val="right" w:leader="dot" w:pos="9356"/>
        </w:tabs>
        <w:spacing w:line="360" w:lineRule="auto"/>
        <w:ind w:hanging="284"/>
        <w:rPr>
          <w:rFonts w:eastAsiaTheme="minorEastAsia"/>
          <w:noProof/>
          <w:lang w:val="en-GB" w:eastAsia="en-GB"/>
        </w:rPr>
      </w:pPr>
      <w:hyperlink w:anchor="_Toc457817120" w:history="1">
        <w:r w:rsidR="00B02A16" w:rsidRPr="00B02A16">
          <w:rPr>
            <w:rStyle w:val="Hyperlink"/>
            <w:noProof/>
            <w:lang w:val="en-GB" w:eastAsia="en-GB"/>
          </w:rPr>
          <w:t>Text Box 3C: Population segments for collection of economic and social data for the processing industry</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_Toc457817120 \h </w:instrText>
        </w:r>
        <w:r w:rsidR="007D13EA" w:rsidRPr="00B02A16">
          <w:rPr>
            <w:noProof/>
            <w:webHidden/>
          </w:rPr>
        </w:r>
        <w:r w:rsidR="007D13EA" w:rsidRPr="00B02A16">
          <w:rPr>
            <w:noProof/>
            <w:webHidden/>
          </w:rPr>
          <w:fldChar w:fldCharType="separate"/>
        </w:r>
        <w:r w:rsidR="00872E4E">
          <w:rPr>
            <w:noProof/>
            <w:webHidden/>
          </w:rPr>
          <w:t>19</w:t>
        </w:r>
        <w:r w:rsidR="007D13EA" w:rsidRPr="00B02A16">
          <w:rPr>
            <w:noProof/>
            <w:webHidden/>
          </w:rPr>
          <w:fldChar w:fldCharType="end"/>
        </w:r>
      </w:hyperlink>
    </w:p>
    <w:p w:rsidR="00B02A16" w:rsidRPr="00B02A16" w:rsidRDefault="009612CE" w:rsidP="00783F39">
      <w:pPr>
        <w:pStyle w:val="TOC1"/>
        <w:tabs>
          <w:tab w:val="right" w:leader="dot" w:pos="9356"/>
        </w:tabs>
        <w:spacing w:line="360" w:lineRule="auto"/>
        <w:ind w:hanging="284"/>
        <w:rPr>
          <w:rFonts w:eastAsiaTheme="minorEastAsia"/>
          <w:noProof/>
          <w:lang w:val="en-GB" w:eastAsia="en-GB"/>
        </w:rPr>
      </w:pPr>
      <w:hyperlink w:anchor="_Toc457817121" w:history="1">
        <w:r w:rsidR="00B02A16" w:rsidRPr="00B02A16">
          <w:rPr>
            <w:rStyle w:val="Hyperlink"/>
            <w:rFonts w:eastAsiaTheme="minorHAnsi"/>
            <w:smallCaps/>
            <w:noProof/>
            <w:lang w:val="en-GB" w:eastAsia="en-GB"/>
          </w:rPr>
          <w:t>Section 4: Sampling Strategy for Biological Data from Commercial Fisheries</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_Toc457817121 \h </w:instrText>
        </w:r>
        <w:r w:rsidR="007D13EA" w:rsidRPr="00B02A16">
          <w:rPr>
            <w:noProof/>
            <w:webHidden/>
          </w:rPr>
        </w:r>
        <w:r w:rsidR="007D13EA" w:rsidRPr="00B02A16">
          <w:rPr>
            <w:noProof/>
            <w:webHidden/>
          </w:rPr>
          <w:fldChar w:fldCharType="separate"/>
        </w:r>
        <w:r w:rsidR="00872E4E">
          <w:rPr>
            <w:noProof/>
            <w:webHidden/>
          </w:rPr>
          <w:t>21</w:t>
        </w:r>
        <w:r w:rsidR="007D13EA" w:rsidRPr="00B02A16">
          <w:rPr>
            <w:noProof/>
            <w:webHidden/>
          </w:rPr>
          <w:fldChar w:fldCharType="end"/>
        </w:r>
      </w:hyperlink>
    </w:p>
    <w:p w:rsidR="00B02A16" w:rsidRPr="00B02A16" w:rsidRDefault="009612CE" w:rsidP="00783F39">
      <w:pPr>
        <w:pStyle w:val="TOC2"/>
        <w:tabs>
          <w:tab w:val="right" w:leader="dot" w:pos="9356"/>
        </w:tabs>
        <w:spacing w:line="360" w:lineRule="auto"/>
        <w:ind w:hanging="284"/>
        <w:rPr>
          <w:rFonts w:eastAsiaTheme="minorEastAsia"/>
          <w:noProof/>
          <w:lang w:val="en-GB" w:eastAsia="en-GB"/>
        </w:rPr>
      </w:pPr>
      <w:hyperlink w:anchor="_Toc457817122" w:history="1">
        <w:r w:rsidR="00B02A16" w:rsidRPr="00B02A16">
          <w:rPr>
            <w:rStyle w:val="Hyperlink"/>
            <w:noProof/>
            <w:lang w:val="en-GB" w:eastAsia="en-GB"/>
          </w:rPr>
          <w:t>Text Box 4A: Sampling plan description for biological data</w:t>
        </w:r>
        <w:r w:rsidR="00B02A16" w:rsidRPr="00B02A16">
          <w:rPr>
            <w:noProof/>
            <w:webHidden/>
          </w:rPr>
          <w:tab/>
        </w:r>
        <w:r w:rsidR="007D13EA" w:rsidRPr="00B02A16">
          <w:rPr>
            <w:noProof/>
            <w:webHidden/>
          </w:rPr>
          <w:fldChar w:fldCharType="begin"/>
        </w:r>
        <w:r w:rsidR="00B02A16" w:rsidRPr="00B02A16">
          <w:rPr>
            <w:noProof/>
            <w:webHidden/>
          </w:rPr>
          <w:instrText xml:space="preserve"> PAGEREF _Toc457817122 \h </w:instrText>
        </w:r>
        <w:r w:rsidR="007D13EA" w:rsidRPr="00B02A16">
          <w:rPr>
            <w:noProof/>
            <w:webHidden/>
          </w:rPr>
        </w:r>
        <w:r w:rsidR="007D13EA" w:rsidRPr="00B02A16">
          <w:rPr>
            <w:noProof/>
            <w:webHidden/>
          </w:rPr>
          <w:fldChar w:fldCharType="separate"/>
        </w:r>
        <w:r w:rsidR="00872E4E">
          <w:rPr>
            <w:noProof/>
            <w:webHidden/>
          </w:rPr>
          <w:t>21</w:t>
        </w:r>
        <w:r w:rsidR="007D13EA" w:rsidRPr="00B02A16">
          <w:rPr>
            <w:noProof/>
            <w:webHidden/>
          </w:rPr>
          <w:fldChar w:fldCharType="end"/>
        </w:r>
      </w:hyperlink>
    </w:p>
    <w:p w:rsidR="00B96ABA" w:rsidRPr="00B02A16" w:rsidRDefault="007D13EA" w:rsidP="00B02A16">
      <w:pPr>
        <w:spacing w:line="360" w:lineRule="auto"/>
        <w:jc w:val="center"/>
        <w:rPr>
          <w:rFonts w:ascii="Times New Roman" w:hAnsi="Times New Roman" w:cs="Times New Roman"/>
          <w:sz w:val="24"/>
          <w:szCs w:val="24"/>
        </w:rPr>
      </w:pPr>
      <w:r w:rsidRPr="00B02A16">
        <w:rPr>
          <w:rFonts w:ascii="Times New Roman" w:hAnsi="Times New Roman" w:cs="Times New Roman"/>
          <w:sz w:val="24"/>
          <w:szCs w:val="24"/>
        </w:rPr>
        <w:fldChar w:fldCharType="end"/>
      </w:r>
    </w:p>
    <w:p w:rsidR="004A2E2D" w:rsidRPr="004A2E2D" w:rsidRDefault="004A2E2D" w:rsidP="00B96ABA">
      <w:pPr>
        <w:jc w:val="center"/>
        <w:rPr>
          <w:rFonts w:ascii="Times New Roman" w:hAnsi="Times New Roman" w:cs="Times New Roman"/>
          <w:sz w:val="32"/>
        </w:rPr>
      </w:pPr>
    </w:p>
    <w:p w:rsidR="004A2E2D" w:rsidRPr="004A2E2D" w:rsidRDefault="004A2E2D" w:rsidP="00B96ABA">
      <w:pPr>
        <w:jc w:val="center"/>
        <w:rPr>
          <w:rFonts w:ascii="Times New Roman" w:hAnsi="Times New Roman" w:cs="Times New Roman"/>
          <w:sz w:val="32"/>
        </w:rPr>
      </w:pPr>
    </w:p>
    <w:p w:rsidR="00297F35" w:rsidRPr="004A2E2D" w:rsidRDefault="00297F35" w:rsidP="00D60D10">
      <w:pPr>
        <w:keepNext/>
        <w:tabs>
          <w:tab w:val="left" w:pos="850"/>
        </w:tabs>
        <w:spacing w:before="360" w:line="360" w:lineRule="auto"/>
        <w:ind w:left="851" w:hanging="851"/>
        <w:jc w:val="center"/>
        <w:outlineLvl w:val="0"/>
        <w:rPr>
          <w:rFonts w:ascii="Times New Roman" w:hAnsi="Times New Roman" w:cs="Times New Roman"/>
          <w:smallCaps/>
          <w:noProof/>
          <w:lang w:eastAsia="en-GB"/>
        </w:rPr>
      </w:pPr>
      <w:bookmarkStart w:id="1" w:name="_Toc457817101"/>
      <w:r w:rsidRPr="004A2E2D">
        <w:rPr>
          <w:rFonts w:ascii="Times New Roman" w:hAnsi="Times New Roman" w:cs="Times New Roman"/>
          <w:smallCaps/>
          <w:noProof/>
          <w:lang w:eastAsia="en-GB"/>
        </w:rPr>
        <w:lastRenderedPageBreak/>
        <w:t>Section 1: Biological Data</w:t>
      </w:r>
      <w:bookmarkEnd w:id="1"/>
    </w:p>
    <w:p w:rsidR="004A2E2D" w:rsidRPr="004A2E2D" w:rsidRDefault="004A2E2D" w:rsidP="00BB1991">
      <w:pPr>
        <w:pStyle w:val="StyleTitre2Gras"/>
        <w:spacing w:line="360" w:lineRule="auto"/>
        <w:rPr>
          <w:rFonts w:cs="Times New Roman"/>
          <w:noProof/>
          <w:lang w:val="en-GB" w:eastAsia="en-GB"/>
        </w:rPr>
      </w:pPr>
      <w:bookmarkStart w:id="2" w:name="_Toc457817102"/>
      <w:r w:rsidRPr="004A2E2D">
        <w:rPr>
          <w:rFonts w:cs="Times New Roman"/>
          <w:noProof/>
          <w:lang w:val="en-GB" w:eastAsia="en-GB"/>
        </w:rPr>
        <w:t>Pilot Study 1: Relative share of catches of recreational fisheries compared to commercial fisheries</w:t>
      </w:r>
      <w:bookmarkEnd w:id="2"/>
    </w:p>
    <w:p w:rsidR="004A2E2D" w:rsidRPr="004A2E2D"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rsidTr="00BB1991">
        <w:trPr>
          <w:trHeight w:val="389"/>
        </w:trPr>
        <w:tc>
          <w:tcPr>
            <w:tcW w:w="9180" w:type="dxa"/>
            <w:noWrap/>
            <w:vAlign w:val="center"/>
          </w:tcPr>
          <w:p w:rsidR="004A2E2D" w:rsidRPr="004A2E2D" w:rsidRDefault="004A2E2D" w:rsidP="00B470A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4A2E2D">
              <w:rPr>
                <w:rFonts w:ascii="Times New Roman" w:hAnsi="Times New Roman" w:cs="Times New Roman"/>
                <w:i/>
                <w:noProof/>
                <w:color w:val="000000"/>
                <w:sz w:val="20"/>
                <w:szCs w:val="20"/>
                <w:shd w:val="clear" w:color="auto" w:fill="FFFFFF"/>
                <w:lang w:eastAsia="en-GB"/>
              </w:rPr>
              <w:t xml:space="preserve">General comment: </w:t>
            </w:r>
            <w:r w:rsidR="00DA771C" w:rsidRPr="00DA771C">
              <w:rPr>
                <w:rFonts w:ascii="Times New Roman" w:hAnsi="Times New Roman" w:cs="Times New Roman"/>
                <w:i/>
                <w:noProof/>
                <w:color w:val="000000"/>
                <w:sz w:val="20"/>
                <w:szCs w:val="20"/>
                <w:shd w:val="clear" w:color="auto" w:fill="FFFFFF"/>
                <w:lang w:eastAsia="en-GB"/>
              </w:rPr>
              <w:t>This Box fulfills paragraph 4 of Chapter V of the Delegated Decision on the multi-annual Union programme.</w:t>
            </w:r>
          </w:p>
        </w:tc>
      </w:tr>
      <w:tr w:rsidR="004A2E2D" w:rsidRPr="004A2E2D" w:rsidTr="00BB1991">
        <w:trPr>
          <w:trHeight w:val="389"/>
        </w:trPr>
        <w:tc>
          <w:tcPr>
            <w:tcW w:w="9180" w:type="dxa"/>
            <w:noWrap/>
            <w:vAlign w:val="center"/>
          </w:tcPr>
          <w:p w:rsidR="00964E7E" w:rsidRPr="006C2D11" w:rsidRDefault="00964E7E" w:rsidP="00964E7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6C2D11">
              <w:rPr>
                <w:rFonts w:ascii="Times New Roman" w:hAnsi="Times New Roman" w:cs="Times New Roman"/>
                <w:b/>
                <w:noProof/>
                <w:color w:val="000000"/>
                <w:sz w:val="20"/>
                <w:szCs w:val="20"/>
                <w:shd w:val="clear" w:color="auto" w:fill="FFFFFF"/>
                <w:lang w:eastAsia="en-GB"/>
              </w:rPr>
              <w:t>1. Aim of pilot study</w:t>
            </w:r>
          </w:p>
          <w:p w:rsidR="00D33E25" w:rsidRDefault="00A369E3" w:rsidP="00964E7E">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The study is a continuation of the pilot study implemented according to the Work plan 2017-2019, encompassing </w:t>
            </w:r>
            <w:r w:rsidR="005D431F">
              <w:rPr>
                <w:rFonts w:ascii="Times New Roman" w:hAnsi="Times New Roman" w:cs="Times New Roman"/>
                <w:noProof/>
                <w:color w:val="000000"/>
                <w:sz w:val="20"/>
                <w:szCs w:val="20"/>
                <w:shd w:val="clear" w:color="auto" w:fill="FFFFFF"/>
                <w:lang w:eastAsia="en-GB"/>
              </w:rPr>
              <w:t xml:space="preserve">the </w:t>
            </w:r>
            <w:r>
              <w:rPr>
                <w:rFonts w:ascii="Times New Roman" w:hAnsi="Times New Roman" w:cs="Times New Roman"/>
                <w:noProof/>
                <w:color w:val="000000"/>
                <w:sz w:val="20"/>
                <w:szCs w:val="20"/>
                <w:shd w:val="clear" w:color="auto" w:fill="FFFFFF"/>
                <w:lang w:eastAsia="en-GB"/>
              </w:rPr>
              <w:t xml:space="preserve">activites which were not realized in the estimated timeframe, </w:t>
            </w:r>
            <w:r w:rsidR="007E6B45">
              <w:rPr>
                <w:rFonts w:ascii="Times New Roman" w:hAnsi="Times New Roman" w:cs="Times New Roman"/>
                <w:noProof/>
                <w:color w:val="000000"/>
                <w:sz w:val="20"/>
                <w:szCs w:val="20"/>
                <w:shd w:val="clear" w:color="auto" w:fill="FFFFFF"/>
                <w:lang w:eastAsia="en-GB"/>
              </w:rPr>
              <w:t>as well as</w:t>
            </w:r>
            <w:r>
              <w:rPr>
                <w:rFonts w:ascii="Times New Roman" w:hAnsi="Times New Roman" w:cs="Times New Roman"/>
                <w:noProof/>
                <w:color w:val="000000"/>
                <w:sz w:val="20"/>
                <w:szCs w:val="20"/>
                <w:shd w:val="clear" w:color="auto" w:fill="FFFFFF"/>
                <w:lang w:eastAsia="en-GB"/>
              </w:rPr>
              <w:t xml:space="preserve"> the additional acitivities</w:t>
            </w:r>
            <w:r w:rsidR="00C24534">
              <w:rPr>
                <w:rFonts w:ascii="Times New Roman" w:hAnsi="Times New Roman" w:cs="Times New Roman"/>
                <w:noProof/>
                <w:color w:val="000000"/>
                <w:sz w:val="20"/>
                <w:szCs w:val="20"/>
                <w:shd w:val="clear" w:color="auto" w:fill="FFFFFF"/>
                <w:lang w:eastAsia="en-GB"/>
              </w:rPr>
              <w:t xml:space="preserve"> on recreational fisheries</w:t>
            </w:r>
            <w:r>
              <w:rPr>
                <w:rFonts w:ascii="Times New Roman" w:hAnsi="Times New Roman" w:cs="Times New Roman"/>
                <w:noProof/>
                <w:color w:val="000000"/>
                <w:sz w:val="20"/>
                <w:szCs w:val="20"/>
                <w:shd w:val="clear" w:color="auto" w:fill="FFFFFF"/>
                <w:lang w:eastAsia="en-GB"/>
              </w:rPr>
              <w:t xml:space="preserve">. </w:t>
            </w:r>
            <w:r w:rsidR="00964E7E" w:rsidRPr="00B03AAC">
              <w:rPr>
                <w:rFonts w:ascii="Times New Roman" w:hAnsi="Times New Roman" w:cs="Times New Roman"/>
                <w:noProof/>
                <w:color w:val="000000"/>
                <w:sz w:val="20"/>
                <w:szCs w:val="20"/>
                <w:shd w:val="clear" w:color="auto" w:fill="FFFFFF"/>
                <w:lang w:eastAsia="en-GB"/>
              </w:rPr>
              <w:t xml:space="preserve">The aim of this pilot </w:t>
            </w:r>
            <w:r w:rsidR="00964E7E">
              <w:rPr>
                <w:rFonts w:ascii="Times New Roman" w:hAnsi="Times New Roman" w:cs="Times New Roman"/>
                <w:noProof/>
                <w:color w:val="000000"/>
                <w:sz w:val="20"/>
                <w:szCs w:val="20"/>
                <w:shd w:val="clear" w:color="auto" w:fill="FFFFFF"/>
                <w:lang w:eastAsia="en-GB"/>
              </w:rPr>
              <w:t>study is t</w:t>
            </w:r>
            <w:r w:rsidR="00964E7E" w:rsidRPr="006C2D11">
              <w:rPr>
                <w:rFonts w:ascii="Times New Roman" w:hAnsi="Times New Roman" w:cs="Times New Roman"/>
                <w:noProof/>
                <w:color w:val="000000"/>
                <w:sz w:val="20"/>
                <w:szCs w:val="20"/>
                <w:shd w:val="clear" w:color="auto" w:fill="FFFFFF"/>
                <w:lang w:eastAsia="en-GB"/>
              </w:rPr>
              <w:t>o assess the share of catches from recreational fisheries in relation to commercial catches</w:t>
            </w:r>
            <w:r w:rsidR="00964E7E" w:rsidRPr="00B03AAC">
              <w:rPr>
                <w:rFonts w:ascii="Times New Roman" w:hAnsi="Times New Roman" w:cs="Times New Roman"/>
                <w:noProof/>
                <w:color w:val="000000"/>
                <w:sz w:val="20"/>
                <w:szCs w:val="20"/>
                <w:shd w:val="clear" w:color="auto" w:fill="FFFFFF"/>
                <w:lang w:eastAsia="en-GB"/>
              </w:rPr>
              <w:t xml:space="preserve"> </w:t>
            </w:r>
            <w:r w:rsidR="00964E7E">
              <w:rPr>
                <w:rFonts w:ascii="Times New Roman" w:hAnsi="Times New Roman" w:cs="Times New Roman"/>
                <w:noProof/>
                <w:color w:val="000000"/>
                <w:sz w:val="20"/>
                <w:szCs w:val="20"/>
                <w:shd w:val="clear" w:color="auto" w:fill="FFFFFF"/>
                <w:lang w:eastAsia="en-GB"/>
              </w:rPr>
              <w:t xml:space="preserve">and </w:t>
            </w:r>
            <w:r w:rsidR="00964E7E" w:rsidRPr="00B03AAC">
              <w:rPr>
                <w:rFonts w:ascii="Times New Roman" w:hAnsi="Times New Roman" w:cs="Times New Roman"/>
                <w:noProof/>
                <w:color w:val="000000"/>
                <w:sz w:val="20"/>
                <w:szCs w:val="20"/>
                <w:shd w:val="clear" w:color="auto" w:fill="FFFFFF"/>
                <w:lang w:eastAsia="en-GB"/>
              </w:rPr>
              <w:t>to obtain indicative data</w:t>
            </w:r>
            <w:r w:rsidR="00964E7E">
              <w:rPr>
                <w:rFonts w:ascii="Times New Roman" w:hAnsi="Times New Roman" w:cs="Times New Roman"/>
                <w:noProof/>
                <w:color w:val="000000"/>
                <w:sz w:val="20"/>
                <w:szCs w:val="20"/>
                <w:shd w:val="clear" w:color="auto" w:fill="FFFFFF"/>
                <w:lang w:eastAsia="en-GB"/>
              </w:rPr>
              <w:t xml:space="preserve"> on fishing effort </w:t>
            </w:r>
            <w:r w:rsidR="00964E7E" w:rsidRPr="00B03AAC">
              <w:rPr>
                <w:rFonts w:ascii="Times New Roman" w:hAnsi="Times New Roman" w:cs="Times New Roman"/>
                <w:noProof/>
                <w:color w:val="000000"/>
                <w:sz w:val="20"/>
                <w:szCs w:val="20"/>
                <w:shd w:val="clear" w:color="auto" w:fill="FFFFFF"/>
                <w:lang w:eastAsia="en-GB"/>
              </w:rPr>
              <w:t xml:space="preserve">and the qualitative and quantitative composition of the catch particularly in relation to the </w:t>
            </w:r>
            <w:r w:rsidR="00964E7E">
              <w:rPr>
                <w:rFonts w:ascii="Times New Roman" w:hAnsi="Times New Roman" w:cs="Times New Roman"/>
                <w:noProof/>
                <w:color w:val="000000"/>
                <w:sz w:val="20"/>
                <w:szCs w:val="20"/>
                <w:shd w:val="clear" w:color="auto" w:fill="FFFFFF"/>
                <w:lang w:eastAsia="en-GB"/>
              </w:rPr>
              <w:t xml:space="preserve">species listed in </w:t>
            </w:r>
            <w:r w:rsidR="00964E7E" w:rsidRPr="00B03AAC">
              <w:rPr>
                <w:rFonts w:ascii="Times New Roman" w:hAnsi="Times New Roman" w:cs="Times New Roman"/>
                <w:noProof/>
                <w:color w:val="000000"/>
                <w:sz w:val="20"/>
                <w:szCs w:val="20"/>
                <w:shd w:val="clear" w:color="auto" w:fill="FFFFFF"/>
                <w:lang w:eastAsia="en-GB"/>
              </w:rPr>
              <w:t>Table 3 EUMAP (eel and elasmobranchs</w:t>
            </w:r>
            <w:r w:rsidR="00964E7E">
              <w:rPr>
                <w:rFonts w:ascii="Times New Roman" w:hAnsi="Times New Roman" w:cs="Times New Roman"/>
                <w:noProof/>
                <w:color w:val="000000"/>
                <w:sz w:val="20"/>
                <w:szCs w:val="20"/>
                <w:shd w:val="clear" w:color="auto" w:fill="FFFFFF"/>
                <w:lang w:eastAsia="en-GB"/>
              </w:rPr>
              <w:t>, while highly migratory ICCAT species are already included in on site sampling</w:t>
            </w:r>
            <w:r w:rsidR="00964E7E" w:rsidRPr="00B03AAC">
              <w:rPr>
                <w:rFonts w:ascii="Times New Roman" w:hAnsi="Times New Roman" w:cs="Times New Roman"/>
                <w:noProof/>
                <w:color w:val="000000"/>
                <w:sz w:val="20"/>
                <w:szCs w:val="20"/>
                <w:shd w:val="clear" w:color="auto" w:fill="FFFFFF"/>
                <w:lang w:eastAsia="en-GB"/>
              </w:rPr>
              <w:t>).</w:t>
            </w:r>
            <w:r w:rsidR="00964E7E">
              <w:rPr>
                <w:rFonts w:ascii="Times New Roman" w:hAnsi="Times New Roman" w:cs="Times New Roman"/>
                <w:noProof/>
                <w:color w:val="000000"/>
                <w:sz w:val="20"/>
                <w:szCs w:val="20"/>
                <w:shd w:val="clear" w:color="auto" w:fill="FFFFFF"/>
                <w:lang w:eastAsia="en-GB"/>
              </w:rPr>
              <w:t xml:space="preserve"> In order to achieve this goal the a</w:t>
            </w:r>
            <w:r w:rsidR="00964E7E" w:rsidRPr="006C2D11">
              <w:rPr>
                <w:rFonts w:ascii="Times New Roman" w:hAnsi="Times New Roman" w:cs="Times New Roman"/>
                <w:noProof/>
                <w:color w:val="000000"/>
                <w:sz w:val="20"/>
                <w:szCs w:val="20"/>
                <w:shd w:val="clear" w:color="auto" w:fill="FFFFFF"/>
                <w:lang w:eastAsia="en-GB"/>
              </w:rPr>
              <w:t xml:space="preserve">nnual catches by species in both weight and number </w:t>
            </w:r>
            <w:r w:rsidR="00964E7E">
              <w:rPr>
                <w:rFonts w:ascii="Times New Roman" w:hAnsi="Times New Roman" w:cs="Times New Roman"/>
                <w:noProof/>
                <w:color w:val="000000"/>
                <w:sz w:val="20"/>
                <w:szCs w:val="20"/>
                <w:shd w:val="clear" w:color="auto" w:fill="FFFFFF"/>
                <w:lang w:eastAsia="en-GB"/>
              </w:rPr>
              <w:t>shall be obtained</w:t>
            </w:r>
            <w:r>
              <w:rPr>
                <w:rFonts w:ascii="Times New Roman" w:hAnsi="Times New Roman" w:cs="Times New Roman"/>
                <w:noProof/>
                <w:color w:val="000000"/>
                <w:sz w:val="20"/>
                <w:szCs w:val="20"/>
                <w:shd w:val="clear" w:color="auto" w:fill="FFFFFF"/>
                <w:lang w:eastAsia="en-GB"/>
              </w:rPr>
              <w:t xml:space="preserve">. Also, the study will take into account the national activites </w:t>
            </w:r>
            <w:r w:rsidR="007E6B45">
              <w:rPr>
                <w:rFonts w:ascii="Times New Roman" w:hAnsi="Times New Roman" w:cs="Times New Roman"/>
                <w:noProof/>
                <w:color w:val="000000"/>
                <w:sz w:val="20"/>
                <w:szCs w:val="20"/>
                <w:shd w:val="clear" w:color="auto" w:fill="FFFFFF"/>
                <w:lang w:eastAsia="en-GB"/>
              </w:rPr>
              <w:t>planned</w:t>
            </w:r>
            <w:r>
              <w:rPr>
                <w:rFonts w:ascii="Times New Roman" w:hAnsi="Times New Roman" w:cs="Times New Roman"/>
                <w:noProof/>
                <w:color w:val="000000"/>
                <w:sz w:val="20"/>
                <w:szCs w:val="20"/>
                <w:shd w:val="clear" w:color="auto" w:fill="FFFFFF"/>
                <w:lang w:eastAsia="en-GB"/>
              </w:rPr>
              <w:t xml:space="preserve"> in the reference year, regarding the regulation and additional projects on data collection in recreation</w:t>
            </w:r>
            <w:r w:rsidR="007E6B45">
              <w:rPr>
                <w:rFonts w:ascii="Times New Roman" w:hAnsi="Times New Roman" w:cs="Times New Roman"/>
                <w:noProof/>
                <w:color w:val="000000"/>
                <w:sz w:val="20"/>
                <w:szCs w:val="20"/>
                <w:shd w:val="clear" w:color="auto" w:fill="FFFFFF"/>
                <w:lang w:eastAsia="en-GB"/>
              </w:rPr>
              <w:t>al fisheries.</w:t>
            </w:r>
          </w:p>
          <w:p w:rsidR="00964E7E" w:rsidRPr="006C2D11" w:rsidRDefault="00964E7E" w:rsidP="00964E7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6C2D11">
              <w:rPr>
                <w:rFonts w:ascii="Times New Roman" w:hAnsi="Times New Roman" w:cs="Times New Roman"/>
                <w:b/>
                <w:noProof/>
                <w:color w:val="000000"/>
                <w:sz w:val="20"/>
                <w:szCs w:val="20"/>
                <w:shd w:val="clear" w:color="auto" w:fill="FFFFFF"/>
                <w:lang w:eastAsia="en-GB"/>
              </w:rPr>
              <w:t>2. Duration of pilot study</w:t>
            </w:r>
          </w:p>
          <w:p w:rsidR="00964E7E" w:rsidRDefault="00964E7E" w:rsidP="00964E7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3049D8">
              <w:rPr>
                <w:rFonts w:ascii="Times New Roman" w:hAnsi="Times New Roman" w:cs="Times New Roman"/>
                <w:noProof/>
                <w:color w:val="000000"/>
                <w:sz w:val="20"/>
                <w:szCs w:val="20"/>
                <w:shd w:val="clear" w:color="auto" w:fill="FFFFFF"/>
                <w:lang w:eastAsia="en-GB"/>
              </w:rPr>
              <w:t>The anticipated duration of the project is one year</w:t>
            </w:r>
            <w:r>
              <w:rPr>
                <w:rFonts w:ascii="Times New Roman" w:hAnsi="Times New Roman" w:cs="Times New Roman"/>
                <w:noProof/>
                <w:color w:val="000000"/>
                <w:sz w:val="20"/>
                <w:szCs w:val="20"/>
                <w:shd w:val="clear" w:color="auto" w:fill="FFFFFF"/>
                <w:lang w:eastAsia="en-GB"/>
              </w:rPr>
              <w:t xml:space="preserve">, and will be </w:t>
            </w:r>
            <w:r w:rsidR="002406CD">
              <w:rPr>
                <w:rFonts w:ascii="Times New Roman" w:hAnsi="Times New Roman" w:cs="Times New Roman"/>
                <w:noProof/>
                <w:color w:val="000000"/>
                <w:sz w:val="20"/>
                <w:szCs w:val="20"/>
                <w:shd w:val="clear" w:color="auto" w:fill="FFFFFF"/>
                <w:lang w:eastAsia="en-GB"/>
              </w:rPr>
              <w:t>performed by early 20</w:t>
            </w:r>
            <w:r w:rsidR="00767CBE">
              <w:rPr>
                <w:rFonts w:ascii="Times New Roman" w:hAnsi="Times New Roman" w:cs="Times New Roman"/>
                <w:noProof/>
                <w:color w:val="000000"/>
                <w:sz w:val="20"/>
                <w:szCs w:val="20"/>
                <w:shd w:val="clear" w:color="auto" w:fill="FFFFFF"/>
                <w:lang w:eastAsia="en-GB"/>
              </w:rPr>
              <w:t>20</w:t>
            </w:r>
            <w:r w:rsidR="002406CD">
              <w:rPr>
                <w:rFonts w:ascii="Times New Roman" w:hAnsi="Times New Roman" w:cs="Times New Roman"/>
                <w:noProof/>
                <w:color w:val="000000"/>
                <w:sz w:val="20"/>
                <w:szCs w:val="20"/>
                <w:shd w:val="clear" w:color="auto" w:fill="FFFFFF"/>
                <w:lang w:eastAsia="en-GB"/>
              </w:rPr>
              <w:t xml:space="preserve">. </w:t>
            </w:r>
            <w:r w:rsidR="002406CD">
              <w:rPr>
                <w:rFonts w:ascii="Times New Roman" w:hAnsi="Times New Roman" w:cs="Times New Roman"/>
                <w:noProof/>
                <w:color w:val="000000"/>
                <w:sz w:val="20"/>
                <w:szCs w:val="20"/>
                <w:shd w:val="clear" w:color="auto" w:fill="FFFFFF"/>
                <w:lang w:eastAsia="en-GB"/>
              </w:rPr>
              <w:br/>
              <w:t>The resu</w:t>
            </w:r>
            <w:r>
              <w:rPr>
                <w:rFonts w:ascii="Times New Roman" w:hAnsi="Times New Roman" w:cs="Times New Roman"/>
                <w:noProof/>
                <w:color w:val="000000"/>
                <w:sz w:val="20"/>
                <w:szCs w:val="20"/>
                <w:shd w:val="clear" w:color="auto" w:fill="FFFFFF"/>
                <w:lang w:eastAsia="en-GB"/>
              </w:rPr>
              <w:t>lts of the pilot study will be included in the Annual Report for 201</w:t>
            </w:r>
            <w:r w:rsidR="00767CBE">
              <w:rPr>
                <w:rFonts w:ascii="Times New Roman" w:hAnsi="Times New Roman" w:cs="Times New Roman"/>
                <w:noProof/>
                <w:color w:val="000000"/>
                <w:sz w:val="20"/>
                <w:szCs w:val="20"/>
                <w:shd w:val="clear" w:color="auto" w:fill="FFFFFF"/>
                <w:lang w:eastAsia="en-GB"/>
              </w:rPr>
              <w:t>9</w:t>
            </w:r>
            <w:r>
              <w:rPr>
                <w:rFonts w:ascii="Times New Roman" w:hAnsi="Times New Roman" w:cs="Times New Roman"/>
                <w:noProof/>
                <w:color w:val="000000"/>
                <w:sz w:val="20"/>
                <w:szCs w:val="20"/>
                <w:shd w:val="clear" w:color="auto" w:fill="FFFFFF"/>
                <w:lang w:eastAsia="en-GB"/>
              </w:rPr>
              <w:t xml:space="preserve"> by the e</w:t>
            </w:r>
            <w:r w:rsidRPr="006C2D11">
              <w:rPr>
                <w:rFonts w:ascii="Times New Roman" w:hAnsi="Times New Roman" w:cs="Times New Roman"/>
                <w:noProof/>
                <w:color w:val="000000"/>
                <w:sz w:val="20"/>
                <w:szCs w:val="20"/>
                <w:shd w:val="clear" w:color="auto" w:fill="FFFFFF"/>
                <w:lang w:eastAsia="en-GB"/>
              </w:rPr>
              <w:t>nd of May 20</w:t>
            </w:r>
            <w:r w:rsidR="00767CBE">
              <w:rPr>
                <w:rFonts w:ascii="Times New Roman" w:hAnsi="Times New Roman" w:cs="Times New Roman"/>
                <w:noProof/>
                <w:color w:val="000000"/>
                <w:sz w:val="20"/>
                <w:szCs w:val="20"/>
                <w:shd w:val="clear" w:color="auto" w:fill="FFFFFF"/>
                <w:lang w:eastAsia="en-GB"/>
              </w:rPr>
              <w:t>20</w:t>
            </w:r>
            <w:r>
              <w:rPr>
                <w:rFonts w:ascii="Times New Roman" w:hAnsi="Times New Roman" w:cs="Times New Roman"/>
                <w:noProof/>
                <w:color w:val="000000"/>
                <w:sz w:val="20"/>
                <w:szCs w:val="20"/>
                <w:shd w:val="clear" w:color="auto" w:fill="FFFFFF"/>
                <w:lang w:eastAsia="en-GB"/>
              </w:rPr>
              <w:t xml:space="preserve">. </w:t>
            </w:r>
          </w:p>
          <w:p w:rsidR="00964E7E" w:rsidRPr="006C2D11" w:rsidRDefault="00964E7E" w:rsidP="00964E7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6C2D11">
              <w:rPr>
                <w:rFonts w:ascii="Times New Roman" w:hAnsi="Times New Roman" w:cs="Times New Roman"/>
                <w:b/>
                <w:noProof/>
                <w:color w:val="000000"/>
                <w:sz w:val="20"/>
                <w:szCs w:val="20"/>
                <w:shd w:val="clear" w:color="auto" w:fill="FFFFFF"/>
                <w:lang w:eastAsia="en-GB"/>
              </w:rPr>
              <w:t>3. Methodology and expected outcomes of pilot study</w:t>
            </w:r>
          </w:p>
          <w:p w:rsidR="00964E7E" w:rsidRDefault="00964E7E" w:rsidP="00964E7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0648B4">
              <w:rPr>
                <w:rFonts w:ascii="Times New Roman" w:hAnsi="Times New Roman" w:cs="Times New Roman"/>
                <w:noProof/>
                <w:color w:val="000000"/>
                <w:sz w:val="20"/>
                <w:szCs w:val="20"/>
                <w:shd w:val="clear" w:color="auto" w:fill="FFFFFF"/>
                <w:lang w:eastAsia="en-GB"/>
              </w:rPr>
              <w:t>Considering the large number of participants in sport and recreational fisheries (in recent years, over 70,000 permits is being issued)</w:t>
            </w:r>
            <w:r>
              <w:rPr>
                <w:rFonts w:ascii="Times New Roman" w:hAnsi="Times New Roman" w:cs="Times New Roman"/>
                <w:noProof/>
                <w:color w:val="000000"/>
                <w:sz w:val="20"/>
                <w:szCs w:val="20"/>
                <w:shd w:val="clear" w:color="auto" w:fill="FFFFFF"/>
                <w:lang w:eastAsia="en-GB"/>
              </w:rPr>
              <w:t>, and the problem of direct (on-</w:t>
            </w:r>
            <w:r w:rsidRPr="000648B4">
              <w:rPr>
                <w:rFonts w:ascii="Times New Roman" w:hAnsi="Times New Roman" w:cs="Times New Roman"/>
                <w:noProof/>
                <w:color w:val="000000"/>
                <w:sz w:val="20"/>
                <w:szCs w:val="20"/>
                <w:shd w:val="clear" w:color="auto" w:fill="FFFFFF"/>
                <w:lang w:eastAsia="en-GB"/>
              </w:rPr>
              <w:t xml:space="preserve">board) data collection, the necessary </w:t>
            </w:r>
            <w:r>
              <w:rPr>
                <w:rFonts w:ascii="Times New Roman" w:hAnsi="Times New Roman" w:cs="Times New Roman"/>
                <w:noProof/>
                <w:color w:val="000000"/>
                <w:sz w:val="20"/>
                <w:szCs w:val="20"/>
                <w:shd w:val="clear" w:color="auto" w:fill="FFFFFF"/>
                <w:lang w:eastAsia="en-GB"/>
              </w:rPr>
              <w:t>data collection for recreational fisheries is</w:t>
            </w:r>
            <w:r w:rsidRPr="000648B4">
              <w:rPr>
                <w:rFonts w:ascii="Times New Roman" w:hAnsi="Times New Roman" w:cs="Times New Roman"/>
                <w:noProof/>
                <w:color w:val="000000"/>
                <w:sz w:val="20"/>
                <w:szCs w:val="20"/>
                <w:shd w:val="clear" w:color="auto" w:fill="FFFFFF"/>
                <w:lang w:eastAsia="en-GB"/>
              </w:rPr>
              <w:t xml:space="preserve"> planned through a simple questionnaire that w</w:t>
            </w:r>
            <w:r>
              <w:rPr>
                <w:rFonts w:ascii="Times New Roman" w:hAnsi="Times New Roman" w:cs="Times New Roman"/>
                <w:noProof/>
                <w:color w:val="000000"/>
                <w:sz w:val="20"/>
                <w:szCs w:val="20"/>
                <w:shd w:val="clear" w:color="auto" w:fill="FFFFFF"/>
                <w:lang w:eastAsia="en-GB"/>
              </w:rPr>
              <w:t>ill</w:t>
            </w:r>
            <w:r w:rsidRPr="000648B4">
              <w:rPr>
                <w:rFonts w:ascii="Times New Roman" w:hAnsi="Times New Roman" w:cs="Times New Roman"/>
                <w:noProof/>
                <w:color w:val="000000"/>
                <w:sz w:val="20"/>
                <w:szCs w:val="20"/>
                <w:shd w:val="clear" w:color="auto" w:fill="FFFFFF"/>
                <w:lang w:eastAsia="en-GB"/>
              </w:rPr>
              <w:t xml:space="preserve"> be distributed to fishermen when purchasing the fishing permit. Data would partly be collected by a prepaid post card survey (for those anglers who purchase their permit in the offices of the Directorate of Fisheries</w:t>
            </w:r>
            <w:r>
              <w:rPr>
                <w:rFonts w:ascii="Times New Roman" w:hAnsi="Times New Roman" w:cs="Times New Roman"/>
                <w:noProof/>
                <w:color w:val="000000"/>
                <w:sz w:val="20"/>
                <w:szCs w:val="20"/>
                <w:shd w:val="clear" w:color="auto" w:fill="FFFFFF"/>
                <w:lang w:eastAsia="en-GB"/>
              </w:rPr>
              <w:t xml:space="preserve"> (in further text: DoF)</w:t>
            </w:r>
            <w:r w:rsidRPr="000648B4">
              <w:rPr>
                <w:rFonts w:ascii="Times New Roman" w:hAnsi="Times New Roman" w:cs="Times New Roman"/>
                <w:noProof/>
                <w:color w:val="000000"/>
                <w:sz w:val="20"/>
                <w:szCs w:val="20"/>
                <w:shd w:val="clear" w:color="auto" w:fill="FFFFFF"/>
                <w:lang w:eastAsia="en-GB"/>
              </w:rPr>
              <w:t xml:space="preserve"> and sports associations), and the other by an e-survey for those who buy a</w:t>
            </w:r>
            <w:r>
              <w:rPr>
                <w:rFonts w:ascii="Times New Roman" w:hAnsi="Times New Roman" w:cs="Times New Roman"/>
                <w:noProof/>
                <w:color w:val="000000"/>
                <w:sz w:val="20"/>
                <w:szCs w:val="20"/>
                <w:shd w:val="clear" w:color="auto" w:fill="FFFFFF"/>
                <w:lang w:eastAsia="en-GB"/>
              </w:rPr>
              <w:t>n online permit</w:t>
            </w:r>
            <w:r w:rsidRPr="000648B4">
              <w:rPr>
                <w:rFonts w:ascii="Times New Roman" w:hAnsi="Times New Roman" w:cs="Times New Roman"/>
                <w:noProof/>
                <w:color w:val="000000"/>
                <w:sz w:val="20"/>
                <w:szCs w:val="20"/>
                <w:shd w:val="clear" w:color="auto" w:fill="FFFFFF"/>
                <w:lang w:eastAsia="en-GB"/>
              </w:rPr>
              <w:t>. During the survey information on the types of fishing gears used will be gathered, as well as data on fishing effort, and qualitative and quantitative composition of the catch, with special reference to species listed in Table 3 of the EUMAP (eel and elasmobranchs).</w:t>
            </w:r>
          </w:p>
          <w:p w:rsidR="004A2E2D" w:rsidRPr="00FC0A02" w:rsidRDefault="00964E7E" w:rsidP="00964E7E">
            <w:pPr>
              <w:spacing w:before="120" w:after="120" w:line="360" w:lineRule="auto"/>
              <w:jc w:val="both"/>
              <w:rPr>
                <w:rFonts w:ascii="Times New Roman" w:hAnsi="Times New Roman" w:cs="Times New Roman"/>
                <w:i/>
                <w:noProof/>
                <w:color w:val="FF0000"/>
                <w:sz w:val="20"/>
                <w:szCs w:val="20"/>
                <w:lang w:eastAsia="en-GB"/>
              </w:rPr>
            </w:pPr>
            <w:r w:rsidRPr="006C2D11">
              <w:rPr>
                <w:rFonts w:ascii="Times New Roman" w:hAnsi="Times New Roman" w:cs="Times New Roman"/>
                <w:noProof/>
                <w:sz w:val="20"/>
                <w:szCs w:val="20"/>
                <w:lang w:eastAsia="en-GB"/>
              </w:rPr>
              <w:t>The target population shall consist of all recreational fishing</w:t>
            </w:r>
            <w:r>
              <w:rPr>
                <w:rFonts w:ascii="Times New Roman" w:hAnsi="Times New Roman" w:cs="Times New Roman"/>
                <w:noProof/>
                <w:sz w:val="20"/>
                <w:szCs w:val="20"/>
                <w:lang w:eastAsia="en-GB"/>
              </w:rPr>
              <w:t xml:space="preserve"> and shall </w:t>
            </w:r>
            <w:r w:rsidRPr="006C2D11">
              <w:rPr>
                <w:rFonts w:ascii="Times New Roman" w:hAnsi="Times New Roman" w:cs="Times New Roman"/>
                <w:noProof/>
                <w:sz w:val="20"/>
                <w:szCs w:val="20"/>
                <w:lang w:eastAsia="en-GB"/>
              </w:rPr>
              <w:t>includ</w:t>
            </w:r>
            <w:r>
              <w:rPr>
                <w:rFonts w:ascii="Times New Roman" w:hAnsi="Times New Roman" w:cs="Times New Roman"/>
                <w:noProof/>
                <w:sz w:val="20"/>
                <w:szCs w:val="20"/>
                <w:lang w:eastAsia="en-GB"/>
              </w:rPr>
              <w:t>e</w:t>
            </w:r>
            <w:r w:rsidRPr="006C2D11">
              <w:rPr>
                <w:rFonts w:ascii="Times New Roman" w:hAnsi="Times New Roman" w:cs="Times New Roman"/>
                <w:noProof/>
                <w:sz w:val="20"/>
                <w:szCs w:val="20"/>
                <w:lang w:eastAsia="en-GB"/>
              </w:rPr>
              <w:t xml:space="preserve"> </w:t>
            </w:r>
            <w:r>
              <w:rPr>
                <w:rFonts w:ascii="Times New Roman" w:hAnsi="Times New Roman" w:cs="Times New Roman"/>
                <w:noProof/>
                <w:sz w:val="20"/>
                <w:szCs w:val="20"/>
                <w:lang w:eastAsia="en-GB"/>
              </w:rPr>
              <w:t xml:space="preserve">fishing </w:t>
            </w:r>
            <w:r w:rsidRPr="006C2D11">
              <w:rPr>
                <w:rFonts w:ascii="Times New Roman" w:hAnsi="Times New Roman" w:cs="Times New Roman"/>
                <w:noProof/>
                <w:sz w:val="20"/>
                <w:szCs w:val="20"/>
                <w:lang w:eastAsia="en-GB"/>
              </w:rPr>
              <w:t>activities carried out on shore (eg. angling, spearing and fish caught using harpoons) and onboard vessels.</w:t>
            </w:r>
          </w:p>
        </w:tc>
      </w:tr>
    </w:tbl>
    <w:p w:rsidR="004A2E2D" w:rsidRPr="004A2E2D" w:rsidRDefault="004A2E2D" w:rsidP="00BB1991">
      <w:pPr>
        <w:spacing w:line="360" w:lineRule="auto"/>
        <w:rPr>
          <w:rFonts w:ascii="Times New Roman" w:hAnsi="Times New Roman" w:cs="Times New Roman"/>
        </w:rPr>
      </w:pPr>
    </w:p>
    <w:p w:rsidR="004A2E2D" w:rsidRPr="004A2E2D" w:rsidRDefault="004A2E2D" w:rsidP="00D60D10">
      <w:pPr>
        <w:keepNext/>
        <w:tabs>
          <w:tab w:val="left" w:pos="850"/>
        </w:tabs>
        <w:spacing w:before="360" w:line="360" w:lineRule="auto"/>
        <w:ind w:left="851" w:hanging="851"/>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3" w:name="_Toc456791734"/>
      <w:bookmarkStart w:id="4" w:name="_Toc456792463"/>
      <w:bookmarkStart w:id="5" w:name="_Toc457817103"/>
      <w:r w:rsidRPr="004A2E2D">
        <w:rPr>
          <w:rFonts w:ascii="Times New Roman" w:hAnsi="Times New Roman" w:cs="Times New Roman"/>
          <w:smallCaps/>
          <w:noProof/>
          <w:lang w:eastAsia="en-GB"/>
        </w:rPr>
        <w:lastRenderedPageBreak/>
        <w:t>Section 1: Biological Data</w:t>
      </w:r>
      <w:bookmarkEnd w:id="3"/>
      <w:bookmarkEnd w:id="4"/>
      <w:bookmarkEnd w:id="5"/>
    </w:p>
    <w:p w:rsidR="004A2E2D" w:rsidRPr="004A2E2D" w:rsidRDefault="004A2E2D" w:rsidP="00BB1991">
      <w:pPr>
        <w:pStyle w:val="StyleTitre2Gras"/>
        <w:spacing w:line="360" w:lineRule="auto"/>
        <w:rPr>
          <w:rFonts w:cs="Times New Roman"/>
          <w:noProof/>
          <w:lang w:val="en-GB" w:eastAsia="en-GB"/>
        </w:rPr>
      </w:pPr>
      <w:bookmarkStart w:id="6" w:name="_Toc457817104"/>
      <w:r w:rsidRPr="004A2E2D">
        <w:rPr>
          <w:rFonts w:cs="Times New Roman"/>
          <w:noProof/>
          <w:lang w:val="en-GB" w:eastAsia="en-GB"/>
        </w:rPr>
        <w:t>Text Box 1E: Anadromous and catadromous species data collection in fresh water</w:t>
      </w:r>
      <w:bookmarkEnd w:id="6"/>
    </w:p>
    <w:p w:rsidR="004A2E2D" w:rsidRPr="004A2E2D"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rsidTr="00BB1991">
        <w:trPr>
          <w:trHeight w:val="389"/>
        </w:trPr>
        <w:tc>
          <w:tcPr>
            <w:tcW w:w="9180" w:type="dxa"/>
            <w:noWrap/>
            <w:vAlign w:val="center"/>
          </w:tcPr>
          <w:p w:rsidR="004A2E2D" w:rsidRPr="004A2E2D" w:rsidRDefault="004A2E2D" w:rsidP="00B470A9">
            <w:pPr>
              <w:spacing w:before="120" w:after="120" w:line="240" w:lineRule="auto"/>
              <w:jc w:val="both"/>
              <w:rPr>
                <w:rFonts w:ascii="Times New Roman" w:hAnsi="Times New Roman" w:cs="Times New Roman"/>
                <w:bCs/>
                <w:noProof/>
                <w:sz w:val="20"/>
                <w:szCs w:val="20"/>
                <w:lang w:val="en-US" w:eastAsia="en-GB"/>
              </w:rPr>
            </w:pPr>
            <w:r w:rsidRPr="004A2E2D">
              <w:rPr>
                <w:rFonts w:ascii="Times New Roman" w:hAnsi="Times New Roman" w:cs="Times New Roman"/>
                <w:i/>
                <w:noProof/>
                <w:color w:val="000000"/>
                <w:sz w:val="20"/>
                <w:szCs w:val="20"/>
                <w:shd w:val="clear" w:color="auto" w:fill="FFFFFF"/>
                <w:lang w:eastAsia="en-GB"/>
              </w:rPr>
              <w:t xml:space="preserve">General comment: </w:t>
            </w:r>
            <w:r w:rsidR="005F0C2F" w:rsidRPr="005F0C2F">
              <w:rPr>
                <w:rFonts w:ascii="Times New Roman" w:hAnsi="Times New Roman" w:cs="Times New Roman"/>
                <w:i/>
                <w:noProof/>
                <w:color w:val="000000"/>
                <w:sz w:val="20"/>
                <w:szCs w:val="20"/>
                <w:shd w:val="clear" w:color="auto" w:fill="FFFFFF"/>
                <w:lang w:eastAsia="en-GB"/>
              </w:rPr>
              <w:t>This Box fulfills paragraph 2 points (b) and (c) of Chapter III of the Delegated Decision on the multi-annual Union programme</w:t>
            </w:r>
            <w:r w:rsidR="005F0C2F">
              <w:rPr>
                <w:rFonts w:ascii="Times New Roman" w:hAnsi="Times New Roman" w:cs="Times New Roman"/>
                <w:i/>
                <w:noProof/>
                <w:color w:val="000000"/>
                <w:sz w:val="20"/>
                <w:szCs w:val="20"/>
                <w:shd w:val="clear" w:color="auto" w:fill="FFFFFF"/>
                <w:lang w:eastAsia="en-GB"/>
              </w:rPr>
              <w:t>.</w:t>
            </w:r>
          </w:p>
        </w:tc>
      </w:tr>
      <w:tr w:rsidR="004A2E2D" w:rsidRPr="004A2E2D" w:rsidTr="00BB1991">
        <w:trPr>
          <w:trHeight w:val="545"/>
        </w:trPr>
        <w:tc>
          <w:tcPr>
            <w:tcW w:w="9180" w:type="dxa"/>
            <w:vMerge w:val="restart"/>
            <w:noWrap/>
            <w:vAlign w:val="center"/>
          </w:tcPr>
          <w:p w:rsidR="004A2E2D" w:rsidRPr="00A869E5" w:rsidRDefault="004A2E2D" w:rsidP="000B65AE">
            <w:pPr>
              <w:spacing w:before="120" w:after="120" w:line="360" w:lineRule="auto"/>
              <w:jc w:val="both"/>
              <w:rPr>
                <w:rFonts w:ascii="Times New Roman" w:hAnsi="Times New Roman" w:cs="Times New Roman"/>
                <w:b/>
                <w:bCs/>
                <w:noProof/>
                <w:sz w:val="20"/>
                <w:szCs w:val="20"/>
                <w:lang w:val="en-US" w:eastAsia="en-GB"/>
              </w:rPr>
            </w:pPr>
            <w:r w:rsidRPr="00A869E5">
              <w:rPr>
                <w:rFonts w:ascii="Times New Roman" w:hAnsi="Times New Roman" w:cs="Times New Roman"/>
                <w:b/>
                <w:bCs/>
                <w:noProof/>
                <w:sz w:val="20"/>
                <w:szCs w:val="20"/>
                <w:lang w:val="en-US" w:eastAsia="en-GB"/>
              </w:rPr>
              <w:t>Method selected for collecting data.</w:t>
            </w:r>
          </w:p>
          <w:p w:rsidR="00754D30" w:rsidRPr="00754D30" w:rsidRDefault="00754D30" w:rsidP="000B65AE">
            <w:pPr>
              <w:spacing w:before="120" w:after="120" w:line="360" w:lineRule="auto"/>
              <w:jc w:val="both"/>
              <w:rPr>
                <w:rFonts w:ascii="Times New Roman" w:hAnsi="Times New Roman" w:cs="Times New Roman"/>
                <w:bCs/>
                <w:noProof/>
                <w:sz w:val="20"/>
                <w:szCs w:val="20"/>
                <w:lang w:val="en-US" w:eastAsia="en-GB"/>
              </w:rPr>
            </w:pPr>
            <w:r w:rsidRPr="00754D30">
              <w:rPr>
                <w:rFonts w:ascii="Times New Roman" w:hAnsi="Times New Roman" w:cs="Times New Roman"/>
                <w:bCs/>
                <w:noProof/>
                <w:sz w:val="20"/>
                <w:szCs w:val="20"/>
                <w:lang w:val="en-US" w:eastAsia="en-GB"/>
              </w:rPr>
              <w:t xml:space="preserve">The only species from the group of anadromous and catadromous species that has a commercial importance </w:t>
            </w:r>
            <w:r w:rsidR="00172A91">
              <w:rPr>
                <w:rFonts w:ascii="Times New Roman" w:hAnsi="Times New Roman" w:cs="Times New Roman"/>
                <w:bCs/>
                <w:noProof/>
                <w:sz w:val="20"/>
                <w:szCs w:val="20"/>
                <w:lang w:val="en-US" w:eastAsia="en-GB"/>
              </w:rPr>
              <w:t xml:space="preserve">in Croatia </w:t>
            </w:r>
            <w:r w:rsidRPr="00754D30">
              <w:rPr>
                <w:rFonts w:ascii="Times New Roman" w:hAnsi="Times New Roman" w:cs="Times New Roman"/>
                <w:bCs/>
                <w:noProof/>
                <w:sz w:val="20"/>
                <w:szCs w:val="20"/>
                <w:lang w:val="en-US" w:eastAsia="en-GB"/>
              </w:rPr>
              <w:t xml:space="preserve">is </w:t>
            </w:r>
            <w:r w:rsidR="00DA535C" w:rsidRPr="00DA535C">
              <w:rPr>
                <w:rFonts w:ascii="Times New Roman" w:hAnsi="Times New Roman" w:cs="Times New Roman"/>
                <w:bCs/>
                <w:i/>
                <w:noProof/>
                <w:sz w:val="20"/>
                <w:szCs w:val="20"/>
                <w:lang w:val="en-US" w:eastAsia="en-GB"/>
              </w:rPr>
              <w:t>Anguilla anguilla</w:t>
            </w:r>
            <w:r w:rsidR="00DA535C">
              <w:rPr>
                <w:rFonts w:ascii="Times New Roman" w:hAnsi="Times New Roman" w:cs="Times New Roman"/>
                <w:bCs/>
                <w:i/>
                <w:noProof/>
                <w:sz w:val="20"/>
                <w:szCs w:val="20"/>
                <w:lang w:val="en-US" w:eastAsia="en-GB"/>
              </w:rPr>
              <w:t>,</w:t>
            </w:r>
            <w:r w:rsidR="00DA535C" w:rsidRPr="00DA535C">
              <w:rPr>
                <w:rFonts w:ascii="Times New Roman" w:hAnsi="Times New Roman" w:cs="Times New Roman"/>
                <w:bCs/>
                <w:noProof/>
                <w:sz w:val="20"/>
                <w:szCs w:val="20"/>
                <w:lang w:val="en-US" w:eastAsia="en-GB"/>
              </w:rPr>
              <w:t xml:space="preserve"> European eel</w:t>
            </w:r>
            <w:r w:rsidRPr="00754D30">
              <w:rPr>
                <w:rFonts w:ascii="Times New Roman" w:hAnsi="Times New Roman" w:cs="Times New Roman"/>
                <w:bCs/>
                <w:noProof/>
                <w:sz w:val="20"/>
                <w:szCs w:val="20"/>
                <w:lang w:val="en-US" w:eastAsia="en-GB"/>
              </w:rPr>
              <w:t>. The annual catch of this</w:t>
            </w:r>
            <w:r w:rsidR="00C0017C">
              <w:rPr>
                <w:rFonts w:ascii="Times New Roman" w:hAnsi="Times New Roman" w:cs="Times New Roman"/>
                <w:bCs/>
                <w:noProof/>
                <w:sz w:val="20"/>
                <w:szCs w:val="20"/>
                <w:lang w:val="en-US" w:eastAsia="en-GB"/>
              </w:rPr>
              <w:t xml:space="preserve"> </w:t>
            </w:r>
            <w:r w:rsidR="00172A91">
              <w:rPr>
                <w:rFonts w:ascii="Times New Roman" w:hAnsi="Times New Roman" w:cs="Times New Roman"/>
                <w:bCs/>
                <w:noProof/>
                <w:sz w:val="20"/>
                <w:szCs w:val="20"/>
                <w:lang w:val="en-US" w:eastAsia="en-GB"/>
              </w:rPr>
              <w:t xml:space="preserve">species </w:t>
            </w:r>
            <w:r w:rsidRPr="00754D30">
              <w:rPr>
                <w:rFonts w:ascii="Times New Roman" w:hAnsi="Times New Roman" w:cs="Times New Roman"/>
                <w:bCs/>
                <w:noProof/>
                <w:sz w:val="20"/>
                <w:szCs w:val="20"/>
                <w:lang w:val="en-US" w:eastAsia="en-GB"/>
              </w:rPr>
              <w:t>is very small (an average of about 400 kg) and is performed by commercial and sport and recreational fishing. This type of fisheries is primarily performed using two types o</w:t>
            </w:r>
            <w:r w:rsidR="00172A91">
              <w:rPr>
                <w:rFonts w:ascii="Times New Roman" w:hAnsi="Times New Roman" w:cs="Times New Roman"/>
                <w:bCs/>
                <w:noProof/>
                <w:sz w:val="20"/>
                <w:szCs w:val="20"/>
                <w:lang w:val="en-US" w:eastAsia="en-GB"/>
              </w:rPr>
              <w:t>f gears - a special type of pot to catch eel and fyke for eel</w:t>
            </w:r>
            <w:r w:rsidRPr="00754D30">
              <w:rPr>
                <w:rFonts w:ascii="Times New Roman" w:hAnsi="Times New Roman" w:cs="Times New Roman"/>
                <w:bCs/>
                <w:noProof/>
                <w:sz w:val="20"/>
                <w:szCs w:val="20"/>
                <w:lang w:val="en-US" w:eastAsia="en-GB"/>
              </w:rPr>
              <w:t>. Fishing takes place throughout the year with different intensity, while the major area of ​​fishing is the mouth of the river Neretva.</w:t>
            </w:r>
          </w:p>
          <w:p w:rsidR="00C267FE" w:rsidRDefault="004452B9" w:rsidP="004452B9">
            <w:pPr>
              <w:spacing w:before="120" w:after="120" w:line="360" w:lineRule="auto"/>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M</w:t>
            </w:r>
            <w:r w:rsidRPr="004452B9">
              <w:rPr>
                <w:rFonts w:ascii="Times New Roman" w:hAnsi="Times New Roman" w:cs="Times New Roman"/>
                <w:bCs/>
                <w:noProof/>
                <w:sz w:val="20"/>
                <w:szCs w:val="20"/>
                <w:lang w:val="en-US" w:eastAsia="en-GB"/>
              </w:rPr>
              <w:t xml:space="preserve">onitoring of eel in </w:t>
            </w:r>
            <w:r>
              <w:rPr>
                <w:rFonts w:ascii="Times New Roman" w:hAnsi="Times New Roman" w:cs="Times New Roman"/>
                <w:bCs/>
                <w:noProof/>
                <w:sz w:val="20"/>
                <w:szCs w:val="20"/>
                <w:lang w:val="en-US" w:eastAsia="en-GB"/>
              </w:rPr>
              <w:t xml:space="preserve">Croatia for the period 2017-2019 </w:t>
            </w:r>
            <w:r w:rsidR="00C267FE">
              <w:rPr>
                <w:rFonts w:ascii="Times New Roman" w:hAnsi="Times New Roman" w:cs="Times New Roman"/>
                <w:bCs/>
                <w:noProof/>
                <w:sz w:val="20"/>
                <w:szCs w:val="20"/>
                <w:lang w:val="en-US" w:eastAsia="en-GB"/>
              </w:rPr>
              <w:t xml:space="preserve">was </w:t>
            </w:r>
            <w:r>
              <w:rPr>
                <w:rFonts w:ascii="Times New Roman" w:hAnsi="Times New Roman" w:cs="Times New Roman"/>
                <w:bCs/>
                <w:noProof/>
                <w:sz w:val="20"/>
                <w:szCs w:val="20"/>
                <w:lang w:val="en-US" w:eastAsia="en-GB"/>
              </w:rPr>
              <w:t>planned as a pilot study</w:t>
            </w:r>
            <w:r w:rsidRPr="004452B9">
              <w:rPr>
                <w:rFonts w:ascii="Times New Roman" w:hAnsi="Times New Roman" w:cs="Times New Roman"/>
                <w:bCs/>
                <w:noProof/>
                <w:sz w:val="20"/>
                <w:szCs w:val="20"/>
                <w:lang w:val="en-US" w:eastAsia="en-GB"/>
              </w:rPr>
              <w:t>.</w:t>
            </w:r>
            <w:r w:rsidR="00C267FE">
              <w:rPr>
                <w:rFonts w:ascii="Times New Roman" w:hAnsi="Times New Roman" w:cs="Times New Roman"/>
                <w:bCs/>
                <w:noProof/>
                <w:sz w:val="20"/>
                <w:szCs w:val="20"/>
                <w:lang w:val="en-US" w:eastAsia="en-GB"/>
              </w:rPr>
              <w:t xml:space="preserve"> </w:t>
            </w:r>
            <w:r w:rsidR="00C267FE" w:rsidRPr="00C267FE">
              <w:rPr>
                <w:rFonts w:ascii="Times New Roman" w:hAnsi="Times New Roman" w:cs="Times New Roman"/>
                <w:bCs/>
                <w:noProof/>
                <w:sz w:val="20"/>
                <w:szCs w:val="20"/>
                <w:lang w:val="en-US" w:eastAsia="en-GB"/>
              </w:rPr>
              <w:t>During the monitoring program there was no information about registered catch due to scarcity of catch of this species. The prolonged implementation of the pilot study is due to the onsultation of the fisheries sector and administration.</w:t>
            </w:r>
            <w:r w:rsidR="00C267FE">
              <w:rPr>
                <w:rFonts w:ascii="Times New Roman" w:hAnsi="Times New Roman" w:cs="Times New Roman"/>
                <w:bCs/>
                <w:noProof/>
                <w:sz w:val="20"/>
                <w:szCs w:val="20"/>
                <w:lang w:val="en-US" w:eastAsia="en-GB"/>
              </w:rPr>
              <w:t xml:space="preserve"> Therefore the pilot study shall be continued in the period 2020-2021.</w:t>
            </w:r>
          </w:p>
          <w:p w:rsidR="001772B1" w:rsidRDefault="004452B9" w:rsidP="004452B9">
            <w:pPr>
              <w:spacing w:before="120" w:after="120" w:line="360" w:lineRule="auto"/>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Within the pilot study s</w:t>
            </w:r>
            <w:r w:rsidR="00754D30" w:rsidRPr="00754D30">
              <w:rPr>
                <w:rFonts w:ascii="Times New Roman" w:hAnsi="Times New Roman" w:cs="Times New Roman"/>
                <w:bCs/>
                <w:noProof/>
                <w:sz w:val="20"/>
                <w:szCs w:val="20"/>
                <w:lang w:val="en-US" w:eastAsia="en-GB"/>
              </w:rPr>
              <w:t xml:space="preserve">ampling is planned to be carried out </w:t>
            </w:r>
            <w:r w:rsidR="006825DE">
              <w:rPr>
                <w:rFonts w:ascii="Times New Roman" w:hAnsi="Times New Roman" w:cs="Times New Roman"/>
                <w:bCs/>
                <w:noProof/>
                <w:sz w:val="20"/>
                <w:szCs w:val="20"/>
                <w:lang w:val="en-US" w:eastAsia="en-GB"/>
              </w:rPr>
              <w:t>annually</w:t>
            </w:r>
            <w:r w:rsidR="00CC2595">
              <w:rPr>
                <w:rFonts w:ascii="Times New Roman" w:hAnsi="Times New Roman" w:cs="Times New Roman"/>
                <w:bCs/>
                <w:noProof/>
                <w:sz w:val="20"/>
                <w:szCs w:val="20"/>
                <w:lang w:val="en-US" w:eastAsia="en-GB"/>
              </w:rPr>
              <w:t xml:space="preserve">, </w:t>
            </w:r>
            <w:r w:rsidR="00754D30" w:rsidRPr="00754D30">
              <w:rPr>
                <w:rFonts w:ascii="Times New Roman" w:hAnsi="Times New Roman" w:cs="Times New Roman"/>
                <w:bCs/>
                <w:noProof/>
                <w:sz w:val="20"/>
                <w:szCs w:val="20"/>
                <w:lang w:val="en-US" w:eastAsia="en-GB"/>
              </w:rPr>
              <w:t>as on</w:t>
            </w:r>
            <w:r w:rsidR="00172A91">
              <w:rPr>
                <w:rFonts w:ascii="Times New Roman" w:hAnsi="Times New Roman" w:cs="Times New Roman"/>
                <w:bCs/>
                <w:noProof/>
                <w:sz w:val="20"/>
                <w:szCs w:val="20"/>
                <w:lang w:val="en-US" w:eastAsia="en-GB"/>
              </w:rPr>
              <w:t>-</w:t>
            </w:r>
            <w:r w:rsidR="00754D30" w:rsidRPr="00C0017C">
              <w:rPr>
                <w:rFonts w:ascii="Times New Roman" w:hAnsi="Times New Roman" w:cs="Times New Roman"/>
                <w:bCs/>
                <w:sz w:val="20"/>
                <w:szCs w:val="20"/>
                <w:lang w:eastAsia="en-GB"/>
              </w:rPr>
              <w:t>board</w:t>
            </w:r>
            <w:r w:rsidR="00754D30" w:rsidRPr="00754D30">
              <w:rPr>
                <w:rFonts w:ascii="Times New Roman" w:hAnsi="Times New Roman" w:cs="Times New Roman"/>
                <w:bCs/>
                <w:noProof/>
                <w:sz w:val="20"/>
                <w:szCs w:val="20"/>
                <w:lang w:val="en-US" w:eastAsia="en-GB"/>
              </w:rPr>
              <w:t xml:space="preserve"> sampling and sampling on the landing place. During sampling, data on the characteristics of the fishing gea</w:t>
            </w:r>
            <w:r w:rsidR="00172A91">
              <w:rPr>
                <w:rFonts w:ascii="Times New Roman" w:hAnsi="Times New Roman" w:cs="Times New Roman"/>
                <w:bCs/>
                <w:noProof/>
                <w:sz w:val="20"/>
                <w:szCs w:val="20"/>
                <w:lang w:val="en-US" w:eastAsia="en-GB"/>
              </w:rPr>
              <w:t>r will b</w:t>
            </w:r>
            <w:r w:rsidR="00754D30" w:rsidRPr="00754D30">
              <w:rPr>
                <w:rFonts w:ascii="Times New Roman" w:hAnsi="Times New Roman" w:cs="Times New Roman"/>
                <w:bCs/>
                <w:noProof/>
                <w:sz w:val="20"/>
                <w:szCs w:val="20"/>
                <w:lang w:val="en-US" w:eastAsia="en-GB"/>
              </w:rPr>
              <w:t>e collected (number and size of fish pots, mesh size), as well as data on fishing effort and the information on the qualitative and quantitative composition of catches (target species, by</w:t>
            </w:r>
            <w:r w:rsidR="00CC2595">
              <w:rPr>
                <w:rFonts w:ascii="Times New Roman" w:hAnsi="Times New Roman" w:cs="Times New Roman"/>
                <w:bCs/>
                <w:noProof/>
                <w:sz w:val="20"/>
                <w:szCs w:val="20"/>
                <w:lang w:val="en-US" w:eastAsia="en-GB"/>
              </w:rPr>
              <w:t>-</w:t>
            </w:r>
            <w:r w:rsidR="00754D30" w:rsidRPr="00754D30">
              <w:rPr>
                <w:rFonts w:ascii="Times New Roman" w:hAnsi="Times New Roman" w:cs="Times New Roman"/>
                <w:bCs/>
                <w:noProof/>
                <w:sz w:val="20"/>
                <w:szCs w:val="20"/>
                <w:lang w:val="en-US" w:eastAsia="en-GB"/>
              </w:rPr>
              <w:t xml:space="preserve">catch and discard). For the target </w:t>
            </w:r>
            <w:r w:rsidR="00172A91">
              <w:rPr>
                <w:rFonts w:ascii="Times New Roman" w:hAnsi="Times New Roman" w:cs="Times New Roman"/>
                <w:bCs/>
                <w:noProof/>
                <w:sz w:val="20"/>
                <w:szCs w:val="20"/>
                <w:lang w:val="en-US" w:eastAsia="en-GB"/>
              </w:rPr>
              <w:t>species</w:t>
            </w:r>
            <w:r w:rsidR="00754D30" w:rsidRPr="00754D30">
              <w:rPr>
                <w:rFonts w:ascii="Times New Roman" w:hAnsi="Times New Roman" w:cs="Times New Roman"/>
                <w:bCs/>
                <w:noProof/>
                <w:sz w:val="20"/>
                <w:szCs w:val="20"/>
                <w:lang w:val="en-US" w:eastAsia="en-GB"/>
              </w:rPr>
              <w:t xml:space="preserve"> eel data on length frequencies and biological data (length, individual weight, sex, maturity and age over otolith) will be collected.</w:t>
            </w:r>
            <w:r>
              <w:rPr>
                <w:rFonts w:ascii="Times New Roman" w:hAnsi="Times New Roman" w:cs="Times New Roman"/>
                <w:bCs/>
                <w:noProof/>
                <w:sz w:val="20"/>
                <w:szCs w:val="20"/>
                <w:lang w:val="en-US" w:eastAsia="en-GB"/>
              </w:rPr>
              <w:t xml:space="preserve"> </w:t>
            </w:r>
          </w:p>
          <w:p w:rsidR="001772B1" w:rsidRDefault="001772B1" w:rsidP="004452B9">
            <w:pPr>
              <w:spacing w:before="120" w:after="120" w:line="360" w:lineRule="auto"/>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 xml:space="preserve">All stages of eel </w:t>
            </w:r>
            <w:r w:rsidR="001647C5">
              <w:rPr>
                <w:rFonts w:ascii="Times New Roman" w:hAnsi="Times New Roman" w:cs="Times New Roman"/>
                <w:bCs/>
                <w:noProof/>
                <w:sz w:val="20"/>
                <w:szCs w:val="20"/>
                <w:lang w:val="en-US" w:eastAsia="en-GB"/>
              </w:rPr>
              <w:t>(</w:t>
            </w:r>
            <w:r w:rsidR="00437457">
              <w:rPr>
                <w:rFonts w:ascii="Times New Roman" w:hAnsi="Times New Roman" w:cs="Times New Roman"/>
                <w:bCs/>
                <w:noProof/>
                <w:sz w:val="20"/>
                <w:szCs w:val="20"/>
                <w:lang w:val="en-US" w:eastAsia="en-GB"/>
              </w:rPr>
              <w:t xml:space="preserve">recruits – </w:t>
            </w:r>
            <w:r w:rsidR="001647C5">
              <w:rPr>
                <w:rFonts w:ascii="Times New Roman" w:hAnsi="Times New Roman" w:cs="Times New Roman"/>
                <w:bCs/>
                <w:noProof/>
                <w:sz w:val="20"/>
                <w:szCs w:val="20"/>
                <w:lang w:val="en-US" w:eastAsia="en-GB"/>
              </w:rPr>
              <w:t>glass</w:t>
            </w:r>
            <w:r w:rsidR="00437457">
              <w:rPr>
                <w:rFonts w:ascii="Times New Roman" w:hAnsi="Times New Roman" w:cs="Times New Roman"/>
                <w:bCs/>
                <w:noProof/>
                <w:sz w:val="20"/>
                <w:szCs w:val="20"/>
                <w:lang w:val="en-US" w:eastAsia="en-GB"/>
              </w:rPr>
              <w:t xml:space="preserve"> eel</w:t>
            </w:r>
            <w:r w:rsidR="001647C5">
              <w:rPr>
                <w:rFonts w:ascii="Times New Roman" w:hAnsi="Times New Roman" w:cs="Times New Roman"/>
                <w:bCs/>
                <w:noProof/>
                <w:sz w:val="20"/>
                <w:szCs w:val="20"/>
                <w:lang w:val="en-US" w:eastAsia="en-GB"/>
              </w:rPr>
              <w:t xml:space="preserve">, </w:t>
            </w:r>
            <w:r w:rsidR="00437457">
              <w:rPr>
                <w:rFonts w:ascii="Times New Roman" w:hAnsi="Times New Roman" w:cs="Times New Roman"/>
                <w:bCs/>
                <w:noProof/>
                <w:sz w:val="20"/>
                <w:szCs w:val="20"/>
                <w:lang w:val="en-US" w:eastAsia="en-GB"/>
              </w:rPr>
              <w:t xml:space="preserve">standing stock – </w:t>
            </w:r>
            <w:r w:rsidR="001647C5">
              <w:rPr>
                <w:rFonts w:ascii="Times New Roman" w:hAnsi="Times New Roman" w:cs="Times New Roman"/>
                <w:bCs/>
                <w:noProof/>
                <w:sz w:val="20"/>
                <w:szCs w:val="20"/>
                <w:lang w:val="en-US" w:eastAsia="en-GB"/>
              </w:rPr>
              <w:t>yellow</w:t>
            </w:r>
            <w:r w:rsidR="00437457">
              <w:rPr>
                <w:rFonts w:ascii="Times New Roman" w:hAnsi="Times New Roman" w:cs="Times New Roman"/>
                <w:bCs/>
                <w:noProof/>
                <w:sz w:val="20"/>
                <w:szCs w:val="20"/>
                <w:lang w:val="en-US" w:eastAsia="en-GB"/>
              </w:rPr>
              <w:t xml:space="preserve"> eel</w:t>
            </w:r>
            <w:r w:rsidR="001647C5">
              <w:rPr>
                <w:rFonts w:ascii="Times New Roman" w:hAnsi="Times New Roman" w:cs="Times New Roman"/>
                <w:bCs/>
                <w:noProof/>
                <w:sz w:val="20"/>
                <w:szCs w:val="20"/>
                <w:lang w:val="en-US" w:eastAsia="en-GB"/>
              </w:rPr>
              <w:t xml:space="preserve"> and </w:t>
            </w:r>
            <w:r w:rsidR="00437457" w:rsidRPr="00437457">
              <w:rPr>
                <w:rFonts w:ascii="Times New Roman" w:hAnsi="Times New Roman" w:cs="Times New Roman"/>
                <w:bCs/>
                <w:noProof/>
                <w:sz w:val="20"/>
                <w:szCs w:val="20"/>
                <w:lang w:val="en-US" w:eastAsia="en-GB"/>
              </w:rPr>
              <w:t>emigrating</w:t>
            </w:r>
            <w:r w:rsidR="00437457">
              <w:rPr>
                <w:rFonts w:ascii="Times New Roman" w:hAnsi="Times New Roman" w:cs="Times New Roman"/>
                <w:bCs/>
                <w:noProof/>
                <w:sz w:val="20"/>
                <w:szCs w:val="20"/>
                <w:lang w:val="en-US" w:eastAsia="en-GB"/>
              </w:rPr>
              <w:t xml:space="preserve"> </w:t>
            </w:r>
            <w:r w:rsidR="001647C5">
              <w:rPr>
                <w:rFonts w:ascii="Times New Roman" w:hAnsi="Times New Roman" w:cs="Times New Roman"/>
                <w:bCs/>
                <w:noProof/>
                <w:sz w:val="20"/>
                <w:szCs w:val="20"/>
                <w:lang w:val="en-US" w:eastAsia="en-GB"/>
              </w:rPr>
              <w:t xml:space="preserve">silver eel) </w:t>
            </w:r>
            <w:r>
              <w:rPr>
                <w:rFonts w:ascii="Times New Roman" w:hAnsi="Times New Roman" w:cs="Times New Roman"/>
                <w:bCs/>
                <w:noProof/>
                <w:sz w:val="20"/>
                <w:szCs w:val="20"/>
                <w:lang w:val="en-US" w:eastAsia="en-GB"/>
              </w:rPr>
              <w:t>will be subject to the pilot study</w:t>
            </w:r>
            <w:r w:rsidR="00D22FE3">
              <w:rPr>
                <w:rFonts w:ascii="Times New Roman" w:hAnsi="Times New Roman" w:cs="Times New Roman"/>
                <w:bCs/>
                <w:noProof/>
                <w:sz w:val="20"/>
                <w:szCs w:val="20"/>
                <w:lang w:val="en-US" w:eastAsia="en-GB"/>
              </w:rPr>
              <w:t xml:space="preserve"> as is planned in Table 1E and </w:t>
            </w:r>
            <w:r w:rsidR="00D22FE3" w:rsidRPr="00D22FE3">
              <w:rPr>
                <w:rFonts w:ascii="Times New Roman" w:hAnsi="Times New Roman" w:cs="Times New Roman"/>
                <w:bCs/>
                <w:noProof/>
                <w:sz w:val="20"/>
                <w:szCs w:val="20"/>
                <w:lang w:val="en-US" w:eastAsia="en-GB"/>
              </w:rPr>
              <w:t>sampl</w:t>
            </w:r>
            <w:r w:rsidR="00D22FE3">
              <w:rPr>
                <w:rFonts w:ascii="Times New Roman" w:hAnsi="Times New Roman" w:cs="Times New Roman"/>
                <w:bCs/>
                <w:noProof/>
                <w:sz w:val="20"/>
                <w:szCs w:val="20"/>
                <w:lang w:val="en-US" w:eastAsia="en-GB"/>
              </w:rPr>
              <w:t>ed</w:t>
            </w:r>
            <w:r w:rsidR="00D22FE3" w:rsidRPr="00D22FE3">
              <w:rPr>
                <w:rFonts w:ascii="Times New Roman" w:hAnsi="Times New Roman" w:cs="Times New Roman"/>
                <w:bCs/>
                <w:noProof/>
                <w:sz w:val="20"/>
                <w:szCs w:val="20"/>
                <w:lang w:val="en-US" w:eastAsia="en-GB"/>
              </w:rPr>
              <w:t xml:space="preserve"> for the determination of the required parameters</w:t>
            </w:r>
            <w:r w:rsidR="00641B13">
              <w:rPr>
                <w:rFonts w:ascii="Times New Roman" w:hAnsi="Times New Roman" w:cs="Times New Roman"/>
                <w:bCs/>
                <w:noProof/>
                <w:sz w:val="20"/>
                <w:szCs w:val="20"/>
                <w:lang w:val="en-US" w:eastAsia="en-GB"/>
              </w:rPr>
              <w:t xml:space="preserve"> (abundance of glass and yellow eel, and </w:t>
            </w:r>
            <w:r w:rsidR="00641B13" w:rsidRPr="00641B13">
              <w:rPr>
                <w:rFonts w:ascii="Times New Roman" w:hAnsi="Times New Roman" w:cs="Times New Roman"/>
                <w:bCs/>
                <w:noProof/>
                <w:sz w:val="20"/>
                <w:szCs w:val="20"/>
                <w:lang w:val="en-US" w:eastAsia="en-GB"/>
              </w:rPr>
              <w:t>the number or weight and sex ratio of emigrating silver eels</w:t>
            </w:r>
            <w:r w:rsidR="00641B13">
              <w:rPr>
                <w:rFonts w:ascii="Times New Roman" w:hAnsi="Times New Roman" w:cs="Times New Roman"/>
                <w:bCs/>
                <w:noProof/>
                <w:sz w:val="20"/>
                <w:szCs w:val="20"/>
                <w:lang w:val="en-US" w:eastAsia="en-GB"/>
              </w:rPr>
              <w:t>)</w:t>
            </w:r>
            <w:r w:rsidR="00D22FE3">
              <w:rPr>
                <w:rFonts w:ascii="Times New Roman" w:hAnsi="Times New Roman" w:cs="Times New Roman"/>
                <w:bCs/>
                <w:noProof/>
                <w:sz w:val="20"/>
                <w:szCs w:val="20"/>
                <w:lang w:val="en-US" w:eastAsia="en-GB"/>
              </w:rPr>
              <w:t xml:space="preserve">. </w:t>
            </w:r>
            <w:r w:rsidR="00A056C1" w:rsidRPr="00A056C1">
              <w:rPr>
                <w:rFonts w:ascii="Times New Roman" w:hAnsi="Times New Roman" w:cs="Times New Roman"/>
                <w:bCs/>
                <w:noProof/>
                <w:sz w:val="20"/>
                <w:szCs w:val="20"/>
                <w:lang w:val="en-US" w:eastAsia="en-GB"/>
              </w:rPr>
              <w:t xml:space="preserve">The abundance will be estimated using the eel fishery catch and effort data </w:t>
            </w:r>
            <w:r w:rsidR="00BF1C30" w:rsidRPr="00A056C1">
              <w:rPr>
                <w:rFonts w:ascii="Times New Roman" w:hAnsi="Times New Roman" w:cs="Times New Roman"/>
                <w:bCs/>
                <w:noProof/>
                <w:sz w:val="20"/>
                <w:szCs w:val="20"/>
                <w:lang w:val="en-US" w:eastAsia="en-GB"/>
              </w:rPr>
              <w:t xml:space="preserve">if possible </w:t>
            </w:r>
            <w:r w:rsidR="00A056C1" w:rsidRPr="00A056C1">
              <w:rPr>
                <w:rFonts w:ascii="Times New Roman" w:hAnsi="Times New Roman" w:cs="Times New Roman"/>
                <w:bCs/>
                <w:noProof/>
                <w:sz w:val="20"/>
                <w:szCs w:val="20"/>
                <w:lang w:val="en-US" w:eastAsia="en-GB"/>
              </w:rPr>
              <w:t>and using fishery independent methods once an appropriate sampling design is defined</w:t>
            </w:r>
            <w:r w:rsidR="00A056C1">
              <w:rPr>
                <w:rFonts w:ascii="Times New Roman" w:hAnsi="Times New Roman" w:cs="Times New Roman"/>
                <w:bCs/>
                <w:noProof/>
                <w:sz w:val="20"/>
                <w:szCs w:val="20"/>
                <w:lang w:val="en-US" w:eastAsia="en-GB"/>
              </w:rPr>
              <w:t>.</w:t>
            </w:r>
            <w:r w:rsidR="00A954A8">
              <w:rPr>
                <w:rFonts w:ascii="Times New Roman" w:hAnsi="Times New Roman" w:cs="Times New Roman"/>
                <w:bCs/>
                <w:noProof/>
                <w:sz w:val="20"/>
                <w:szCs w:val="20"/>
                <w:lang w:val="en-US" w:eastAsia="en-GB"/>
              </w:rPr>
              <w:t xml:space="preserve"> By the end of </w:t>
            </w:r>
            <w:r w:rsidR="00C267FE">
              <w:rPr>
                <w:rFonts w:ascii="Times New Roman" w:hAnsi="Times New Roman" w:cs="Times New Roman"/>
                <w:bCs/>
                <w:noProof/>
                <w:sz w:val="20"/>
                <w:szCs w:val="20"/>
                <w:lang w:val="en-US" w:eastAsia="en-GB"/>
              </w:rPr>
              <w:t xml:space="preserve">2019 </w:t>
            </w:r>
            <w:r w:rsidR="00A954A8">
              <w:rPr>
                <w:rFonts w:ascii="Times New Roman" w:hAnsi="Times New Roman" w:cs="Times New Roman"/>
                <w:bCs/>
                <w:noProof/>
                <w:sz w:val="20"/>
                <w:szCs w:val="20"/>
                <w:lang w:val="en-US" w:eastAsia="en-GB"/>
              </w:rPr>
              <w:t>the national management plan for eel is still not adopted, however according to scientific and fisheries data, River Neretva is determined as the sampling area for the pilot study.</w:t>
            </w:r>
          </w:p>
          <w:p w:rsidR="00C0017C" w:rsidRDefault="004452B9" w:rsidP="00B470A9">
            <w:pPr>
              <w:spacing w:before="120" w:after="120" w:line="360" w:lineRule="auto"/>
              <w:rPr>
                <w:rFonts w:ascii="Times New Roman" w:hAnsi="Times New Roman" w:cs="Times New Roman"/>
                <w:bCs/>
                <w:noProof/>
                <w:sz w:val="20"/>
                <w:szCs w:val="20"/>
                <w:lang w:val="en-US" w:eastAsia="en-GB"/>
              </w:rPr>
            </w:pPr>
            <w:r w:rsidRPr="004452B9">
              <w:rPr>
                <w:rFonts w:ascii="Times New Roman" w:hAnsi="Times New Roman" w:cs="Times New Roman"/>
                <w:bCs/>
                <w:noProof/>
                <w:sz w:val="20"/>
                <w:szCs w:val="20"/>
                <w:lang w:val="en-US" w:eastAsia="en-GB"/>
              </w:rPr>
              <w:t>The methodology for the monitoring, and th</w:t>
            </w:r>
            <w:r w:rsidR="00B63A98">
              <w:rPr>
                <w:rFonts w:ascii="Times New Roman" w:hAnsi="Times New Roman" w:cs="Times New Roman"/>
                <w:bCs/>
                <w:noProof/>
                <w:sz w:val="20"/>
                <w:szCs w:val="20"/>
                <w:lang w:val="en-US" w:eastAsia="en-GB"/>
              </w:rPr>
              <w:t>e protocol will be designed for the purpose of reporting and evaluation ref</w:t>
            </w:r>
            <w:r w:rsidR="00CC2595">
              <w:rPr>
                <w:rFonts w:ascii="Times New Roman" w:hAnsi="Times New Roman" w:cs="Times New Roman"/>
                <w:bCs/>
                <w:noProof/>
                <w:sz w:val="20"/>
                <w:szCs w:val="20"/>
                <w:lang w:val="en-US" w:eastAsia="en-GB"/>
              </w:rPr>
              <w:t>e</w:t>
            </w:r>
            <w:r w:rsidR="00B63A98">
              <w:rPr>
                <w:rFonts w:ascii="Times New Roman" w:hAnsi="Times New Roman" w:cs="Times New Roman"/>
                <w:bCs/>
                <w:noProof/>
                <w:sz w:val="20"/>
                <w:szCs w:val="20"/>
                <w:lang w:val="en-US" w:eastAsia="en-GB"/>
              </w:rPr>
              <w:t>red to in Article 9 of Council R</w:t>
            </w:r>
            <w:r w:rsidR="00B63A98" w:rsidRPr="00B63A98">
              <w:rPr>
                <w:rFonts w:ascii="Times New Roman" w:hAnsi="Times New Roman" w:cs="Times New Roman"/>
                <w:bCs/>
                <w:noProof/>
                <w:sz w:val="20"/>
                <w:szCs w:val="20"/>
                <w:lang w:val="en-US" w:eastAsia="en-GB"/>
              </w:rPr>
              <w:t>egulation (EC) No 1100/2007</w:t>
            </w:r>
            <w:r w:rsidR="00B63A98">
              <w:rPr>
                <w:rFonts w:ascii="Times New Roman" w:hAnsi="Times New Roman" w:cs="Times New Roman"/>
                <w:bCs/>
                <w:noProof/>
                <w:sz w:val="20"/>
                <w:szCs w:val="20"/>
                <w:lang w:val="en-US" w:eastAsia="en-GB"/>
              </w:rPr>
              <w:t xml:space="preserve"> </w:t>
            </w:r>
            <w:r w:rsidR="00B63A98" w:rsidRPr="00B63A98">
              <w:rPr>
                <w:rFonts w:ascii="Times New Roman" w:hAnsi="Times New Roman" w:cs="Times New Roman"/>
                <w:bCs/>
                <w:noProof/>
                <w:sz w:val="20"/>
                <w:szCs w:val="20"/>
                <w:lang w:val="en-US" w:eastAsia="en-GB"/>
              </w:rPr>
              <w:t>of 18 September 2007</w:t>
            </w:r>
            <w:r w:rsidR="00B63A98">
              <w:rPr>
                <w:rFonts w:ascii="Times New Roman" w:hAnsi="Times New Roman" w:cs="Times New Roman"/>
                <w:bCs/>
                <w:noProof/>
                <w:sz w:val="20"/>
                <w:szCs w:val="20"/>
                <w:lang w:val="en-US" w:eastAsia="en-GB"/>
              </w:rPr>
              <w:t xml:space="preserve"> </w:t>
            </w:r>
            <w:r w:rsidR="00B63A98" w:rsidRPr="00B63A98">
              <w:rPr>
                <w:rFonts w:ascii="Times New Roman" w:hAnsi="Times New Roman" w:cs="Times New Roman"/>
                <w:bCs/>
                <w:noProof/>
                <w:sz w:val="20"/>
                <w:szCs w:val="20"/>
                <w:lang w:val="en-US" w:eastAsia="en-GB"/>
              </w:rPr>
              <w:t>establishing measures for the recovery of the stock of European eel</w:t>
            </w:r>
            <w:r w:rsidR="00B63A98">
              <w:rPr>
                <w:rFonts w:ascii="Times New Roman" w:hAnsi="Times New Roman" w:cs="Times New Roman"/>
                <w:bCs/>
                <w:noProof/>
                <w:sz w:val="20"/>
                <w:szCs w:val="20"/>
                <w:lang w:val="en-US" w:eastAsia="en-GB"/>
              </w:rPr>
              <w:t xml:space="preserve">. Coordination of </w:t>
            </w:r>
            <w:r w:rsidRPr="004452B9">
              <w:rPr>
                <w:rFonts w:ascii="Times New Roman" w:hAnsi="Times New Roman" w:cs="Times New Roman"/>
                <w:bCs/>
                <w:noProof/>
                <w:sz w:val="20"/>
                <w:szCs w:val="20"/>
                <w:lang w:val="en-US" w:eastAsia="en-GB"/>
              </w:rPr>
              <w:t>both ad</w:t>
            </w:r>
            <w:r w:rsidR="00B63A98">
              <w:rPr>
                <w:rFonts w:ascii="Times New Roman" w:hAnsi="Times New Roman" w:cs="Times New Roman"/>
                <w:bCs/>
                <w:noProof/>
                <w:sz w:val="20"/>
                <w:szCs w:val="20"/>
                <w:lang w:val="en-US" w:eastAsia="en-GB"/>
              </w:rPr>
              <w:t>ministrative and methodological activities is needed in order to establish</w:t>
            </w:r>
            <w:r w:rsidR="003B5085">
              <w:rPr>
                <w:rFonts w:ascii="Times New Roman" w:hAnsi="Times New Roman" w:cs="Times New Roman"/>
                <w:bCs/>
                <w:noProof/>
                <w:sz w:val="20"/>
                <w:szCs w:val="20"/>
                <w:lang w:val="en-US" w:eastAsia="en-GB"/>
              </w:rPr>
              <w:t xml:space="preserve"> a monitoring programme </w:t>
            </w:r>
            <w:r w:rsidR="003B5085" w:rsidRPr="007C0D6C">
              <w:rPr>
                <w:rFonts w:ascii="Times New Roman" w:hAnsi="Times New Roman" w:cs="Times New Roman"/>
                <w:bCs/>
                <w:noProof/>
                <w:sz w:val="20"/>
                <w:szCs w:val="20"/>
                <w:lang w:val="en-US" w:eastAsia="en-GB"/>
              </w:rPr>
              <w:t>for eel by the end of the period.</w:t>
            </w:r>
            <w:r w:rsidR="00BF1C30" w:rsidRPr="007C0D6C">
              <w:rPr>
                <w:rFonts w:ascii="Times New Roman" w:hAnsi="Times New Roman" w:cs="Times New Roman"/>
                <w:bCs/>
                <w:noProof/>
                <w:sz w:val="20"/>
                <w:szCs w:val="20"/>
                <w:lang w:val="en-US" w:eastAsia="en-GB"/>
              </w:rPr>
              <w:t xml:space="preserve"> </w:t>
            </w:r>
            <w:r w:rsidR="006C77DC" w:rsidRPr="007C0D6C">
              <w:rPr>
                <w:rFonts w:ascii="Times New Roman" w:hAnsi="Times New Roman" w:cs="Times New Roman"/>
                <w:bCs/>
                <w:noProof/>
                <w:sz w:val="20"/>
                <w:szCs w:val="20"/>
                <w:lang w:val="en-US" w:eastAsia="en-GB"/>
              </w:rPr>
              <w:t xml:space="preserve">In this regard, national coordination is planned for the beginning of </w:t>
            </w:r>
            <w:r w:rsidR="007C0D6C" w:rsidRPr="007C0D6C">
              <w:rPr>
                <w:rFonts w:ascii="Times New Roman" w:hAnsi="Times New Roman" w:cs="Times New Roman"/>
                <w:bCs/>
                <w:noProof/>
                <w:sz w:val="20"/>
                <w:szCs w:val="20"/>
                <w:lang w:val="en-US" w:eastAsia="en-GB"/>
              </w:rPr>
              <w:t>2020</w:t>
            </w:r>
            <w:r w:rsidR="006C77DC" w:rsidRPr="007C0D6C">
              <w:rPr>
                <w:rFonts w:ascii="Times New Roman" w:hAnsi="Times New Roman" w:cs="Times New Roman"/>
                <w:bCs/>
                <w:noProof/>
                <w:sz w:val="20"/>
                <w:szCs w:val="20"/>
                <w:lang w:val="en-US" w:eastAsia="en-GB"/>
              </w:rPr>
              <w:t>. The sampling methodology shall also be discussed within the Regional Coordination Group for the Mediterranean and Black sea</w:t>
            </w:r>
            <w:r w:rsidR="007C0D6C" w:rsidRPr="007C0D6C">
              <w:rPr>
                <w:rFonts w:ascii="Times New Roman" w:hAnsi="Times New Roman" w:cs="Times New Roman"/>
                <w:bCs/>
                <w:noProof/>
                <w:sz w:val="20"/>
                <w:szCs w:val="20"/>
                <w:lang w:val="en-US" w:eastAsia="en-GB"/>
              </w:rPr>
              <w:t xml:space="preserve"> in 2020.</w:t>
            </w:r>
          </w:p>
          <w:p w:rsidR="00C0017C" w:rsidRPr="00394F0D" w:rsidRDefault="00C0017C" w:rsidP="00B470A9">
            <w:pPr>
              <w:spacing w:before="120" w:after="120" w:line="360" w:lineRule="auto"/>
              <w:rPr>
                <w:rFonts w:ascii="Times New Roman" w:hAnsi="Times New Roman" w:cs="Times New Roman"/>
                <w:bCs/>
                <w:noProof/>
                <w:sz w:val="20"/>
                <w:szCs w:val="20"/>
                <w:lang w:val="en-US"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7" w:name="_Toc456791736"/>
      <w:bookmarkStart w:id="8" w:name="_Toc456792465"/>
      <w:bookmarkStart w:id="9" w:name="_Toc457817105"/>
      <w:r w:rsidRPr="004A2E2D">
        <w:rPr>
          <w:rFonts w:ascii="Times New Roman" w:hAnsi="Times New Roman" w:cs="Times New Roman"/>
          <w:smallCaps/>
          <w:noProof/>
          <w:lang w:eastAsia="en-GB"/>
        </w:rPr>
        <w:lastRenderedPageBreak/>
        <w:t>Section 1: Biological Data</w:t>
      </w:r>
      <w:bookmarkEnd w:id="7"/>
      <w:bookmarkEnd w:id="8"/>
      <w:bookmarkEnd w:id="9"/>
      <w:r w:rsidRPr="004A2E2D">
        <w:rPr>
          <w:rFonts w:ascii="Times New Roman" w:hAnsi="Times New Roman" w:cs="Times New Roman"/>
          <w:b/>
          <w:smallCaps/>
          <w:noProof/>
          <w:lang w:eastAsia="en-GB"/>
        </w:rPr>
        <w:t xml:space="preserve"> </w:t>
      </w:r>
    </w:p>
    <w:p w:rsidR="004A2E2D" w:rsidRPr="004A2E2D" w:rsidRDefault="004A2E2D" w:rsidP="00BB1991">
      <w:pPr>
        <w:pStyle w:val="StyleTitre2Gras"/>
        <w:spacing w:line="360" w:lineRule="auto"/>
        <w:rPr>
          <w:rFonts w:cs="Times New Roman"/>
          <w:noProof/>
          <w:lang w:val="en-GB" w:eastAsia="en-GB"/>
        </w:rPr>
      </w:pPr>
      <w:bookmarkStart w:id="10" w:name="_Toc457817106"/>
      <w:r w:rsidRPr="004A2E2D">
        <w:rPr>
          <w:rFonts w:cs="Times New Roman"/>
          <w:noProof/>
          <w:lang w:val="en-GB" w:eastAsia="en-GB"/>
        </w:rPr>
        <w:t>Pilot Study 2: Level of fishing and impact of fisheries on biological resources and marine ecosystem</w:t>
      </w:r>
      <w:bookmarkEnd w:id="10"/>
    </w:p>
    <w:p w:rsidR="004A2E2D" w:rsidRPr="004A2E2D"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rsidTr="00BB1991">
        <w:trPr>
          <w:trHeight w:val="389"/>
        </w:trPr>
        <w:tc>
          <w:tcPr>
            <w:tcW w:w="9180" w:type="dxa"/>
            <w:noWrap/>
            <w:vAlign w:val="center"/>
          </w:tcPr>
          <w:p w:rsidR="004A2E2D" w:rsidRPr="004A2E2D" w:rsidRDefault="004A2E2D" w:rsidP="00B470A9">
            <w:pPr>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color w:val="000000"/>
                <w:sz w:val="20"/>
                <w:szCs w:val="20"/>
                <w:shd w:val="clear" w:color="auto" w:fill="FFFFFF"/>
                <w:lang w:eastAsia="en-GB"/>
              </w:rPr>
              <w:t xml:space="preserve">General comment: </w:t>
            </w:r>
            <w:r w:rsidR="000D1C1E" w:rsidRPr="000D1C1E">
              <w:rPr>
                <w:rFonts w:ascii="Times New Roman" w:hAnsi="Times New Roman" w:cs="Times New Roman"/>
                <w:i/>
                <w:noProof/>
                <w:color w:val="000000"/>
                <w:sz w:val="20"/>
                <w:szCs w:val="20"/>
                <w:shd w:val="clear" w:color="auto" w:fill="FFFFFF"/>
                <w:lang w:eastAsia="en-GB"/>
              </w:rPr>
              <w:t>This Box fulfills paragraph 3 point (c) of Chapter III of the Delegated Decision on the multi-annual Union programme</w:t>
            </w:r>
            <w:r w:rsidR="000D1C1E">
              <w:rPr>
                <w:rFonts w:ascii="Times New Roman" w:hAnsi="Times New Roman" w:cs="Times New Roman"/>
                <w:i/>
                <w:noProof/>
                <w:color w:val="000000"/>
                <w:sz w:val="20"/>
                <w:szCs w:val="20"/>
                <w:shd w:val="clear" w:color="auto" w:fill="FFFFFF"/>
                <w:lang w:eastAsia="en-GB"/>
              </w:rPr>
              <w:t>.</w:t>
            </w:r>
          </w:p>
        </w:tc>
      </w:tr>
      <w:tr w:rsidR="004A2E2D" w:rsidRPr="004A2E2D" w:rsidTr="00BB1991">
        <w:trPr>
          <w:trHeight w:val="389"/>
        </w:trPr>
        <w:tc>
          <w:tcPr>
            <w:tcW w:w="9180" w:type="dxa"/>
            <w:noWrap/>
            <w:vAlign w:val="center"/>
          </w:tcPr>
          <w:p w:rsidR="004A2E2D" w:rsidRPr="004B797E" w:rsidRDefault="004A2E2D"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1. Aim of pilot study</w:t>
            </w:r>
          </w:p>
          <w:p w:rsidR="004A2E2D" w:rsidRPr="004A2E2D" w:rsidRDefault="00314812"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314812">
              <w:rPr>
                <w:rFonts w:ascii="Times New Roman" w:hAnsi="Times New Roman" w:cs="Times New Roman"/>
                <w:noProof/>
                <w:color w:val="000000"/>
                <w:sz w:val="20"/>
                <w:szCs w:val="20"/>
                <w:shd w:val="clear" w:color="auto" w:fill="FFFFFF"/>
                <w:lang w:eastAsia="en-GB"/>
              </w:rPr>
              <w:t>The aim of this study is to collect the data to assess the impact of Union fisheries on marine ecosystems in Union waters and outside Union waters</w:t>
            </w:r>
            <w:r>
              <w:rPr>
                <w:rFonts w:ascii="Times New Roman" w:hAnsi="Times New Roman" w:cs="Times New Roman"/>
                <w:noProof/>
                <w:color w:val="000000"/>
                <w:sz w:val="20"/>
                <w:szCs w:val="20"/>
                <w:shd w:val="clear" w:color="auto" w:fill="FFFFFF"/>
                <w:lang w:eastAsia="en-GB"/>
              </w:rPr>
              <w:t>.</w:t>
            </w:r>
            <w:r w:rsidR="009F08D2">
              <w:rPr>
                <w:rFonts w:ascii="Times New Roman" w:hAnsi="Times New Roman" w:cs="Times New Roman"/>
                <w:noProof/>
                <w:color w:val="000000"/>
                <w:sz w:val="20"/>
                <w:szCs w:val="20"/>
                <w:shd w:val="clear" w:color="auto" w:fill="FFFFFF"/>
                <w:lang w:eastAsia="en-GB"/>
              </w:rPr>
              <w:t xml:space="preserve"> Data for</w:t>
            </w:r>
            <w:r w:rsidR="009F08D2" w:rsidRPr="009F08D2">
              <w:rPr>
                <w:rFonts w:ascii="Times New Roman" w:hAnsi="Times New Roman" w:cs="Times New Roman"/>
                <w:noProof/>
                <w:color w:val="000000"/>
                <w:sz w:val="20"/>
                <w:szCs w:val="20"/>
                <w:shd w:val="clear" w:color="auto" w:fill="FFFFFF"/>
                <w:lang w:eastAsia="en-GB"/>
              </w:rPr>
              <w:t xml:space="preserve"> estimating the level of fishing and the impact of fishing activities on marine biological resources and on marine ecosystems </w:t>
            </w:r>
            <w:r w:rsidR="009F08D2">
              <w:rPr>
                <w:rFonts w:ascii="Times New Roman" w:hAnsi="Times New Roman" w:cs="Times New Roman"/>
                <w:noProof/>
                <w:color w:val="000000"/>
                <w:sz w:val="20"/>
                <w:szCs w:val="20"/>
                <w:shd w:val="clear" w:color="auto" w:fill="FFFFFF"/>
                <w:lang w:eastAsia="en-GB"/>
              </w:rPr>
              <w:t xml:space="preserve">shall be collected </w:t>
            </w:r>
            <w:r w:rsidR="009F08D2" w:rsidRPr="009F08D2">
              <w:rPr>
                <w:rFonts w:ascii="Times New Roman" w:hAnsi="Times New Roman" w:cs="Times New Roman"/>
                <w:noProof/>
                <w:color w:val="000000"/>
                <w:sz w:val="20"/>
                <w:szCs w:val="20"/>
                <w:shd w:val="clear" w:color="auto" w:fill="FFFFFF"/>
                <w:lang w:eastAsia="en-GB"/>
              </w:rPr>
              <w:t>based on end-user needs.</w:t>
            </w:r>
          </w:p>
          <w:p w:rsidR="004A2E2D" w:rsidRPr="004B797E" w:rsidRDefault="004A2E2D"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2. Duration of pilot study</w:t>
            </w:r>
          </w:p>
          <w:p w:rsidR="004A2E2D" w:rsidRPr="004A2E2D" w:rsidRDefault="00813338"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From </w:t>
            </w:r>
            <w:r w:rsidR="001C5017" w:rsidRPr="001C5017">
              <w:rPr>
                <w:rFonts w:ascii="Times New Roman" w:hAnsi="Times New Roman" w:cs="Times New Roman"/>
                <w:noProof/>
                <w:color w:val="000000"/>
                <w:sz w:val="20"/>
                <w:szCs w:val="20"/>
                <w:shd w:val="clear" w:color="auto" w:fill="FFFFFF"/>
                <w:lang w:eastAsia="en-GB"/>
              </w:rPr>
              <w:t xml:space="preserve">2017 observers on-board are being used </w:t>
            </w:r>
            <w:r w:rsidR="001C5017">
              <w:rPr>
                <w:rFonts w:ascii="Times New Roman" w:hAnsi="Times New Roman" w:cs="Times New Roman"/>
                <w:noProof/>
                <w:color w:val="000000"/>
                <w:sz w:val="20"/>
                <w:szCs w:val="20"/>
                <w:shd w:val="clear" w:color="auto" w:fill="FFFFFF"/>
                <w:lang w:eastAsia="en-GB"/>
              </w:rPr>
              <w:t xml:space="preserve">also </w:t>
            </w:r>
            <w:r w:rsidR="001C5017" w:rsidRPr="001C5017">
              <w:rPr>
                <w:rFonts w:ascii="Times New Roman" w:hAnsi="Times New Roman" w:cs="Times New Roman"/>
                <w:noProof/>
                <w:color w:val="000000"/>
                <w:sz w:val="20"/>
                <w:szCs w:val="20"/>
                <w:shd w:val="clear" w:color="auto" w:fill="FFFFFF"/>
                <w:lang w:eastAsia="en-GB"/>
              </w:rPr>
              <w:t>to monitor incidental by-catch.</w:t>
            </w:r>
            <w:r w:rsidR="001C5017">
              <w:rPr>
                <w:rFonts w:ascii="Times New Roman" w:hAnsi="Times New Roman" w:cs="Times New Roman"/>
                <w:noProof/>
                <w:color w:val="000000"/>
                <w:sz w:val="20"/>
                <w:szCs w:val="20"/>
                <w:shd w:val="clear" w:color="auto" w:fill="FFFFFF"/>
                <w:lang w:eastAsia="en-GB"/>
              </w:rPr>
              <w:t xml:space="preserve"> </w:t>
            </w:r>
            <w:r w:rsidR="00291F26">
              <w:rPr>
                <w:rFonts w:ascii="Times New Roman" w:hAnsi="Times New Roman" w:cs="Times New Roman"/>
                <w:noProof/>
                <w:color w:val="000000"/>
                <w:sz w:val="20"/>
                <w:szCs w:val="20"/>
                <w:shd w:val="clear" w:color="auto" w:fill="FFFFFF"/>
                <w:lang w:eastAsia="en-GB"/>
              </w:rPr>
              <w:t>Pilot stu</w:t>
            </w:r>
            <w:r w:rsidR="00314812" w:rsidRPr="00314812">
              <w:rPr>
                <w:rFonts w:ascii="Times New Roman" w:hAnsi="Times New Roman" w:cs="Times New Roman"/>
                <w:noProof/>
                <w:color w:val="000000"/>
                <w:sz w:val="20"/>
                <w:szCs w:val="20"/>
                <w:shd w:val="clear" w:color="auto" w:fill="FFFFFF"/>
                <w:lang w:eastAsia="en-GB"/>
              </w:rPr>
              <w:t xml:space="preserve">dy will be conducted in </w:t>
            </w:r>
            <w:r w:rsidR="00291F26">
              <w:rPr>
                <w:rFonts w:ascii="Times New Roman" w:hAnsi="Times New Roman" w:cs="Times New Roman"/>
                <w:noProof/>
                <w:color w:val="000000"/>
                <w:sz w:val="20"/>
                <w:szCs w:val="20"/>
                <w:shd w:val="clear" w:color="auto" w:fill="FFFFFF"/>
                <w:lang w:eastAsia="en-GB"/>
              </w:rPr>
              <w:t xml:space="preserve">the </w:t>
            </w:r>
            <w:r w:rsidR="001C5017">
              <w:rPr>
                <w:rFonts w:ascii="Times New Roman" w:hAnsi="Times New Roman" w:cs="Times New Roman"/>
                <w:noProof/>
                <w:color w:val="000000"/>
                <w:sz w:val="20"/>
                <w:szCs w:val="20"/>
                <w:shd w:val="clear" w:color="auto" w:fill="FFFFFF"/>
                <w:lang w:eastAsia="en-GB"/>
              </w:rPr>
              <w:t>period from 2018</w:t>
            </w:r>
            <w:r w:rsidR="00314812" w:rsidRPr="00314812">
              <w:rPr>
                <w:rFonts w:ascii="Times New Roman" w:hAnsi="Times New Roman" w:cs="Times New Roman"/>
                <w:noProof/>
                <w:color w:val="000000"/>
                <w:sz w:val="20"/>
                <w:szCs w:val="20"/>
                <w:shd w:val="clear" w:color="auto" w:fill="FFFFFF"/>
                <w:lang w:eastAsia="en-GB"/>
              </w:rPr>
              <w:t xml:space="preserve"> to </w:t>
            </w:r>
            <w:r w:rsidR="00D33E25" w:rsidRPr="00314812">
              <w:rPr>
                <w:rFonts w:ascii="Times New Roman" w:hAnsi="Times New Roman" w:cs="Times New Roman"/>
                <w:noProof/>
                <w:color w:val="000000"/>
                <w:sz w:val="20"/>
                <w:szCs w:val="20"/>
                <w:shd w:val="clear" w:color="auto" w:fill="FFFFFF"/>
                <w:lang w:eastAsia="en-GB"/>
              </w:rPr>
              <w:t>20</w:t>
            </w:r>
            <w:r w:rsidR="00D33E25">
              <w:rPr>
                <w:rFonts w:ascii="Times New Roman" w:hAnsi="Times New Roman" w:cs="Times New Roman"/>
                <w:noProof/>
                <w:color w:val="000000"/>
                <w:sz w:val="20"/>
                <w:szCs w:val="20"/>
                <w:shd w:val="clear" w:color="auto" w:fill="FFFFFF"/>
                <w:lang w:eastAsia="en-GB"/>
              </w:rPr>
              <w:t>20</w:t>
            </w:r>
            <w:r w:rsidR="00314812" w:rsidRPr="00314812">
              <w:rPr>
                <w:rFonts w:ascii="Times New Roman" w:hAnsi="Times New Roman" w:cs="Times New Roman"/>
                <w:noProof/>
                <w:color w:val="000000"/>
                <w:sz w:val="20"/>
                <w:szCs w:val="20"/>
                <w:shd w:val="clear" w:color="auto" w:fill="FFFFFF"/>
                <w:lang w:eastAsia="en-GB"/>
              </w:rPr>
              <w:t>.</w:t>
            </w:r>
          </w:p>
          <w:p w:rsidR="004A2E2D" w:rsidRPr="004B797E" w:rsidRDefault="004A2E2D"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3. Methodology and expected outcomes of pilot study</w:t>
            </w:r>
          </w:p>
          <w:p w:rsidR="009F08D2" w:rsidRDefault="00314812"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314812">
              <w:rPr>
                <w:rFonts w:ascii="Times New Roman" w:hAnsi="Times New Roman" w:cs="Times New Roman"/>
                <w:noProof/>
                <w:color w:val="000000"/>
                <w:sz w:val="20"/>
                <w:szCs w:val="20"/>
                <w:shd w:val="clear" w:color="auto" w:fill="FFFFFF"/>
                <w:lang w:eastAsia="en-GB"/>
              </w:rPr>
              <w:t xml:space="preserve">Incidental by-catch of all birds, mammals and reptiles and fish protected under Union legislation and international agreements, including the species listed in Table 1D, including absence in the catch, will be monitored during scientific observer trips on fishing </w:t>
            </w:r>
            <w:r w:rsidR="00291F26">
              <w:rPr>
                <w:rFonts w:ascii="Times New Roman" w:hAnsi="Times New Roman" w:cs="Times New Roman"/>
                <w:noProof/>
                <w:color w:val="000000"/>
                <w:sz w:val="20"/>
                <w:szCs w:val="20"/>
                <w:shd w:val="clear" w:color="auto" w:fill="FFFFFF"/>
                <w:lang w:eastAsia="en-GB"/>
              </w:rPr>
              <w:t>vessels</w:t>
            </w:r>
            <w:r w:rsidRPr="00314812">
              <w:rPr>
                <w:rFonts w:ascii="Times New Roman" w:hAnsi="Times New Roman" w:cs="Times New Roman"/>
                <w:noProof/>
                <w:color w:val="000000"/>
                <w:sz w:val="20"/>
                <w:szCs w:val="20"/>
                <w:shd w:val="clear" w:color="auto" w:fill="FFFFFF"/>
                <w:lang w:eastAsia="en-GB"/>
              </w:rPr>
              <w:t xml:space="preserve"> </w:t>
            </w:r>
            <w:r w:rsidR="00291F26">
              <w:rPr>
                <w:rFonts w:ascii="Times New Roman" w:hAnsi="Times New Roman" w:cs="Times New Roman"/>
                <w:noProof/>
                <w:color w:val="000000"/>
                <w:sz w:val="20"/>
                <w:szCs w:val="20"/>
                <w:shd w:val="clear" w:color="auto" w:fill="FFFFFF"/>
                <w:lang w:eastAsia="en-GB"/>
              </w:rPr>
              <w:t xml:space="preserve">and </w:t>
            </w:r>
            <w:r w:rsidRPr="00314812">
              <w:rPr>
                <w:rFonts w:ascii="Times New Roman" w:hAnsi="Times New Roman" w:cs="Times New Roman"/>
                <w:noProof/>
                <w:color w:val="000000"/>
                <w:sz w:val="20"/>
                <w:szCs w:val="20"/>
                <w:shd w:val="clear" w:color="auto" w:fill="FFFFFF"/>
                <w:lang w:eastAsia="en-GB"/>
              </w:rPr>
              <w:t>by the fisher</w:t>
            </w:r>
            <w:r>
              <w:rPr>
                <w:rFonts w:ascii="Times New Roman" w:hAnsi="Times New Roman" w:cs="Times New Roman"/>
                <w:noProof/>
                <w:color w:val="000000"/>
                <w:sz w:val="20"/>
                <w:szCs w:val="20"/>
                <w:shd w:val="clear" w:color="auto" w:fill="FFFFFF"/>
                <w:lang w:eastAsia="en-GB"/>
              </w:rPr>
              <w:t>man</w:t>
            </w:r>
            <w:r w:rsidRPr="00314812">
              <w:rPr>
                <w:rFonts w:ascii="Times New Roman" w:hAnsi="Times New Roman" w:cs="Times New Roman"/>
                <w:noProof/>
                <w:color w:val="000000"/>
                <w:sz w:val="20"/>
                <w:szCs w:val="20"/>
                <w:shd w:val="clear" w:color="auto" w:fill="FFFFFF"/>
                <w:lang w:eastAsia="en-GB"/>
              </w:rPr>
              <w:t xml:space="preserve"> themselves through logbooks</w:t>
            </w:r>
            <w:r>
              <w:rPr>
                <w:rFonts w:ascii="Times New Roman" w:hAnsi="Times New Roman" w:cs="Times New Roman"/>
                <w:noProof/>
                <w:color w:val="000000"/>
                <w:sz w:val="20"/>
                <w:szCs w:val="20"/>
                <w:shd w:val="clear" w:color="auto" w:fill="FFFFFF"/>
                <w:lang w:eastAsia="en-GB"/>
              </w:rPr>
              <w:t>.</w:t>
            </w:r>
            <w:r w:rsidR="009F08D2">
              <w:rPr>
                <w:rFonts w:ascii="Times New Roman" w:hAnsi="Times New Roman" w:cs="Times New Roman"/>
                <w:noProof/>
                <w:color w:val="000000"/>
                <w:sz w:val="20"/>
                <w:szCs w:val="20"/>
                <w:shd w:val="clear" w:color="auto" w:fill="FFFFFF"/>
                <w:lang w:eastAsia="en-GB"/>
              </w:rPr>
              <w:t xml:space="preserve"> </w:t>
            </w:r>
          </w:p>
          <w:p w:rsidR="000146B6" w:rsidRDefault="000146B6" w:rsidP="000146B6">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xml:space="preserve">Pilot study 2 </w:t>
            </w:r>
            <w:r>
              <w:rPr>
                <w:rFonts w:ascii="Times New Roman" w:hAnsi="Times New Roman" w:cs="Times New Roman"/>
                <w:noProof/>
                <w:color w:val="000000"/>
                <w:sz w:val="20"/>
                <w:szCs w:val="20"/>
                <w:shd w:val="clear" w:color="auto" w:fill="FFFFFF"/>
                <w:lang w:eastAsia="en-GB"/>
              </w:rPr>
              <w:t>shall be carried out</w:t>
            </w:r>
            <w:r w:rsidRPr="000146B6">
              <w:rPr>
                <w:rFonts w:ascii="Times New Roman" w:hAnsi="Times New Roman" w:cs="Times New Roman"/>
                <w:noProof/>
                <w:color w:val="000000"/>
                <w:sz w:val="20"/>
                <w:szCs w:val="20"/>
                <w:shd w:val="clear" w:color="auto" w:fill="FFFFFF"/>
                <w:lang w:eastAsia="en-GB"/>
              </w:rPr>
              <w:t xml:space="preserve"> according to RCG MED&amp;BS 2017 Recommendation 5: Pilot studies on incidental catch of vulnerable species.</w:t>
            </w:r>
          </w:p>
          <w:p w:rsidR="000146B6" w:rsidRPr="000146B6" w:rsidRDefault="000146B6" w:rsidP="000146B6">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xml:space="preserve">Following the 2016 Recommendation of the RCG Med&amp;BS-LP on pilot studies for the assessment of incidental catches of birds, mammals, reptiles and fish, the planned monitoring programme of the GFCM on the incidental catch of vulnerable species, </w:t>
            </w:r>
            <w:r>
              <w:rPr>
                <w:rFonts w:ascii="Times New Roman" w:hAnsi="Times New Roman" w:cs="Times New Roman"/>
                <w:noProof/>
                <w:color w:val="000000"/>
                <w:sz w:val="20"/>
                <w:szCs w:val="20"/>
                <w:shd w:val="clear" w:color="auto" w:fill="FFFFFF"/>
                <w:lang w:eastAsia="en-GB"/>
              </w:rPr>
              <w:t>shall be followed</w:t>
            </w:r>
            <w:r w:rsidRPr="000146B6">
              <w:rPr>
                <w:rFonts w:ascii="Times New Roman" w:hAnsi="Times New Roman" w:cs="Times New Roman"/>
                <w:noProof/>
                <w:color w:val="000000"/>
                <w:sz w:val="20"/>
                <w:szCs w:val="20"/>
                <w:shd w:val="clear" w:color="auto" w:fill="FFFFFF"/>
                <w:lang w:eastAsia="en-GB"/>
              </w:rPr>
              <w:t xml:space="preserve"> carr</w:t>
            </w:r>
            <w:r>
              <w:rPr>
                <w:rFonts w:ascii="Times New Roman" w:hAnsi="Times New Roman" w:cs="Times New Roman"/>
                <w:noProof/>
                <w:color w:val="000000"/>
                <w:sz w:val="20"/>
                <w:szCs w:val="20"/>
                <w:shd w:val="clear" w:color="auto" w:fill="FFFFFF"/>
                <w:lang w:eastAsia="en-GB"/>
              </w:rPr>
              <w:t>ying</w:t>
            </w:r>
            <w:r w:rsidRPr="000146B6">
              <w:rPr>
                <w:rFonts w:ascii="Times New Roman" w:hAnsi="Times New Roman" w:cs="Times New Roman"/>
                <w:noProof/>
                <w:color w:val="000000"/>
                <w:sz w:val="20"/>
                <w:szCs w:val="20"/>
                <w:shd w:val="clear" w:color="auto" w:fill="FFFFFF"/>
                <w:lang w:eastAsia="en-GB"/>
              </w:rPr>
              <w:t xml:space="preserve"> out the following pilot studies:</w:t>
            </w:r>
          </w:p>
          <w:p w:rsidR="000146B6" w:rsidRPr="000146B6" w:rsidRDefault="000146B6" w:rsidP="000146B6">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- 2018: Pilot study for assessing incidental catches of vulnerable species from bottom trawlers</w:t>
            </w:r>
          </w:p>
          <w:p w:rsidR="000146B6" w:rsidRPr="000146B6" w:rsidRDefault="000146B6" w:rsidP="000146B6">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- 2019: Pilot study for assessing incidental catches of vulnerable species from longlines</w:t>
            </w:r>
          </w:p>
          <w:p w:rsidR="000146B6" w:rsidRPr="000146B6" w:rsidRDefault="000146B6" w:rsidP="000146B6">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- 2020: Pilot study for assessing incidental catches of vulnerable species from set nets (gillnets).</w:t>
            </w:r>
          </w:p>
          <w:p w:rsidR="000146B6" w:rsidRPr="00394F0D" w:rsidRDefault="000146B6" w:rsidP="000146B6">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The guidelines for monitoring incidental catch of vulnerable species and processing the collected data, will be based both on the outputs of the EU MARE/2014/19 project for the Med&amp;BS, and the GFCM guidelines on incidental catch (under preparation). Data to be collected will include: identification of species, number and weight (when possible) of individuals, gear specifications, location and timing of catches.</w:t>
            </w:r>
          </w:p>
        </w:tc>
      </w:tr>
    </w:tbl>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11" w:name="_Toc456791738"/>
      <w:bookmarkStart w:id="12" w:name="_Toc456792467"/>
      <w:bookmarkStart w:id="13" w:name="_Toc457817107"/>
      <w:r w:rsidRPr="004A2E2D">
        <w:rPr>
          <w:rFonts w:ascii="Times New Roman" w:hAnsi="Times New Roman" w:cs="Times New Roman"/>
          <w:smallCaps/>
          <w:noProof/>
          <w:lang w:eastAsia="en-GB"/>
        </w:rPr>
        <w:lastRenderedPageBreak/>
        <w:t>Section 1: Biological Data</w:t>
      </w:r>
      <w:bookmarkEnd w:id="11"/>
      <w:bookmarkEnd w:id="12"/>
      <w:bookmarkEnd w:id="13"/>
      <w:r w:rsidRPr="004A2E2D">
        <w:rPr>
          <w:rFonts w:ascii="Times New Roman" w:hAnsi="Times New Roman" w:cs="Times New Roman"/>
          <w:b/>
          <w:smallCaps/>
          <w:noProof/>
          <w:lang w:eastAsia="en-GB"/>
        </w:rPr>
        <w:t xml:space="preserve"> </w:t>
      </w:r>
    </w:p>
    <w:p w:rsidR="004A2E2D" w:rsidRPr="004A2E2D" w:rsidRDefault="004A2E2D" w:rsidP="00BB1991">
      <w:pPr>
        <w:pStyle w:val="StyleTitre2Gras"/>
        <w:spacing w:line="360" w:lineRule="auto"/>
        <w:rPr>
          <w:rFonts w:cs="Times New Roman"/>
          <w:noProof/>
          <w:lang w:val="en-GB" w:eastAsia="en-GB"/>
        </w:rPr>
      </w:pPr>
      <w:bookmarkStart w:id="14" w:name="_Toc457817108"/>
      <w:r w:rsidRPr="004A2E2D">
        <w:rPr>
          <w:rFonts w:cs="Times New Roman"/>
          <w:noProof/>
          <w:lang w:val="en-GB" w:eastAsia="en-GB"/>
        </w:rPr>
        <w:t>Text Box 1G: List of research surveys at sea</w:t>
      </w:r>
      <w:bookmarkEnd w:id="14"/>
    </w:p>
    <w:p w:rsidR="004A2E2D" w:rsidRPr="004A2E2D"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rsidTr="00BB1991">
        <w:trPr>
          <w:trHeight w:val="405"/>
        </w:trPr>
        <w:tc>
          <w:tcPr>
            <w:tcW w:w="9180" w:type="dxa"/>
            <w:noWrap/>
            <w:vAlign w:val="center"/>
          </w:tcPr>
          <w:p w:rsidR="004A2E2D" w:rsidRPr="004A2E2D" w:rsidRDefault="004A2E2D" w:rsidP="00B470A9">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 xml:space="preserve">General Comment: </w:t>
            </w:r>
            <w:r w:rsidR="00E940A1" w:rsidRPr="00E940A1">
              <w:rPr>
                <w:rFonts w:ascii="Times New Roman" w:hAnsi="Times New Roman" w:cs="Times New Roman"/>
                <w:i/>
                <w:noProof/>
                <w:color w:val="000000"/>
                <w:sz w:val="20"/>
                <w:szCs w:val="20"/>
                <w:shd w:val="clear" w:color="auto" w:fill="FFFFFF"/>
                <w:lang w:eastAsia="en-GB"/>
              </w:rPr>
              <w:t>This Box fulfills Chapter I of the Implementing Decision on the multi-annual Union programme. It is intended to specify which reseach surveys at sea set out in the Annex to the Implementing Decision on the multi-annual Union programme will be carried out. Member States shall specify whether the research survey is included in the Implementing Decision on the multi-annual Union programme or whether it is an additional survey.</w:t>
            </w:r>
          </w:p>
        </w:tc>
      </w:tr>
      <w:tr w:rsidR="004A2E2D" w:rsidRPr="004A2E2D" w:rsidTr="00BB1991">
        <w:trPr>
          <w:trHeight w:val="545"/>
        </w:trPr>
        <w:tc>
          <w:tcPr>
            <w:tcW w:w="9180" w:type="dxa"/>
            <w:vMerge w:val="restart"/>
            <w:noWrap/>
            <w:vAlign w:val="center"/>
          </w:tcPr>
          <w:p w:rsidR="00597622" w:rsidRPr="004B797E" w:rsidRDefault="00597622" w:rsidP="00597622">
            <w:pPr>
              <w:spacing w:before="120" w:after="120" w:line="360" w:lineRule="auto"/>
              <w:rPr>
                <w:rFonts w:ascii="Times New Roman" w:hAnsi="Times New Roman"/>
                <w:b/>
                <w:color w:val="0070C0"/>
                <w:sz w:val="20"/>
                <w:szCs w:val="20"/>
                <w:lang w:eastAsia="en-GB"/>
              </w:rPr>
            </w:pPr>
            <w:r w:rsidRPr="004B797E">
              <w:rPr>
                <w:rFonts w:ascii="Times New Roman" w:hAnsi="Times New Roman"/>
                <w:b/>
                <w:color w:val="0070C0"/>
                <w:sz w:val="20"/>
                <w:szCs w:val="20"/>
                <w:lang w:eastAsia="en-GB"/>
              </w:rPr>
              <w:t>Pan-Mediterranean Acoustic Survey (MEDIAS)</w:t>
            </w:r>
          </w:p>
          <w:p w:rsidR="00597622" w:rsidRPr="004B797E" w:rsidRDefault="00597622" w:rsidP="000B65AE">
            <w:pPr>
              <w:spacing w:before="120" w:after="120" w:line="360" w:lineRule="auto"/>
              <w:jc w:val="both"/>
              <w:rPr>
                <w:rFonts w:ascii="Times New Roman" w:hAnsi="Times New Roman"/>
                <w:b/>
                <w:sz w:val="20"/>
                <w:szCs w:val="20"/>
                <w:lang w:eastAsia="en-GB"/>
              </w:rPr>
            </w:pPr>
            <w:r w:rsidRPr="004B797E">
              <w:rPr>
                <w:rFonts w:ascii="Times New Roman" w:hAnsi="Times New Roman"/>
                <w:b/>
                <w:sz w:val="20"/>
                <w:szCs w:val="20"/>
                <w:lang w:eastAsia="en-GB"/>
              </w:rPr>
              <w:t>1. Objectives of the survey</w:t>
            </w:r>
          </w:p>
          <w:p w:rsidR="00597622" w:rsidRPr="00794C06" w:rsidRDefault="00597622" w:rsidP="000B65AE">
            <w:pPr>
              <w:spacing w:before="120" w:after="120" w:line="360" w:lineRule="auto"/>
              <w:jc w:val="both"/>
              <w:rPr>
                <w:rFonts w:ascii="Times New Roman" w:hAnsi="Times New Roman"/>
                <w:sz w:val="20"/>
                <w:szCs w:val="20"/>
                <w:lang w:eastAsia="en-GB"/>
              </w:rPr>
            </w:pPr>
            <w:r w:rsidRPr="00794C06">
              <w:rPr>
                <w:rFonts w:ascii="Times New Roman" w:hAnsi="Times New Roman"/>
                <w:sz w:val="20"/>
                <w:szCs w:val="20"/>
                <w:lang w:eastAsia="en-GB"/>
              </w:rPr>
              <w:t xml:space="preserve">Evaluate the abundance and spatial distribution of small pelagic fish resources by direct methods (acoustics), independently of the data provided by commercial fisheries; </w:t>
            </w:r>
            <w:r w:rsidRPr="00794C06">
              <w:rPr>
                <w:rFonts w:ascii="Times New Roman" w:hAnsi="Times New Roman"/>
                <w:bCs/>
                <w:sz w:val="20"/>
                <w:szCs w:val="20"/>
                <w:lang w:eastAsia="en-GB"/>
              </w:rPr>
              <w:t>Target species</w:t>
            </w:r>
            <w:r w:rsidRPr="00794C06">
              <w:rPr>
                <w:rFonts w:ascii="Times New Roman" w:hAnsi="Times New Roman"/>
                <w:sz w:val="20"/>
                <w:szCs w:val="20"/>
                <w:lang w:eastAsia="en-GB"/>
              </w:rPr>
              <w:t xml:space="preserve"> are </w:t>
            </w:r>
            <w:r w:rsidRPr="00794C06">
              <w:rPr>
                <w:rFonts w:ascii="Times New Roman" w:hAnsi="Times New Roman"/>
                <w:bCs/>
                <w:sz w:val="20"/>
                <w:szCs w:val="20"/>
                <w:lang w:eastAsia="en-GB"/>
              </w:rPr>
              <w:t>anchovy</w:t>
            </w:r>
            <w:r w:rsidRPr="00794C06">
              <w:rPr>
                <w:rFonts w:ascii="Times New Roman" w:hAnsi="Times New Roman"/>
                <w:sz w:val="20"/>
                <w:szCs w:val="20"/>
                <w:lang w:eastAsia="en-GB"/>
              </w:rPr>
              <w:t xml:space="preserve"> and </w:t>
            </w:r>
            <w:r w:rsidRPr="00794C06">
              <w:rPr>
                <w:rFonts w:ascii="Times New Roman" w:hAnsi="Times New Roman"/>
                <w:bCs/>
                <w:sz w:val="20"/>
                <w:szCs w:val="20"/>
                <w:lang w:eastAsia="en-GB"/>
              </w:rPr>
              <w:t>sardine.</w:t>
            </w:r>
          </w:p>
          <w:p w:rsidR="00597622" w:rsidRPr="004B797E" w:rsidRDefault="00597622" w:rsidP="000B65AE">
            <w:pPr>
              <w:spacing w:before="120" w:after="120" w:line="360" w:lineRule="auto"/>
              <w:jc w:val="both"/>
              <w:rPr>
                <w:rFonts w:ascii="Times New Roman" w:hAnsi="Times New Roman"/>
                <w:b/>
                <w:sz w:val="20"/>
                <w:szCs w:val="20"/>
                <w:lang w:eastAsia="en-GB"/>
              </w:rPr>
            </w:pPr>
            <w:r w:rsidRPr="004B797E">
              <w:rPr>
                <w:rFonts w:ascii="Times New Roman" w:hAnsi="Times New Roman"/>
                <w:b/>
                <w:sz w:val="20"/>
                <w:szCs w:val="20"/>
                <w:lang w:eastAsia="en-GB"/>
              </w:rPr>
              <w:t>2. Description of the methods used in the survey.</w:t>
            </w:r>
          </w:p>
          <w:p w:rsidR="00597622" w:rsidRPr="00794C06" w:rsidRDefault="00597622" w:rsidP="000B65AE">
            <w:pPr>
              <w:spacing w:before="120" w:after="120" w:line="360" w:lineRule="auto"/>
              <w:jc w:val="both"/>
              <w:rPr>
                <w:rFonts w:ascii="Times New Roman" w:hAnsi="Times New Roman"/>
                <w:sz w:val="20"/>
                <w:szCs w:val="20"/>
                <w:lang w:eastAsia="en-GB"/>
              </w:rPr>
            </w:pPr>
            <w:r w:rsidRPr="00794C06">
              <w:rPr>
                <w:rFonts w:ascii="Times New Roman" w:hAnsi="Times New Roman"/>
                <w:sz w:val="20"/>
                <w:szCs w:val="20"/>
                <w:lang w:eastAsia="en-GB"/>
              </w:rPr>
              <w:t xml:space="preserve">Acoustic data for fish abundance estimation are collected by calibrated scientific echo sounder at 38kHz; Fish samples are collected by use of pelagic trawl net, with aim to provide information needed for echograms scrutinization, as well as for collection of fish biological data; Abiotic environmental data (measurements of temperature and salinity) collections are made by CTD vertical profiles, while additional biotic data in pelagic ecosystem are obtained by plankton sampling (acoustic at 120kHz and/or vertical hauls). Collection of navigational data ensures that all other collected data are geo-referenced (suitable for spatial analyses). Manual of the survey is available at </w:t>
            </w:r>
            <w:hyperlink r:id="rId18" w:history="1">
              <w:r w:rsidRPr="00794C06">
                <w:rPr>
                  <w:rStyle w:val="Hyperlink"/>
                  <w:rFonts w:ascii="Times New Roman" w:hAnsi="Times New Roman"/>
                  <w:color w:val="auto"/>
                  <w:sz w:val="20"/>
                  <w:szCs w:val="20"/>
                  <w:lang w:eastAsia="en-GB"/>
                </w:rPr>
                <w:t>http://www.medias-project.eu/medias/website/handbooks-menu.html</w:t>
              </w:r>
            </w:hyperlink>
            <w:r w:rsidRPr="00794C06">
              <w:rPr>
                <w:rFonts w:ascii="Times New Roman" w:hAnsi="Times New Roman"/>
                <w:sz w:val="20"/>
                <w:szCs w:val="20"/>
                <w:lang w:eastAsia="en-GB"/>
              </w:rPr>
              <w:t>, and it contains a graphical map of the surveys.</w:t>
            </w:r>
          </w:p>
          <w:p w:rsidR="00597622" w:rsidRDefault="00FB29EA" w:rsidP="00597622">
            <w:pPr>
              <w:spacing w:before="120" w:after="120" w:line="360" w:lineRule="auto"/>
              <w:rPr>
                <w:rFonts w:ascii="Times New Roman" w:hAnsi="Times New Roman"/>
                <w:sz w:val="20"/>
                <w:szCs w:val="20"/>
                <w:lang w:eastAsia="en-GB"/>
              </w:rPr>
            </w:pPr>
            <w:r w:rsidRPr="00A354D6">
              <w:rPr>
                <w:noProof/>
                <w:lang w:val="en-IE" w:eastAsia="en-IE"/>
              </w:rPr>
              <w:drawing>
                <wp:inline distT="0" distB="0" distL="0" distR="0" wp14:anchorId="3839D99A" wp14:editId="1E5DAD95">
                  <wp:extent cx="4143575" cy="2518393"/>
                  <wp:effectExtent l="0" t="0" r="0" b="0"/>
                  <wp:docPr id="3" name="Picture 11" descr="tic3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descr="tic3b-b"/>
                          <pic:cNvPicPr>
                            <a:picLocks noChangeAspect="1" noChangeArrowheads="1"/>
                          </pic:cNvPicPr>
                        </pic:nvPicPr>
                        <pic:blipFill>
                          <a:blip r:embed="rId19" cstate="print">
                            <a:lum bright="-12000" contrast="-2000"/>
                            <a:extLst>
                              <a:ext uri="{28A0092B-C50C-407E-A947-70E740481C1C}">
                                <a14:useLocalDpi xmlns:a14="http://schemas.microsoft.com/office/drawing/2010/main" val="0"/>
                              </a:ext>
                            </a:extLst>
                          </a:blip>
                          <a:srcRect l="5894" t="1665" r="7713" b="8049"/>
                          <a:stretch>
                            <a:fillRect/>
                          </a:stretch>
                        </pic:blipFill>
                        <pic:spPr bwMode="auto">
                          <a:xfrm>
                            <a:off x="0" y="0"/>
                            <a:ext cx="4143457" cy="2518321"/>
                          </a:xfrm>
                          <a:prstGeom prst="rect">
                            <a:avLst/>
                          </a:prstGeom>
                          <a:noFill/>
                          <a:ln>
                            <a:noFill/>
                          </a:ln>
                        </pic:spPr>
                      </pic:pic>
                    </a:graphicData>
                  </a:graphic>
                </wp:inline>
              </w:drawing>
            </w:r>
          </w:p>
          <w:p w:rsidR="00FB29EA" w:rsidRPr="00794C06" w:rsidRDefault="00FB29EA" w:rsidP="000B65AE">
            <w:pPr>
              <w:spacing w:before="120" w:after="120" w:line="360" w:lineRule="auto"/>
              <w:jc w:val="both"/>
              <w:rPr>
                <w:rFonts w:ascii="Times New Roman" w:hAnsi="Times New Roman"/>
                <w:sz w:val="20"/>
                <w:szCs w:val="20"/>
                <w:lang w:eastAsia="en-GB"/>
              </w:rPr>
            </w:pPr>
            <w:r w:rsidRPr="00794C06">
              <w:rPr>
                <w:rFonts w:ascii="Times New Roman" w:hAnsi="Times New Roman"/>
                <w:sz w:val="20"/>
                <w:szCs w:val="20"/>
                <w:lang w:eastAsia="en-GB"/>
              </w:rPr>
              <w:t>Figure 1. Map of acoustic survey in eastern part of GSA 17 during MEDIAS-DCF survey. Blue transects in open sea and red transects in inner sea.</w:t>
            </w:r>
          </w:p>
          <w:p w:rsidR="00FB29EA" w:rsidRDefault="00FB29EA" w:rsidP="00597622">
            <w:pPr>
              <w:spacing w:before="120" w:after="120" w:line="360" w:lineRule="auto"/>
              <w:rPr>
                <w:rFonts w:ascii="Times New Roman" w:hAnsi="Times New Roman"/>
                <w:sz w:val="20"/>
                <w:szCs w:val="20"/>
                <w:lang w:eastAsia="en-GB"/>
              </w:rPr>
            </w:pPr>
          </w:p>
          <w:p w:rsidR="00FB29EA" w:rsidRDefault="00FB29EA" w:rsidP="00597622">
            <w:pPr>
              <w:spacing w:before="120" w:after="120" w:line="360" w:lineRule="auto"/>
              <w:rPr>
                <w:rFonts w:ascii="Times New Roman" w:hAnsi="Times New Roman"/>
                <w:sz w:val="20"/>
                <w:szCs w:val="20"/>
                <w:lang w:eastAsia="en-GB"/>
              </w:rPr>
            </w:pPr>
            <w:r w:rsidRPr="00A354D6">
              <w:rPr>
                <w:noProof/>
                <w:lang w:val="en-IE" w:eastAsia="en-IE"/>
              </w:rPr>
              <w:lastRenderedPageBreak/>
              <w:drawing>
                <wp:inline distT="0" distB="0" distL="0" distR="0" wp14:anchorId="0AD8EF4B" wp14:editId="3F60D2A2">
                  <wp:extent cx="3657600" cy="3486827"/>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l="41965" t="19118" r="8189" b="21436"/>
                          <a:stretch>
                            <a:fillRect/>
                          </a:stretch>
                        </pic:blipFill>
                        <pic:spPr bwMode="auto">
                          <a:xfrm>
                            <a:off x="0" y="0"/>
                            <a:ext cx="3659507" cy="3488645"/>
                          </a:xfrm>
                          <a:prstGeom prst="rect">
                            <a:avLst/>
                          </a:prstGeom>
                          <a:noFill/>
                          <a:ln>
                            <a:noFill/>
                          </a:ln>
                        </pic:spPr>
                      </pic:pic>
                    </a:graphicData>
                  </a:graphic>
                </wp:inline>
              </w:drawing>
            </w:r>
          </w:p>
          <w:p w:rsidR="00FB29EA" w:rsidRPr="00794C06" w:rsidRDefault="00FB29EA" w:rsidP="000B65AE">
            <w:pPr>
              <w:spacing w:before="120" w:after="120" w:line="360" w:lineRule="auto"/>
              <w:jc w:val="both"/>
              <w:rPr>
                <w:rFonts w:ascii="Times New Roman" w:hAnsi="Times New Roman"/>
                <w:sz w:val="20"/>
                <w:szCs w:val="20"/>
                <w:lang w:eastAsia="en-GB"/>
              </w:rPr>
            </w:pPr>
            <w:r w:rsidRPr="00794C06">
              <w:rPr>
                <w:rFonts w:ascii="Times New Roman" w:hAnsi="Times New Roman"/>
                <w:sz w:val="20"/>
                <w:szCs w:val="20"/>
                <w:lang w:eastAsia="en-GB"/>
              </w:rPr>
              <w:t>Figure 2. The spatial position of the CTD stations at which the measurements were made during the echo-monitoring DCF MEDIAS (September-October). Source: http://jadran.izor.hr/roscop/.</w:t>
            </w:r>
          </w:p>
          <w:p w:rsidR="00FB29EA" w:rsidRDefault="00FB29EA" w:rsidP="00597622">
            <w:pPr>
              <w:spacing w:before="120" w:after="120" w:line="360" w:lineRule="auto"/>
              <w:rPr>
                <w:rFonts w:ascii="Times New Roman" w:hAnsi="Times New Roman"/>
                <w:sz w:val="20"/>
                <w:szCs w:val="20"/>
                <w:lang w:eastAsia="en-GB"/>
              </w:rPr>
            </w:pPr>
            <w:r>
              <w:rPr>
                <w:noProof/>
                <w:lang w:val="en-IE" w:eastAsia="en-IE"/>
              </w:rPr>
              <w:drawing>
                <wp:anchor distT="0" distB="0" distL="114300" distR="114300" simplePos="0" relativeHeight="251659264" behindDoc="0" locked="0" layoutInCell="1" allowOverlap="1" wp14:anchorId="007D6826" wp14:editId="66111E5E">
                  <wp:simplePos x="0" y="0"/>
                  <wp:positionH relativeFrom="column">
                    <wp:posOffset>154305</wp:posOffset>
                  </wp:positionH>
                  <wp:positionV relativeFrom="paragraph">
                    <wp:posOffset>278765</wp:posOffset>
                  </wp:positionV>
                  <wp:extent cx="4028440" cy="2844165"/>
                  <wp:effectExtent l="19050" t="0" r="0" b="0"/>
                  <wp:wrapSquare wrapText="bothSides"/>
                  <wp:docPr id="8" name="Slika 8" descr="MEDIAS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DIAS 20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28440" cy="2844165"/>
                          </a:xfrm>
                          <a:prstGeom prst="rect">
                            <a:avLst/>
                          </a:prstGeom>
                          <a:noFill/>
                          <a:ln>
                            <a:noFill/>
                          </a:ln>
                        </pic:spPr>
                      </pic:pic>
                    </a:graphicData>
                  </a:graphic>
                </wp:anchor>
              </w:drawing>
            </w:r>
          </w:p>
          <w:p w:rsidR="00FC5234" w:rsidRDefault="00FC5234" w:rsidP="00597622">
            <w:pPr>
              <w:spacing w:before="120" w:after="120" w:line="360" w:lineRule="auto"/>
              <w:rPr>
                <w:rFonts w:ascii="Times New Roman" w:hAnsi="Times New Roman"/>
                <w:sz w:val="20"/>
                <w:szCs w:val="20"/>
                <w:lang w:eastAsia="en-GB"/>
              </w:rPr>
            </w:pPr>
          </w:p>
          <w:p w:rsidR="00FC5234" w:rsidRDefault="00FC5234" w:rsidP="00597622">
            <w:pPr>
              <w:spacing w:before="120" w:after="120" w:line="360" w:lineRule="auto"/>
              <w:rPr>
                <w:rFonts w:ascii="Times New Roman" w:hAnsi="Times New Roman"/>
                <w:sz w:val="20"/>
                <w:szCs w:val="20"/>
                <w:lang w:eastAsia="en-GB"/>
              </w:rPr>
            </w:pPr>
          </w:p>
          <w:p w:rsidR="00FB29EA" w:rsidRDefault="00FB29EA" w:rsidP="00597622">
            <w:pPr>
              <w:spacing w:before="120" w:after="120" w:line="360" w:lineRule="auto"/>
              <w:rPr>
                <w:rFonts w:ascii="Times New Roman" w:hAnsi="Times New Roman"/>
                <w:sz w:val="20"/>
                <w:szCs w:val="20"/>
                <w:lang w:eastAsia="en-GB"/>
              </w:rPr>
            </w:pPr>
          </w:p>
          <w:p w:rsidR="00FB29EA" w:rsidRDefault="00FB29EA" w:rsidP="00597622">
            <w:pPr>
              <w:spacing w:before="120" w:after="120" w:line="360" w:lineRule="auto"/>
              <w:rPr>
                <w:rFonts w:ascii="Times New Roman" w:hAnsi="Times New Roman"/>
                <w:sz w:val="20"/>
                <w:szCs w:val="20"/>
                <w:lang w:eastAsia="en-GB"/>
              </w:rPr>
            </w:pPr>
          </w:p>
          <w:p w:rsidR="00FB29EA" w:rsidRDefault="00FB29EA" w:rsidP="00597622">
            <w:pPr>
              <w:spacing w:before="120" w:after="120" w:line="360" w:lineRule="auto"/>
              <w:rPr>
                <w:rFonts w:ascii="Times New Roman" w:hAnsi="Times New Roman"/>
                <w:sz w:val="20"/>
                <w:szCs w:val="20"/>
                <w:lang w:eastAsia="en-GB"/>
              </w:rPr>
            </w:pPr>
          </w:p>
          <w:p w:rsidR="00FB29EA" w:rsidRDefault="00FB29EA" w:rsidP="00597622">
            <w:pPr>
              <w:spacing w:before="120" w:after="120" w:line="360" w:lineRule="auto"/>
              <w:rPr>
                <w:rFonts w:ascii="Times New Roman" w:hAnsi="Times New Roman"/>
                <w:sz w:val="20"/>
                <w:szCs w:val="20"/>
                <w:lang w:eastAsia="en-GB"/>
              </w:rPr>
            </w:pPr>
          </w:p>
          <w:p w:rsidR="00FB29EA" w:rsidRDefault="00FB29EA" w:rsidP="00597622">
            <w:pPr>
              <w:spacing w:before="120" w:after="120" w:line="360" w:lineRule="auto"/>
              <w:rPr>
                <w:rFonts w:ascii="Times New Roman" w:hAnsi="Times New Roman"/>
                <w:sz w:val="20"/>
                <w:szCs w:val="20"/>
                <w:lang w:eastAsia="en-GB"/>
              </w:rPr>
            </w:pPr>
          </w:p>
          <w:p w:rsidR="00FB29EA" w:rsidRDefault="00FB29EA" w:rsidP="00597622">
            <w:pPr>
              <w:spacing w:before="120" w:after="120" w:line="360" w:lineRule="auto"/>
              <w:rPr>
                <w:rFonts w:ascii="Times New Roman" w:hAnsi="Times New Roman"/>
                <w:sz w:val="20"/>
                <w:szCs w:val="20"/>
                <w:lang w:eastAsia="en-GB"/>
              </w:rPr>
            </w:pPr>
          </w:p>
          <w:p w:rsidR="00FB29EA" w:rsidRDefault="00FB29EA" w:rsidP="00597622">
            <w:pPr>
              <w:spacing w:before="120" w:after="120" w:line="360" w:lineRule="auto"/>
              <w:rPr>
                <w:rFonts w:ascii="Times New Roman" w:hAnsi="Times New Roman"/>
                <w:sz w:val="20"/>
                <w:szCs w:val="20"/>
                <w:lang w:eastAsia="en-GB"/>
              </w:rPr>
            </w:pPr>
          </w:p>
          <w:p w:rsidR="00FB29EA" w:rsidRDefault="00FB29EA" w:rsidP="00597622">
            <w:pPr>
              <w:spacing w:before="120" w:after="120" w:line="360" w:lineRule="auto"/>
              <w:rPr>
                <w:rFonts w:ascii="Times New Roman" w:hAnsi="Times New Roman"/>
                <w:sz w:val="20"/>
                <w:szCs w:val="20"/>
                <w:lang w:eastAsia="en-GB"/>
              </w:rPr>
            </w:pPr>
          </w:p>
          <w:p w:rsidR="00FB29EA" w:rsidRPr="00794C06" w:rsidRDefault="00FB29EA" w:rsidP="000B65AE">
            <w:pPr>
              <w:spacing w:before="120" w:after="120" w:line="360" w:lineRule="auto"/>
              <w:jc w:val="both"/>
              <w:rPr>
                <w:rFonts w:ascii="Times New Roman" w:hAnsi="Times New Roman"/>
                <w:sz w:val="20"/>
                <w:szCs w:val="20"/>
                <w:lang w:eastAsia="en-GB"/>
              </w:rPr>
            </w:pPr>
            <w:r w:rsidRPr="00794C06">
              <w:rPr>
                <w:rFonts w:ascii="Times New Roman" w:hAnsi="Times New Roman"/>
                <w:sz w:val="20"/>
                <w:szCs w:val="20"/>
                <w:lang w:eastAsia="en-GB"/>
              </w:rPr>
              <w:t>Figure 3. The spatial distribution of sampling and composition of catches achieved with the pelagic trawl along acoustic transects (green - anchovy, blue - sardine, black - sprat, and red - OPS) in September and October.</w:t>
            </w:r>
          </w:p>
          <w:p w:rsidR="00597622" w:rsidRPr="004B797E" w:rsidRDefault="00597622" w:rsidP="000B65AE">
            <w:pPr>
              <w:spacing w:before="120" w:after="120" w:line="360" w:lineRule="auto"/>
              <w:jc w:val="both"/>
              <w:rPr>
                <w:rFonts w:ascii="Times New Roman" w:hAnsi="Times New Roman"/>
                <w:b/>
                <w:sz w:val="20"/>
                <w:szCs w:val="20"/>
                <w:lang w:eastAsia="en-GB"/>
              </w:rPr>
            </w:pPr>
            <w:r w:rsidRPr="004B797E">
              <w:rPr>
                <w:rFonts w:ascii="Times New Roman" w:hAnsi="Times New Roman"/>
                <w:b/>
                <w:sz w:val="20"/>
                <w:szCs w:val="20"/>
                <w:lang w:eastAsia="en-GB"/>
              </w:rPr>
              <w:t xml:space="preserve">3. </w:t>
            </w:r>
            <w:r w:rsidR="00794C06" w:rsidRPr="004B797E">
              <w:rPr>
                <w:rFonts w:ascii="Times New Roman" w:hAnsi="Times New Roman"/>
                <w:b/>
                <w:sz w:val="20"/>
                <w:szCs w:val="20"/>
                <w:lang w:eastAsia="en-GB"/>
              </w:rPr>
              <w:t>P</w:t>
            </w:r>
            <w:r w:rsidRPr="004B797E">
              <w:rPr>
                <w:rFonts w:ascii="Times New Roman" w:hAnsi="Times New Roman"/>
                <w:b/>
                <w:sz w:val="20"/>
                <w:szCs w:val="20"/>
                <w:lang w:eastAsia="en-GB"/>
              </w:rPr>
              <w:t>articipating Member States/vessels and the relevant international group in charge of planning the survey</w:t>
            </w:r>
          </w:p>
          <w:p w:rsidR="00597622" w:rsidRPr="00794C06" w:rsidRDefault="00597622" w:rsidP="000B65AE">
            <w:pPr>
              <w:spacing w:before="120" w:after="120" w:line="360" w:lineRule="auto"/>
              <w:jc w:val="both"/>
              <w:rPr>
                <w:rFonts w:ascii="Times New Roman" w:hAnsi="Times New Roman"/>
                <w:noProof/>
                <w:sz w:val="20"/>
                <w:lang w:eastAsia="en-GB"/>
              </w:rPr>
            </w:pPr>
            <w:r w:rsidRPr="00794C06">
              <w:rPr>
                <w:rFonts w:ascii="Times New Roman" w:hAnsi="Times New Roman"/>
                <w:noProof/>
                <w:sz w:val="20"/>
                <w:lang w:eastAsia="en-GB"/>
              </w:rPr>
              <w:t xml:space="preserve">Croatia is participating in </w:t>
            </w:r>
            <w:r w:rsidR="00B30305" w:rsidRPr="00794C06">
              <w:rPr>
                <w:rFonts w:ascii="Times New Roman" w:hAnsi="Times New Roman"/>
                <w:noProof/>
                <w:sz w:val="20"/>
                <w:lang w:eastAsia="en-GB"/>
              </w:rPr>
              <w:t>MEDIAS</w:t>
            </w:r>
            <w:r w:rsidRPr="00794C06">
              <w:rPr>
                <w:rFonts w:ascii="Times New Roman" w:hAnsi="Times New Roman"/>
                <w:noProof/>
                <w:sz w:val="20"/>
                <w:lang w:eastAsia="en-GB"/>
              </w:rPr>
              <w:t xml:space="preserve"> by conducting an acoustic survey  in the eastern part of GSA17 area (Adriatic Sea), covering an area of 13,578 Nm</w:t>
            </w:r>
            <w:r w:rsidRPr="00794C06">
              <w:rPr>
                <w:rFonts w:ascii="Times New Roman" w:hAnsi="Times New Roman"/>
                <w:noProof/>
                <w:sz w:val="20"/>
                <w:vertAlign w:val="superscript"/>
                <w:lang w:eastAsia="en-GB"/>
              </w:rPr>
              <w:t>2</w:t>
            </w:r>
            <w:r w:rsidRPr="00794C06">
              <w:rPr>
                <w:rFonts w:ascii="Times New Roman" w:hAnsi="Times New Roman"/>
                <w:noProof/>
                <w:sz w:val="20"/>
                <w:lang w:eastAsia="en-GB"/>
              </w:rPr>
              <w:t xml:space="preserve">. International MEDIAS Steering Committee is in charge of </w:t>
            </w:r>
            <w:r w:rsidRPr="00794C06">
              <w:rPr>
                <w:rFonts w:ascii="Times New Roman" w:hAnsi="Times New Roman"/>
                <w:noProof/>
                <w:sz w:val="20"/>
                <w:lang w:eastAsia="en-GB"/>
              </w:rPr>
              <w:lastRenderedPageBreak/>
              <w:t>surveys planning.</w:t>
            </w:r>
          </w:p>
          <w:p w:rsidR="00597622" w:rsidRPr="004B797E" w:rsidRDefault="00597622" w:rsidP="000B65AE">
            <w:pPr>
              <w:spacing w:before="120" w:after="120" w:line="360" w:lineRule="auto"/>
              <w:jc w:val="both"/>
              <w:rPr>
                <w:rFonts w:ascii="Times New Roman" w:hAnsi="Times New Roman"/>
                <w:b/>
                <w:noProof/>
                <w:lang w:eastAsia="en-GB"/>
              </w:rPr>
            </w:pPr>
            <w:r w:rsidRPr="004B797E">
              <w:rPr>
                <w:rFonts w:ascii="Times New Roman" w:hAnsi="Times New Roman"/>
                <w:b/>
                <w:sz w:val="20"/>
                <w:szCs w:val="20"/>
                <w:lang w:eastAsia="en-GB"/>
              </w:rPr>
              <w:t>4. Where applicable, describe the international task sharing (physical and/or financial) and the cost sharing agreement used</w:t>
            </w:r>
          </w:p>
          <w:p w:rsidR="00597622" w:rsidRPr="00794C06" w:rsidRDefault="00597622" w:rsidP="000B65AE">
            <w:pPr>
              <w:autoSpaceDE w:val="0"/>
              <w:autoSpaceDN w:val="0"/>
              <w:adjustRightInd w:val="0"/>
              <w:spacing w:before="120" w:after="120" w:line="360" w:lineRule="auto"/>
              <w:jc w:val="both"/>
              <w:rPr>
                <w:rFonts w:ascii="Times New Roman" w:hAnsi="Times New Roman"/>
                <w:sz w:val="20"/>
                <w:szCs w:val="20"/>
                <w:lang w:eastAsia="en-GB"/>
              </w:rPr>
            </w:pPr>
            <w:r w:rsidRPr="00794C06">
              <w:rPr>
                <w:rFonts w:ascii="Times New Roman" w:hAnsi="Times New Roman"/>
                <w:sz w:val="20"/>
                <w:szCs w:val="20"/>
                <w:lang w:eastAsia="en-GB"/>
              </w:rPr>
              <w:t>Not applicable.</w:t>
            </w:r>
          </w:p>
          <w:p w:rsidR="00597622" w:rsidRPr="004B797E" w:rsidRDefault="00597622" w:rsidP="000B65AE">
            <w:pPr>
              <w:spacing w:before="120" w:after="120" w:line="360" w:lineRule="auto"/>
              <w:jc w:val="both"/>
              <w:rPr>
                <w:rFonts w:ascii="Times New Roman" w:hAnsi="Times New Roman"/>
                <w:b/>
                <w:sz w:val="20"/>
                <w:szCs w:val="20"/>
                <w:lang w:eastAsia="en-GB"/>
              </w:rPr>
            </w:pPr>
            <w:r w:rsidRPr="004B797E">
              <w:rPr>
                <w:rFonts w:ascii="Times New Roman" w:hAnsi="Times New Roman"/>
                <w:b/>
                <w:sz w:val="20"/>
                <w:szCs w:val="20"/>
                <w:lang w:eastAsia="en-GB"/>
              </w:rPr>
              <w:t>5. Explain where thresholds apply</w:t>
            </w:r>
          </w:p>
          <w:p w:rsidR="004A2E2D" w:rsidRPr="00794C06" w:rsidRDefault="00597622" w:rsidP="000B65AE">
            <w:pPr>
              <w:autoSpaceDE w:val="0"/>
              <w:autoSpaceDN w:val="0"/>
              <w:adjustRightInd w:val="0"/>
              <w:spacing w:before="120" w:after="120" w:line="360" w:lineRule="auto"/>
              <w:jc w:val="both"/>
              <w:rPr>
                <w:rFonts w:ascii="Times New Roman" w:hAnsi="Times New Roman"/>
                <w:sz w:val="20"/>
                <w:szCs w:val="20"/>
                <w:lang w:eastAsia="en-GB"/>
              </w:rPr>
            </w:pPr>
            <w:r w:rsidRPr="00794C06">
              <w:rPr>
                <w:rFonts w:ascii="Times New Roman" w:hAnsi="Times New Roman"/>
                <w:sz w:val="20"/>
                <w:szCs w:val="20"/>
                <w:lang w:eastAsia="en-GB"/>
              </w:rPr>
              <w:t>Thresholds are applied</w:t>
            </w:r>
            <w:r w:rsidR="00794C06">
              <w:rPr>
                <w:rFonts w:ascii="Times New Roman" w:hAnsi="Times New Roman"/>
                <w:sz w:val="20"/>
                <w:szCs w:val="20"/>
                <w:lang w:eastAsia="en-GB"/>
              </w:rPr>
              <w:t xml:space="preserve"> only</w:t>
            </w:r>
            <w:r w:rsidRPr="00794C06">
              <w:rPr>
                <w:rFonts w:ascii="Times New Roman" w:hAnsi="Times New Roman"/>
                <w:sz w:val="20"/>
                <w:szCs w:val="20"/>
                <w:lang w:eastAsia="en-GB"/>
              </w:rPr>
              <w:t xml:space="preserve"> in acoustic data elaborations, as described in MEDIAS Handbook (see at </w:t>
            </w:r>
            <w:hyperlink r:id="rId22" w:history="1">
              <w:r w:rsidRPr="00794C06">
                <w:rPr>
                  <w:rStyle w:val="Hyperlink"/>
                  <w:rFonts w:ascii="Times New Roman" w:hAnsi="Times New Roman"/>
                  <w:color w:val="auto"/>
                  <w:sz w:val="20"/>
                  <w:szCs w:val="20"/>
                  <w:lang w:eastAsia="en-GB"/>
                </w:rPr>
                <w:t>http://www.medias-project.eu/medias/website/handbooks-menu.html</w:t>
              </w:r>
            </w:hyperlink>
            <w:r w:rsidRPr="00794C06">
              <w:rPr>
                <w:rFonts w:ascii="Times New Roman" w:hAnsi="Times New Roman"/>
                <w:sz w:val="20"/>
                <w:szCs w:val="20"/>
                <w:lang w:eastAsia="en-GB"/>
              </w:rPr>
              <w:t>).</w:t>
            </w:r>
          </w:p>
          <w:p w:rsidR="00794C06" w:rsidRDefault="00794C06" w:rsidP="000B65AE">
            <w:pPr>
              <w:spacing w:before="120" w:after="120" w:line="360" w:lineRule="auto"/>
              <w:jc w:val="both"/>
              <w:rPr>
                <w:rFonts w:ascii="Times New Roman" w:hAnsi="Times New Roman" w:cs="Times New Roman"/>
                <w:b/>
                <w:sz w:val="20"/>
                <w:szCs w:val="20"/>
                <w:lang w:eastAsia="en-GB"/>
              </w:rPr>
            </w:pPr>
          </w:p>
          <w:p w:rsidR="00597622" w:rsidRPr="004B797E" w:rsidRDefault="00597622" w:rsidP="000B65AE">
            <w:pPr>
              <w:spacing w:before="120" w:after="120" w:line="360" w:lineRule="auto"/>
              <w:jc w:val="both"/>
              <w:rPr>
                <w:rFonts w:ascii="Times New Roman" w:hAnsi="Times New Roman" w:cs="Times New Roman"/>
                <w:b/>
                <w:color w:val="0070C0"/>
                <w:sz w:val="20"/>
                <w:szCs w:val="20"/>
                <w:lang w:eastAsia="en-GB"/>
              </w:rPr>
            </w:pPr>
            <w:r w:rsidRPr="004B797E">
              <w:rPr>
                <w:rFonts w:ascii="Times New Roman" w:hAnsi="Times New Roman" w:cs="Times New Roman"/>
                <w:b/>
                <w:color w:val="0070C0"/>
                <w:sz w:val="20"/>
                <w:szCs w:val="20"/>
                <w:lang w:eastAsia="en-GB"/>
              </w:rPr>
              <w:t>International bottom trawl survey in the Mediterranean (MEDITS)</w:t>
            </w:r>
          </w:p>
          <w:p w:rsidR="00597622" w:rsidRPr="004B797E" w:rsidRDefault="00597622" w:rsidP="000B65AE">
            <w:pPr>
              <w:spacing w:before="120" w:after="120" w:line="360" w:lineRule="auto"/>
              <w:jc w:val="both"/>
              <w:rPr>
                <w:rFonts w:ascii="Times New Roman" w:hAnsi="Times New Roman" w:cs="Times New Roman"/>
                <w:b/>
                <w:sz w:val="20"/>
                <w:szCs w:val="20"/>
                <w:lang w:eastAsia="en-GB"/>
              </w:rPr>
            </w:pPr>
            <w:r w:rsidRPr="004B797E">
              <w:rPr>
                <w:rFonts w:ascii="Times New Roman" w:hAnsi="Times New Roman" w:cs="Times New Roman"/>
                <w:b/>
                <w:sz w:val="20"/>
                <w:szCs w:val="20"/>
                <w:lang w:eastAsia="en-GB"/>
              </w:rPr>
              <w:t>1. Objectives of the survey</w:t>
            </w:r>
          </w:p>
          <w:p w:rsidR="00597622" w:rsidRPr="004A2E2D" w:rsidRDefault="00597622" w:rsidP="000B65AE">
            <w:pPr>
              <w:spacing w:before="120" w:after="120" w:line="360" w:lineRule="auto"/>
              <w:jc w:val="both"/>
              <w:rPr>
                <w:rFonts w:ascii="Times New Roman" w:hAnsi="Times New Roman" w:cs="Times New Roman"/>
                <w:sz w:val="20"/>
                <w:szCs w:val="20"/>
                <w:lang w:eastAsia="en-GB"/>
              </w:rPr>
            </w:pPr>
            <w:r w:rsidRPr="00162039">
              <w:rPr>
                <w:rFonts w:ascii="Times New Roman" w:hAnsi="Times New Roman" w:cs="Times New Roman"/>
                <w:sz w:val="20"/>
                <w:szCs w:val="20"/>
                <w:lang w:eastAsia="en-GB"/>
              </w:rPr>
              <w:t>The MEDITS survey programme intends to produce basic information on benthic and demersal species in term of population distribution as well as demographic structure, on the continental shelves and along the upper slopes at a global scale in the Mediterranean Sea, through systematic bottom trawl surveys</w:t>
            </w:r>
            <w:r w:rsidR="00794C06">
              <w:rPr>
                <w:rFonts w:ascii="Times New Roman" w:hAnsi="Times New Roman" w:cs="Times New Roman"/>
                <w:sz w:val="20"/>
                <w:szCs w:val="20"/>
                <w:lang w:eastAsia="en-GB"/>
              </w:rPr>
              <w:t>.</w:t>
            </w:r>
          </w:p>
          <w:p w:rsidR="00597622" w:rsidRPr="004B797E" w:rsidRDefault="00597622" w:rsidP="00597622">
            <w:pPr>
              <w:spacing w:before="120" w:after="120" w:line="360" w:lineRule="auto"/>
              <w:rPr>
                <w:rFonts w:ascii="Times New Roman" w:hAnsi="Times New Roman" w:cs="Times New Roman"/>
                <w:b/>
                <w:sz w:val="20"/>
                <w:szCs w:val="20"/>
                <w:lang w:eastAsia="en-GB"/>
              </w:rPr>
            </w:pPr>
            <w:r w:rsidRPr="004B797E">
              <w:rPr>
                <w:rFonts w:ascii="Times New Roman" w:hAnsi="Times New Roman" w:cs="Times New Roman"/>
                <w:b/>
                <w:sz w:val="20"/>
                <w:szCs w:val="20"/>
                <w:lang w:eastAsia="en-GB"/>
              </w:rPr>
              <w:t>2. Description of</w:t>
            </w:r>
            <w:r w:rsidR="00794C06" w:rsidRPr="004B797E">
              <w:rPr>
                <w:rFonts w:ascii="Times New Roman" w:hAnsi="Times New Roman" w:cs="Times New Roman"/>
                <w:b/>
                <w:sz w:val="20"/>
                <w:szCs w:val="20"/>
                <w:lang w:eastAsia="en-GB"/>
              </w:rPr>
              <w:t xml:space="preserve"> the methods used in the survey</w:t>
            </w:r>
            <w:r w:rsidRPr="004B797E">
              <w:rPr>
                <w:rFonts w:ascii="Times New Roman" w:hAnsi="Times New Roman" w:cs="Times New Roman"/>
                <w:b/>
                <w:sz w:val="20"/>
                <w:szCs w:val="20"/>
                <w:lang w:eastAsia="en-GB"/>
              </w:rPr>
              <w:t xml:space="preserve"> </w:t>
            </w:r>
          </w:p>
          <w:p w:rsidR="00597622" w:rsidRDefault="00597622" w:rsidP="00597622">
            <w:pPr>
              <w:spacing w:before="120" w:after="120" w:line="360" w:lineRule="auto"/>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The </w:t>
            </w:r>
            <w:r w:rsidR="00B30305">
              <w:rPr>
                <w:rFonts w:ascii="Times New Roman" w:hAnsi="Times New Roman" w:cs="Times New Roman"/>
                <w:sz w:val="20"/>
                <w:szCs w:val="20"/>
                <w:lang w:eastAsia="en-GB"/>
              </w:rPr>
              <w:t>MEDITS</w:t>
            </w:r>
            <w:r w:rsidRPr="00B03CD4">
              <w:rPr>
                <w:rFonts w:ascii="Times New Roman" w:hAnsi="Times New Roman" w:cs="Times New Roman"/>
                <w:sz w:val="20"/>
                <w:szCs w:val="20"/>
                <w:lang w:eastAsia="en-GB"/>
              </w:rPr>
              <w:t xml:space="preserve"> </w:t>
            </w:r>
            <w:r>
              <w:rPr>
                <w:rFonts w:ascii="Times New Roman" w:hAnsi="Times New Roman" w:cs="Times New Roman"/>
                <w:sz w:val="20"/>
                <w:szCs w:val="20"/>
                <w:lang w:eastAsia="en-GB"/>
              </w:rPr>
              <w:t xml:space="preserve">is conducted in </w:t>
            </w:r>
            <w:r w:rsidRPr="00B03CD4">
              <w:rPr>
                <w:rFonts w:ascii="Times New Roman" w:hAnsi="Times New Roman" w:cs="Times New Roman"/>
                <w:sz w:val="20"/>
                <w:szCs w:val="20"/>
                <w:lang w:eastAsia="en-GB"/>
              </w:rPr>
              <w:t xml:space="preserve">spring - summer period from </w:t>
            </w:r>
            <w:r>
              <w:rPr>
                <w:rFonts w:ascii="Times New Roman" w:hAnsi="Times New Roman" w:cs="Times New Roman"/>
                <w:sz w:val="20"/>
                <w:szCs w:val="20"/>
                <w:lang w:eastAsia="en-GB"/>
              </w:rPr>
              <w:t xml:space="preserve">Max to July </w:t>
            </w:r>
            <w:r w:rsidRPr="00B03CD4">
              <w:rPr>
                <w:rFonts w:ascii="Times New Roman" w:hAnsi="Times New Roman" w:cs="Times New Roman"/>
                <w:sz w:val="20"/>
                <w:szCs w:val="20"/>
                <w:lang w:eastAsia="en-GB"/>
              </w:rPr>
              <w:t>bas</w:t>
            </w:r>
            <w:r>
              <w:rPr>
                <w:rFonts w:ascii="Times New Roman" w:hAnsi="Times New Roman" w:cs="Times New Roman"/>
                <w:sz w:val="20"/>
                <w:szCs w:val="20"/>
                <w:lang w:eastAsia="en-GB"/>
              </w:rPr>
              <w:t xml:space="preserve">ed on </w:t>
            </w:r>
            <w:hyperlink r:id="rId23" w:history="1">
              <w:r w:rsidRPr="00B03CD4">
                <w:rPr>
                  <w:rStyle w:val="Hyperlink"/>
                  <w:rFonts w:ascii="Times New Roman" w:hAnsi="Times New Roman" w:cs="Times New Roman"/>
                  <w:sz w:val="20"/>
                  <w:szCs w:val="20"/>
                  <w:lang w:eastAsia="en-GB"/>
                </w:rPr>
                <w:t>MEDITS</w:t>
              </w:r>
            </w:hyperlink>
            <w:r>
              <w:rPr>
                <w:rFonts w:ascii="Times New Roman" w:hAnsi="Times New Roman" w:cs="Times New Roman"/>
                <w:sz w:val="20"/>
                <w:szCs w:val="20"/>
                <w:lang w:eastAsia="en-GB"/>
              </w:rPr>
              <w:t xml:space="preserve"> protocol</w:t>
            </w:r>
            <w:r w:rsidRPr="00B03CD4">
              <w:rPr>
                <w:rFonts w:ascii="Times New Roman" w:hAnsi="Times New Roman" w:cs="Times New Roman"/>
                <w:sz w:val="20"/>
                <w:szCs w:val="20"/>
                <w:lang w:eastAsia="en-GB"/>
              </w:rPr>
              <w:t xml:space="preserve"> using specially</w:t>
            </w:r>
            <w:r>
              <w:rPr>
                <w:rFonts w:ascii="Times New Roman" w:hAnsi="Times New Roman" w:cs="Times New Roman"/>
                <w:sz w:val="20"/>
                <w:szCs w:val="20"/>
                <w:lang w:eastAsia="en-GB"/>
              </w:rPr>
              <w:t xml:space="preserve"> </w:t>
            </w:r>
            <w:r w:rsidRPr="00B03CD4">
              <w:rPr>
                <w:rFonts w:ascii="Times New Roman" w:hAnsi="Times New Roman" w:cs="Times New Roman"/>
                <w:sz w:val="20"/>
                <w:szCs w:val="20"/>
                <w:lang w:eastAsia="en-GB"/>
              </w:rPr>
              <w:t xml:space="preserve">designed bottom trawl net GOC 73. Sampling stations </w:t>
            </w:r>
            <w:r>
              <w:rPr>
                <w:rFonts w:ascii="Times New Roman" w:hAnsi="Times New Roman" w:cs="Times New Roman"/>
                <w:sz w:val="20"/>
                <w:szCs w:val="20"/>
                <w:lang w:eastAsia="en-GB"/>
              </w:rPr>
              <w:t xml:space="preserve">are </w:t>
            </w:r>
            <w:r w:rsidRPr="00B03CD4">
              <w:rPr>
                <w:rFonts w:ascii="Times New Roman" w:hAnsi="Times New Roman" w:cs="Times New Roman"/>
                <w:sz w:val="20"/>
                <w:szCs w:val="20"/>
                <w:lang w:eastAsia="en-GB"/>
              </w:rPr>
              <w:t>randomly distributed according to the depth strata (10-50; 50-100; 100-200; 200-500; 500-800 m) and the number of stations</w:t>
            </w:r>
            <w:r>
              <w:rPr>
                <w:rFonts w:ascii="Times New Roman" w:hAnsi="Times New Roman" w:cs="Times New Roman"/>
                <w:sz w:val="20"/>
                <w:szCs w:val="20"/>
                <w:lang w:eastAsia="en-GB"/>
              </w:rPr>
              <w:t xml:space="preserve"> is</w:t>
            </w:r>
            <w:r w:rsidRPr="00B03CD4">
              <w:rPr>
                <w:rFonts w:ascii="Times New Roman" w:hAnsi="Times New Roman" w:cs="Times New Roman"/>
                <w:sz w:val="20"/>
                <w:szCs w:val="20"/>
                <w:lang w:eastAsia="en-GB"/>
              </w:rPr>
              <w:t xml:space="preserve"> proportional to the surface of each stratum (Figure 1). The</w:t>
            </w:r>
            <w:r>
              <w:rPr>
                <w:rFonts w:ascii="Times New Roman" w:hAnsi="Times New Roman" w:cs="Times New Roman"/>
                <w:sz w:val="20"/>
                <w:szCs w:val="20"/>
                <w:lang w:eastAsia="en-GB"/>
              </w:rPr>
              <w:t xml:space="preserve"> </w:t>
            </w:r>
            <w:r w:rsidRPr="00B03CD4">
              <w:rPr>
                <w:rFonts w:ascii="Times New Roman" w:hAnsi="Times New Roman" w:cs="Times New Roman"/>
                <w:sz w:val="20"/>
                <w:szCs w:val="20"/>
                <w:lang w:eastAsia="en-GB"/>
              </w:rPr>
              <w:t xml:space="preserve">duration of tow in the area shallower than 200 m </w:t>
            </w:r>
            <w:r>
              <w:rPr>
                <w:rFonts w:ascii="Times New Roman" w:hAnsi="Times New Roman" w:cs="Times New Roman"/>
                <w:sz w:val="20"/>
                <w:szCs w:val="20"/>
                <w:lang w:eastAsia="en-GB"/>
              </w:rPr>
              <w:t>is</w:t>
            </w:r>
            <w:r w:rsidRPr="00B03CD4">
              <w:rPr>
                <w:rFonts w:ascii="Times New Roman" w:hAnsi="Times New Roman" w:cs="Times New Roman"/>
                <w:sz w:val="20"/>
                <w:szCs w:val="20"/>
                <w:lang w:eastAsia="en-GB"/>
              </w:rPr>
              <w:t xml:space="preserve"> 30 min,</w:t>
            </w:r>
            <w:r>
              <w:rPr>
                <w:rFonts w:ascii="Times New Roman" w:hAnsi="Times New Roman" w:cs="Times New Roman"/>
                <w:sz w:val="20"/>
                <w:szCs w:val="20"/>
                <w:lang w:eastAsia="en-GB"/>
              </w:rPr>
              <w:t xml:space="preserve"> </w:t>
            </w:r>
            <w:r w:rsidRPr="00B03CD4">
              <w:rPr>
                <w:rFonts w:ascii="Times New Roman" w:hAnsi="Times New Roman" w:cs="Times New Roman"/>
                <w:sz w:val="20"/>
                <w:szCs w:val="20"/>
                <w:lang w:eastAsia="en-GB"/>
              </w:rPr>
              <w:t xml:space="preserve">while in the area deeper than 200 m </w:t>
            </w:r>
            <w:r>
              <w:rPr>
                <w:rFonts w:ascii="Times New Roman" w:hAnsi="Times New Roman" w:cs="Times New Roman"/>
                <w:sz w:val="20"/>
                <w:szCs w:val="20"/>
                <w:lang w:eastAsia="en-GB"/>
              </w:rPr>
              <w:t>is</w:t>
            </w:r>
            <w:r w:rsidRPr="00B03CD4">
              <w:rPr>
                <w:rFonts w:ascii="Times New Roman" w:hAnsi="Times New Roman" w:cs="Times New Roman"/>
                <w:sz w:val="20"/>
                <w:szCs w:val="20"/>
                <w:lang w:eastAsia="en-GB"/>
              </w:rPr>
              <w:t xml:space="preserve"> 60 min.</w:t>
            </w:r>
            <w:r>
              <w:rPr>
                <w:rFonts w:ascii="Times New Roman" w:hAnsi="Times New Roman" w:cs="Times New Roman"/>
                <w:sz w:val="20"/>
                <w:szCs w:val="20"/>
                <w:lang w:eastAsia="en-GB"/>
              </w:rPr>
              <w:t xml:space="preserve"> </w:t>
            </w:r>
            <w:r w:rsidRPr="00D20CDD">
              <w:rPr>
                <w:rFonts w:ascii="Times New Roman" w:hAnsi="Times New Roman" w:cs="Times New Roman"/>
                <w:sz w:val="20"/>
                <w:szCs w:val="20"/>
                <w:lang w:eastAsia="en-GB"/>
              </w:rPr>
              <w:t>On board the vessel, the catches are split into the categories and sub-categories as reported in</w:t>
            </w:r>
            <w:r>
              <w:rPr>
                <w:rFonts w:ascii="Times New Roman" w:hAnsi="Times New Roman" w:cs="Times New Roman"/>
                <w:sz w:val="20"/>
                <w:szCs w:val="20"/>
                <w:lang w:eastAsia="en-GB"/>
              </w:rPr>
              <w:t xml:space="preserve"> </w:t>
            </w:r>
            <w:r w:rsidRPr="00D20CDD">
              <w:rPr>
                <w:rFonts w:ascii="Times New Roman" w:hAnsi="Times New Roman" w:cs="Times New Roman"/>
                <w:sz w:val="20"/>
                <w:szCs w:val="20"/>
                <w:lang w:eastAsia="en-GB"/>
              </w:rPr>
              <w:t xml:space="preserve">Annex V and XV of </w:t>
            </w:r>
            <w:r>
              <w:rPr>
                <w:rFonts w:ascii="Times New Roman" w:hAnsi="Times New Roman" w:cs="Times New Roman"/>
                <w:sz w:val="20"/>
                <w:szCs w:val="20"/>
                <w:lang w:eastAsia="en-GB"/>
              </w:rPr>
              <w:t>the</w:t>
            </w:r>
            <w:r w:rsidRPr="00D20CDD">
              <w:rPr>
                <w:rFonts w:ascii="Times New Roman" w:hAnsi="Times New Roman" w:cs="Times New Roman"/>
                <w:sz w:val="20"/>
                <w:szCs w:val="20"/>
                <w:lang w:eastAsia="en-GB"/>
              </w:rPr>
              <w:t xml:space="preserve"> manual.</w:t>
            </w:r>
            <w:r>
              <w:rPr>
                <w:rFonts w:ascii="Times New Roman" w:hAnsi="Times New Roman" w:cs="Times New Roman"/>
                <w:sz w:val="20"/>
                <w:szCs w:val="20"/>
                <w:lang w:eastAsia="en-GB"/>
              </w:rPr>
              <w:t xml:space="preserve"> </w:t>
            </w:r>
            <w:r w:rsidRPr="00D20CDD">
              <w:rPr>
                <w:rFonts w:ascii="Times New Roman" w:hAnsi="Times New Roman" w:cs="Times New Roman"/>
                <w:sz w:val="20"/>
                <w:szCs w:val="20"/>
                <w:lang w:eastAsia="en-GB"/>
              </w:rPr>
              <w:t>For each species the total weight and number of individuals should be collected, excluding the</w:t>
            </w:r>
            <w:r>
              <w:rPr>
                <w:rFonts w:ascii="Times New Roman" w:hAnsi="Times New Roman" w:cs="Times New Roman"/>
                <w:sz w:val="20"/>
                <w:szCs w:val="20"/>
                <w:lang w:eastAsia="en-GB"/>
              </w:rPr>
              <w:t xml:space="preserve"> </w:t>
            </w:r>
            <w:r w:rsidRPr="00D20CDD">
              <w:rPr>
                <w:rFonts w:ascii="Times New Roman" w:hAnsi="Times New Roman" w:cs="Times New Roman"/>
                <w:sz w:val="20"/>
                <w:szCs w:val="20"/>
                <w:lang w:eastAsia="en-GB"/>
              </w:rPr>
              <w:t>taxonomic category V, G, H for which only the total weight should be collected.</w:t>
            </w:r>
            <w:r>
              <w:rPr>
                <w:rFonts w:ascii="Times New Roman" w:hAnsi="Times New Roman" w:cs="Times New Roman"/>
                <w:sz w:val="20"/>
                <w:szCs w:val="20"/>
                <w:lang w:eastAsia="en-GB"/>
              </w:rPr>
              <w:t xml:space="preserve"> </w:t>
            </w:r>
            <w:r w:rsidRPr="00D20CDD">
              <w:rPr>
                <w:rFonts w:ascii="Times New Roman" w:hAnsi="Times New Roman" w:cs="Times New Roman"/>
                <w:sz w:val="20"/>
                <w:szCs w:val="20"/>
                <w:lang w:eastAsia="en-GB"/>
              </w:rPr>
              <w:t>For taxonomic categories D and E the number of individuals is not mandatory.</w:t>
            </w:r>
            <w:r>
              <w:rPr>
                <w:rFonts w:ascii="Times New Roman" w:hAnsi="Times New Roman" w:cs="Times New Roman"/>
                <w:sz w:val="20"/>
                <w:szCs w:val="20"/>
                <w:lang w:eastAsia="en-GB"/>
              </w:rPr>
              <w:t xml:space="preserve"> </w:t>
            </w:r>
            <w:r w:rsidRPr="00D20CDD">
              <w:rPr>
                <w:rFonts w:ascii="Times New Roman" w:hAnsi="Times New Roman" w:cs="Times New Roman"/>
                <w:sz w:val="20"/>
                <w:szCs w:val="20"/>
                <w:lang w:eastAsia="en-GB"/>
              </w:rPr>
              <w:t>When the catch of a given species or a fraction of a given species (e.g. juveniles) is too</w:t>
            </w:r>
            <w:r>
              <w:rPr>
                <w:rFonts w:ascii="Times New Roman" w:hAnsi="Times New Roman" w:cs="Times New Roman"/>
                <w:sz w:val="20"/>
                <w:szCs w:val="20"/>
                <w:lang w:eastAsia="en-GB"/>
              </w:rPr>
              <w:t xml:space="preserve"> </w:t>
            </w:r>
            <w:r w:rsidRPr="00D20CDD">
              <w:rPr>
                <w:rFonts w:ascii="Times New Roman" w:hAnsi="Times New Roman" w:cs="Times New Roman"/>
                <w:sz w:val="20"/>
                <w:szCs w:val="20"/>
                <w:lang w:eastAsia="en-GB"/>
              </w:rPr>
              <w:t>abundant to be measured in extenso it is reasonable to take a representative sub-sample of the</w:t>
            </w:r>
            <w:r>
              <w:rPr>
                <w:rFonts w:ascii="Times New Roman" w:hAnsi="Times New Roman" w:cs="Times New Roman"/>
                <w:sz w:val="20"/>
                <w:szCs w:val="20"/>
                <w:lang w:eastAsia="en-GB"/>
              </w:rPr>
              <w:t xml:space="preserve"> </w:t>
            </w:r>
            <w:r w:rsidRPr="00D20CDD">
              <w:rPr>
                <w:rFonts w:ascii="Times New Roman" w:hAnsi="Times New Roman" w:cs="Times New Roman"/>
                <w:sz w:val="20"/>
                <w:szCs w:val="20"/>
                <w:lang w:eastAsia="en-GB"/>
              </w:rPr>
              <w:t>catch. This sub-sample should be not less than 100 individuals.</w:t>
            </w:r>
          </w:p>
          <w:p w:rsidR="00597622" w:rsidRPr="004A2E2D" w:rsidRDefault="00597622" w:rsidP="00597622">
            <w:pPr>
              <w:spacing w:before="120" w:after="120" w:line="360" w:lineRule="auto"/>
              <w:jc w:val="both"/>
              <w:rPr>
                <w:rFonts w:ascii="Times New Roman" w:hAnsi="Times New Roman" w:cs="Times New Roman"/>
                <w:sz w:val="20"/>
                <w:szCs w:val="20"/>
                <w:lang w:eastAsia="en-GB"/>
              </w:rPr>
            </w:pPr>
            <w:r>
              <w:rPr>
                <w:rFonts w:ascii="Times New Roman" w:hAnsi="Times New Roman" w:cs="Times New Roman"/>
                <w:noProof/>
                <w:sz w:val="20"/>
                <w:szCs w:val="20"/>
                <w:lang w:val="en-IE" w:eastAsia="en-IE"/>
              </w:rPr>
              <w:drawing>
                <wp:inline distT="0" distB="0" distL="0" distR="0" wp14:anchorId="39C6EE91" wp14:editId="1FBAFDA1">
                  <wp:extent cx="5760720" cy="24803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ts map.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2480310"/>
                          </a:xfrm>
                          <a:prstGeom prst="rect">
                            <a:avLst/>
                          </a:prstGeom>
                        </pic:spPr>
                      </pic:pic>
                    </a:graphicData>
                  </a:graphic>
                </wp:inline>
              </w:drawing>
            </w:r>
          </w:p>
          <w:p w:rsidR="00597622" w:rsidRDefault="00597622" w:rsidP="00597622">
            <w:pPr>
              <w:spacing w:before="120" w:after="120" w:line="360" w:lineRule="auto"/>
              <w:rPr>
                <w:rFonts w:ascii="Times New Roman" w:hAnsi="Times New Roman" w:cs="Times New Roman"/>
                <w:sz w:val="20"/>
                <w:szCs w:val="20"/>
                <w:lang w:eastAsia="en-GB"/>
              </w:rPr>
            </w:pPr>
            <w:r>
              <w:rPr>
                <w:rFonts w:ascii="Times New Roman" w:hAnsi="Times New Roman" w:cs="Times New Roman"/>
                <w:sz w:val="20"/>
                <w:szCs w:val="20"/>
                <w:lang w:eastAsia="en-GB"/>
              </w:rPr>
              <w:t xml:space="preserve">Figure </w:t>
            </w:r>
            <w:r w:rsidR="00FB29EA">
              <w:rPr>
                <w:rFonts w:ascii="Times New Roman" w:hAnsi="Times New Roman" w:cs="Times New Roman"/>
                <w:sz w:val="20"/>
                <w:szCs w:val="20"/>
                <w:lang w:eastAsia="en-GB"/>
              </w:rPr>
              <w:t>4</w:t>
            </w:r>
            <w:r>
              <w:rPr>
                <w:rFonts w:ascii="Times New Roman" w:hAnsi="Times New Roman" w:cs="Times New Roman"/>
                <w:sz w:val="20"/>
                <w:szCs w:val="20"/>
                <w:lang w:eastAsia="en-GB"/>
              </w:rPr>
              <w:t>. Map of sampling positions during the MEDITS survey in GSA 17 (Croatian territorial waters)</w:t>
            </w:r>
            <w:r w:rsidR="00794C06">
              <w:rPr>
                <w:rFonts w:ascii="Times New Roman" w:hAnsi="Times New Roman" w:cs="Times New Roman"/>
                <w:sz w:val="20"/>
                <w:szCs w:val="20"/>
                <w:lang w:eastAsia="en-GB"/>
              </w:rPr>
              <w:t>.</w:t>
            </w:r>
          </w:p>
          <w:p w:rsidR="00FC5234" w:rsidRPr="004B797E" w:rsidRDefault="00FC5234" w:rsidP="000B65AE">
            <w:pPr>
              <w:spacing w:before="120" w:after="120" w:line="360" w:lineRule="auto"/>
              <w:jc w:val="both"/>
              <w:rPr>
                <w:rFonts w:ascii="Times New Roman" w:hAnsi="Times New Roman"/>
                <w:b/>
                <w:sz w:val="20"/>
                <w:szCs w:val="20"/>
                <w:lang w:eastAsia="en-GB"/>
              </w:rPr>
            </w:pPr>
            <w:r w:rsidRPr="004B797E">
              <w:rPr>
                <w:rFonts w:ascii="Times New Roman" w:hAnsi="Times New Roman"/>
                <w:b/>
                <w:sz w:val="20"/>
                <w:szCs w:val="20"/>
                <w:lang w:eastAsia="en-GB"/>
              </w:rPr>
              <w:lastRenderedPageBreak/>
              <w:t xml:space="preserve">3. </w:t>
            </w:r>
            <w:r w:rsidR="00794C06" w:rsidRPr="004B797E">
              <w:rPr>
                <w:rFonts w:ascii="Times New Roman" w:hAnsi="Times New Roman"/>
                <w:b/>
                <w:sz w:val="20"/>
                <w:szCs w:val="20"/>
                <w:lang w:eastAsia="en-GB"/>
              </w:rPr>
              <w:t>P</w:t>
            </w:r>
            <w:r w:rsidRPr="004B797E">
              <w:rPr>
                <w:rFonts w:ascii="Times New Roman" w:hAnsi="Times New Roman"/>
                <w:b/>
                <w:sz w:val="20"/>
                <w:szCs w:val="20"/>
                <w:lang w:eastAsia="en-GB"/>
              </w:rPr>
              <w:t>articipating Member States/vessels and the relevant international group in charge of planning the survey</w:t>
            </w:r>
          </w:p>
          <w:p w:rsidR="00DB639E" w:rsidRPr="00794C06" w:rsidRDefault="00DB639E" w:rsidP="000B65AE">
            <w:pPr>
              <w:spacing w:before="120" w:after="120" w:line="360" w:lineRule="auto"/>
              <w:jc w:val="both"/>
              <w:rPr>
                <w:rFonts w:ascii="Times New Roman" w:hAnsi="Times New Roman"/>
                <w:noProof/>
                <w:sz w:val="20"/>
                <w:lang w:eastAsia="en-GB"/>
              </w:rPr>
            </w:pPr>
            <w:r w:rsidRPr="00794C06">
              <w:rPr>
                <w:rFonts w:ascii="Times New Roman" w:hAnsi="Times New Roman"/>
                <w:noProof/>
                <w:sz w:val="20"/>
                <w:lang w:eastAsia="en-GB"/>
              </w:rPr>
              <w:t>Croatia is participating in</w:t>
            </w:r>
            <w:r w:rsidR="00794C06">
              <w:rPr>
                <w:rFonts w:ascii="Times New Roman" w:hAnsi="Times New Roman"/>
                <w:noProof/>
                <w:sz w:val="20"/>
                <w:lang w:eastAsia="en-GB"/>
              </w:rPr>
              <w:t xml:space="preserve"> MEDITS Surveys by conducting a</w:t>
            </w:r>
            <w:r w:rsidRPr="00794C06">
              <w:rPr>
                <w:rFonts w:ascii="Times New Roman" w:hAnsi="Times New Roman"/>
                <w:noProof/>
                <w:sz w:val="20"/>
                <w:lang w:eastAsia="en-GB"/>
              </w:rPr>
              <w:t xml:space="preserve"> bottom trawl survey in the eastern part of GSA17 area (Adriatic Sea), covering an area of 32000 Km2. MEDITS Working Group is in charge of survey planning.</w:t>
            </w:r>
          </w:p>
          <w:p w:rsidR="00FC5234" w:rsidRPr="004B797E" w:rsidRDefault="00FC5234" w:rsidP="000B65AE">
            <w:pPr>
              <w:spacing w:before="120" w:after="120" w:line="360" w:lineRule="auto"/>
              <w:jc w:val="both"/>
              <w:rPr>
                <w:rFonts w:ascii="Times New Roman" w:hAnsi="Times New Roman"/>
                <w:b/>
                <w:noProof/>
                <w:lang w:eastAsia="en-GB"/>
              </w:rPr>
            </w:pPr>
            <w:r w:rsidRPr="004B797E">
              <w:rPr>
                <w:rFonts w:ascii="Times New Roman" w:hAnsi="Times New Roman"/>
                <w:b/>
                <w:sz w:val="20"/>
                <w:szCs w:val="20"/>
                <w:lang w:eastAsia="en-GB"/>
              </w:rPr>
              <w:t>4. Where applicable, describe the international task sharing (physical and/or financial) and the cost sharing agreement used</w:t>
            </w:r>
          </w:p>
          <w:p w:rsidR="00FC5234" w:rsidRPr="00585BB0" w:rsidRDefault="00FC5234" w:rsidP="000B65AE">
            <w:pPr>
              <w:autoSpaceDE w:val="0"/>
              <w:autoSpaceDN w:val="0"/>
              <w:adjustRightInd w:val="0"/>
              <w:spacing w:before="120" w:after="120" w:line="360" w:lineRule="auto"/>
              <w:jc w:val="both"/>
              <w:rPr>
                <w:rFonts w:ascii="Times New Roman" w:hAnsi="Times New Roman"/>
                <w:sz w:val="20"/>
                <w:szCs w:val="20"/>
                <w:lang w:eastAsia="en-GB"/>
              </w:rPr>
            </w:pPr>
            <w:r w:rsidRPr="00585BB0">
              <w:rPr>
                <w:rFonts w:ascii="Times New Roman" w:hAnsi="Times New Roman"/>
                <w:sz w:val="20"/>
                <w:szCs w:val="20"/>
                <w:lang w:eastAsia="en-GB"/>
              </w:rPr>
              <w:t>Not applicable.</w:t>
            </w:r>
          </w:p>
          <w:p w:rsidR="00FC5234" w:rsidRPr="004B797E" w:rsidRDefault="00FC5234" w:rsidP="000B65AE">
            <w:pPr>
              <w:spacing w:before="120" w:after="120" w:line="360" w:lineRule="auto"/>
              <w:jc w:val="both"/>
              <w:rPr>
                <w:rFonts w:ascii="Times New Roman" w:hAnsi="Times New Roman"/>
                <w:b/>
                <w:sz w:val="20"/>
                <w:szCs w:val="20"/>
                <w:lang w:eastAsia="en-GB"/>
              </w:rPr>
            </w:pPr>
            <w:r w:rsidRPr="004B797E">
              <w:rPr>
                <w:rFonts w:ascii="Times New Roman" w:hAnsi="Times New Roman"/>
                <w:b/>
                <w:sz w:val="20"/>
                <w:szCs w:val="20"/>
                <w:lang w:eastAsia="en-GB"/>
              </w:rPr>
              <w:t>5. Explain where thresholds apply</w:t>
            </w:r>
          </w:p>
          <w:p w:rsidR="00FC5234" w:rsidRPr="00585BB0" w:rsidRDefault="00FC5234" w:rsidP="000B65AE">
            <w:pPr>
              <w:autoSpaceDE w:val="0"/>
              <w:autoSpaceDN w:val="0"/>
              <w:adjustRightInd w:val="0"/>
              <w:spacing w:before="120" w:after="120" w:line="360" w:lineRule="auto"/>
              <w:jc w:val="both"/>
              <w:rPr>
                <w:rFonts w:ascii="Times New Roman" w:hAnsi="Times New Roman"/>
                <w:sz w:val="20"/>
                <w:szCs w:val="20"/>
                <w:lang w:eastAsia="en-GB"/>
              </w:rPr>
            </w:pPr>
            <w:r w:rsidRPr="00585BB0">
              <w:rPr>
                <w:rFonts w:ascii="Times New Roman" w:hAnsi="Times New Roman"/>
                <w:sz w:val="20"/>
                <w:szCs w:val="20"/>
                <w:lang w:eastAsia="en-GB"/>
              </w:rPr>
              <w:t>Not applicable.</w:t>
            </w:r>
          </w:p>
          <w:p w:rsidR="00794C06" w:rsidRDefault="00794C06" w:rsidP="000B65AE">
            <w:pPr>
              <w:spacing w:before="120" w:after="120" w:line="360" w:lineRule="auto"/>
              <w:jc w:val="both"/>
              <w:rPr>
                <w:rFonts w:ascii="Times New Roman" w:hAnsi="Times New Roman"/>
                <w:b/>
                <w:sz w:val="20"/>
                <w:szCs w:val="20"/>
                <w:lang w:eastAsia="en-GB"/>
              </w:rPr>
            </w:pPr>
          </w:p>
          <w:p w:rsidR="00A915E8" w:rsidRPr="004B797E" w:rsidRDefault="00A915E8" w:rsidP="000B65AE">
            <w:pPr>
              <w:spacing w:before="120" w:after="120" w:line="360" w:lineRule="auto"/>
              <w:jc w:val="both"/>
              <w:rPr>
                <w:rFonts w:ascii="Times New Roman" w:hAnsi="Times New Roman"/>
                <w:b/>
                <w:color w:val="0070C0"/>
                <w:sz w:val="20"/>
                <w:szCs w:val="20"/>
                <w:lang w:eastAsia="en-GB"/>
              </w:rPr>
            </w:pPr>
            <w:r w:rsidRPr="004B797E">
              <w:rPr>
                <w:rFonts w:ascii="Times New Roman" w:hAnsi="Times New Roman"/>
                <w:b/>
                <w:color w:val="0070C0"/>
                <w:sz w:val="20"/>
                <w:szCs w:val="20"/>
                <w:lang w:eastAsia="en-GB"/>
              </w:rPr>
              <w:t>Adriatic Rapido Trawl Survey (SoleMon)</w:t>
            </w:r>
          </w:p>
          <w:p w:rsidR="00A915E8" w:rsidRPr="004B797E" w:rsidRDefault="00A915E8" w:rsidP="000B65AE">
            <w:pPr>
              <w:spacing w:before="120" w:after="120" w:line="360" w:lineRule="auto"/>
              <w:jc w:val="both"/>
              <w:rPr>
                <w:rFonts w:ascii="Times New Roman" w:hAnsi="Times New Roman" w:cs="Times New Roman"/>
                <w:b/>
                <w:sz w:val="20"/>
                <w:szCs w:val="20"/>
                <w:lang w:eastAsia="en-GB"/>
              </w:rPr>
            </w:pPr>
            <w:r w:rsidRPr="004B797E">
              <w:rPr>
                <w:rFonts w:ascii="Times New Roman" w:hAnsi="Times New Roman" w:cs="Times New Roman"/>
                <w:b/>
                <w:sz w:val="20"/>
                <w:szCs w:val="20"/>
                <w:lang w:eastAsia="en-GB"/>
              </w:rPr>
              <w:t>1. Objectives of the survey</w:t>
            </w:r>
          </w:p>
          <w:p w:rsidR="00A11F31" w:rsidRPr="00A11F31" w:rsidRDefault="00A11F31" w:rsidP="000B65AE">
            <w:pPr>
              <w:spacing w:before="120" w:after="120" w:line="360" w:lineRule="auto"/>
              <w:jc w:val="both"/>
              <w:rPr>
                <w:rFonts w:ascii="Times New Roman" w:hAnsi="Times New Roman" w:cs="Times New Roman"/>
                <w:sz w:val="20"/>
                <w:szCs w:val="20"/>
                <w:lang w:eastAsia="en-GB"/>
              </w:rPr>
            </w:pPr>
            <w:r w:rsidRPr="0040451E">
              <w:rPr>
                <w:rFonts w:ascii="Times New Roman" w:hAnsi="Times New Roman" w:cs="Times New Roman"/>
                <w:i/>
                <w:sz w:val="20"/>
                <w:szCs w:val="20"/>
                <w:lang w:eastAsia="en-GB"/>
              </w:rPr>
              <w:t>Solea solea</w:t>
            </w:r>
            <w:r w:rsidRPr="00A11F31">
              <w:rPr>
                <w:rFonts w:ascii="Times New Roman" w:hAnsi="Times New Roman" w:cs="Times New Roman"/>
                <w:sz w:val="20"/>
                <w:szCs w:val="20"/>
                <w:lang w:eastAsia="en-GB"/>
              </w:rPr>
              <w:t xml:space="preserve"> is an important resource in the GFCM area. About 22% of the GFCM landings of soles come from the Adriatic Sea. In the GSA17 soles are targeted by “rapido</w:t>
            </w:r>
            <w:r w:rsidR="00794C06">
              <w:rPr>
                <w:rFonts w:ascii="Times New Roman" w:hAnsi="Times New Roman" w:cs="Times New Roman"/>
                <w:sz w:val="20"/>
                <w:szCs w:val="20"/>
                <w:lang w:eastAsia="en-GB"/>
              </w:rPr>
              <w:t>” trawl and set nets by</w:t>
            </w:r>
            <w:r w:rsidRPr="00A11F31">
              <w:rPr>
                <w:rFonts w:ascii="Times New Roman" w:hAnsi="Times New Roman" w:cs="Times New Roman"/>
                <w:sz w:val="20"/>
                <w:szCs w:val="20"/>
                <w:lang w:eastAsia="en-GB"/>
              </w:rPr>
              <w:t xml:space="preserve"> around 500 vessels, for a total of 1,600 fishermen and an annual value of landings of around 40 million Euros. </w:t>
            </w:r>
          </w:p>
          <w:p w:rsidR="00A11F31" w:rsidRPr="00A11F31" w:rsidRDefault="00A11F31" w:rsidP="000B65AE">
            <w:pPr>
              <w:spacing w:before="120" w:after="120" w:line="360" w:lineRule="auto"/>
              <w:jc w:val="both"/>
              <w:rPr>
                <w:rFonts w:ascii="Times New Roman" w:hAnsi="Times New Roman" w:cs="Times New Roman"/>
                <w:sz w:val="20"/>
                <w:szCs w:val="20"/>
                <w:lang w:eastAsia="en-GB"/>
              </w:rPr>
            </w:pPr>
            <w:r w:rsidRPr="00A11F31">
              <w:rPr>
                <w:rFonts w:ascii="Times New Roman" w:hAnsi="Times New Roman" w:cs="Times New Roman"/>
                <w:sz w:val="20"/>
                <w:szCs w:val="20"/>
                <w:lang w:eastAsia="en-GB"/>
              </w:rPr>
              <w:t>The main survey objectives are:</w:t>
            </w:r>
          </w:p>
          <w:p w:rsidR="00A11F31" w:rsidRPr="00A11F31" w:rsidRDefault="00A11F31" w:rsidP="000B65AE">
            <w:pPr>
              <w:spacing w:before="120" w:after="120" w:line="360" w:lineRule="auto"/>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a) </w:t>
            </w:r>
            <w:r w:rsidRPr="00A11F31">
              <w:rPr>
                <w:rFonts w:ascii="Times New Roman" w:hAnsi="Times New Roman" w:cs="Times New Roman"/>
                <w:sz w:val="20"/>
                <w:szCs w:val="20"/>
                <w:lang w:eastAsia="en-GB"/>
              </w:rPr>
              <w:t>Assessing abundance, distribution in GSA17 of sole and other important demersal resources by surveys with “rapido” gears suitab</w:t>
            </w:r>
            <w:r>
              <w:rPr>
                <w:rFonts w:ascii="Times New Roman" w:hAnsi="Times New Roman" w:cs="Times New Roman"/>
                <w:sz w:val="20"/>
                <w:szCs w:val="20"/>
                <w:lang w:eastAsia="en-GB"/>
              </w:rPr>
              <w:t xml:space="preserve">le to seize flatfish and other </w:t>
            </w:r>
            <w:r w:rsidRPr="00A11F31">
              <w:rPr>
                <w:rFonts w:ascii="Times New Roman" w:hAnsi="Times New Roman" w:cs="Times New Roman"/>
                <w:sz w:val="20"/>
                <w:szCs w:val="20"/>
                <w:lang w:eastAsia="en-GB"/>
              </w:rPr>
              <w:t>benthic animals.</w:t>
            </w:r>
          </w:p>
          <w:p w:rsidR="00A11F31" w:rsidRPr="00A11F31" w:rsidRDefault="00794C06" w:rsidP="000B65AE">
            <w:pPr>
              <w:spacing w:before="120" w:after="120" w:line="360" w:lineRule="auto"/>
              <w:jc w:val="both"/>
              <w:rPr>
                <w:rFonts w:ascii="Times New Roman" w:hAnsi="Times New Roman" w:cs="Times New Roman"/>
                <w:sz w:val="20"/>
                <w:szCs w:val="20"/>
                <w:lang w:eastAsia="en-GB"/>
              </w:rPr>
            </w:pPr>
            <w:r>
              <w:rPr>
                <w:rFonts w:ascii="Times New Roman" w:hAnsi="Times New Roman" w:cs="Times New Roman"/>
                <w:sz w:val="20"/>
                <w:szCs w:val="20"/>
                <w:lang w:eastAsia="en-GB"/>
              </w:rPr>
              <w:t>b)</w:t>
            </w:r>
            <w:r w:rsidR="00A11F31">
              <w:rPr>
                <w:rFonts w:ascii="Times New Roman" w:hAnsi="Times New Roman" w:cs="Times New Roman"/>
                <w:sz w:val="20"/>
                <w:szCs w:val="20"/>
                <w:lang w:eastAsia="en-GB"/>
              </w:rPr>
              <w:t xml:space="preserve"> </w:t>
            </w:r>
            <w:r w:rsidR="00A11F31" w:rsidRPr="00A11F31">
              <w:rPr>
                <w:rFonts w:ascii="Times New Roman" w:hAnsi="Times New Roman" w:cs="Times New Roman"/>
                <w:sz w:val="20"/>
                <w:szCs w:val="20"/>
                <w:lang w:eastAsia="en-GB"/>
              </w:rPr>
              <w:t>Pursuing the studies on the ecosystem impact of the “rapido” trawl fishery.</w:t>
            </w:r>
          </w:p>
          <w:p w:rsidR="00A11F31" w:rsidRDefault="00A11F31" w:rsidP="000B65AE">
            <w:pPr>
              <w:spacing w:before="120" w:after="120" w:line="360" w:lineRule="auto"/>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c) </w:t>
            </w:r>
            <w:r w:rsidR="00A869E5">
              <w:rPr>
                <w:rFonts w:ascii="Times New Roman" w:hAnsi="Times New Roman" w:cs="Times New Roman"/>
                <w:sz w:val="20"/>
                <w:szCs w:val="20"/>
                <w:lang w:eastAsia="en-GB"/>
              </w:rPr>
              <w:t xml:space="preserve">Contribution to </w:t>
            </w:r>
            <w:r w:rsidRPr="00A11F31">
              <w:rPr>
                <w:rFonts w:ascii="Times New Roman" w:hAnsi="Times New Roman" w:cs="Times New Roman"/>
                <w:sz w:val="20"/>
                <w:szCs w:val="20"/>
                <w:lang w:eastAsia="en-GB"/>
              </w:rPr>
              <w:t>the setting of the GES and targets for the Adriatic Sea in the framework of an ecosystem approach</w:t>
            </w:r>
            <w:r w:rsidR="00A869E5">
              <w:rPr>
                <w:rFonts w:ascii="Times New Roman" w:hAnsi="Times New Roman" w:cs="Times New Roman"/>
                <w:sz w:val="20"/>
                <w:szCs w:val="20"/>
                <w:lang w:eastAsia="en-GB"/>
              </w:rPr>
              <w:t>, t</w:t>
            </w:r>
            <w:r w:rsidRPr="00A11F31">
              <w:rPr>
                <w:rFonts w:ascii="Times New Roman" w:hAnsi="Times New Roman" w:cs="Times New Roman"/>
                <w:sz w:val="20"/>
                <w:szCs w:val="20"/>
                <w:lang w:eastAsia="en-GB"/>
              </w:rPr>
              <w:t>hus matching to the requirement of the implementation of the M</w:t>
            </w:r>
            <w:r w:rsidR="00794C06">
              <w:rPr>
                <w:rFonts w:ascii="Times New Roman" w:hAnsi="Times New Roman" w:cs="Times New Roman"/>
                <w:sz w:val="20"/>
                <w:szCs w:val="20"/>
                <w:lang w:eastAsia="en-GB"/>
              </w:rPr>
              <w:t>S</w:t>
            </w:r>
            <w:r w:rsidRPr="00A11F31">
              <w:rPr>
                <w:rFonts w:ascii="Times New Roman" w:hAnsi="Times New Roman" w:cs="Times New Roman"/>
                <w:sz w:val="20"/>
                <w:szCs w:val="20"/>
                <w:lang w:eastAsia="en-GB"/>
              </w:rPr>
              <w:t>FD [DIRECTIVE 2008/56/EC].</w:t>
            </w:r>
          </w:p>
          <w:p w:rsidR="00A915E8" w:rsidRPr="004B797E" w:rsidRDefault="00A915E8" w:rsidP="000B65AE">
            <w:pPr>
              <w:spacing w:before="120" w:after="120" w:line="360" w:lineRule="auto"/>
              <w:jc w:val="both"/>
              <w:rPr>
                <w:rFonts w:ascii="Times New Roman" w:hAnsi="Times New Roman" w:cs="Times New Roman"/>
                <w:b/>
                <w:sz w:val="20"/>
                <w:szCs w:val="20"/>
                <w:lang w:eastAsia="en-GB"/>
              </w:rPr>
            </w:pPr>
            <w:r w:rsidRPr="004B797E">
              <w:rPr>
                <w:rFonts w:ascii="Times New Roman" w:hAnsi="Times New Roman" w:cs="Times New Roman"/>
                <w:b/>
                <w:sz w:val="20"/>
                <w:szCs w:val="20"/>
                <w:lang w:eastAsia="en-GB"/>
              </w:rPr>
              <w:t xml:space="preserve">2. Description of </w:t>
            </w:r>
            <w:r w:rsidR="00EC37CE" w:rsidRPr="004B797E">
              <w:rPr>
                <w:rFonts w:ascii="Times New Roman" w:hAnsi="Times New Roman" w:cs="Times New Roman"/>
                <w:b/>
                <w:sz w:val="20"/>
                <w:szCs w:val="20"/>
                <w:lang w:eastAsia="en-GB"/>
              </w:rPr>
              <w:t>the methods used in the survey</w:t>
            </w:r>
          </w:p>
          <w:p w:rsidR="00A11F31" w:rsidRDefault="00EC37CE" w:rsidP="000B65AE">
            <w:pPr>
              <w:spacing w:before="120" w:after="120" w:line="360" w:lineRule="auto"/>
              <w:jc w:val="both"/>
              <w:rPr>
                <w:rFonts w:ascii="Times New Roman" w:hAnsi="Times New Roman" w:cs="Times New Roman"/>
                <w:sz w:val="20"/>
                <w:szCs w:val="20"/>
                <w:lang w:eastAsia="en-GB"/>
              </w:rPr>
            </w:pPr>
            <w:r>
              <w:rPr>
                <w:rFonts w:ascii="Times New Roman" w:hAnsi="Times New Roman" w:cs="Times New Roman"/>
                <w:sz w:val="20"/>
                <w:szCs w:val="20"/>
                <w:lang w:eastAsia="en-GB"/>
              </w:rPr>
              <w:t>The survey</w:t>
            </w:r>
            <w:r w:rsidR="00A11F31" w:rsidRPr="00A11F31">
              <w:rPr>
                <w:rFonts w:ascii="Times New Roman" w:hAnsi="Times New Roman" w:cs="Times New Roman"/>
                <w:sz w:val="20"/>
                <w:szCs w:val="20"/>
                <w:lang w:eastAsia="en-GB"/>
              </w:rPr>
              <w:t xml:space="preserve"> will cover sole presence within the GSA 17 that, according to the genetic information pertains as a single stock (Figure 5). All this holds also for benthic fish and shellfish of commercial interest, including rays and other selachians, since EU greatly focuses on such vulnerable resources</w:t>
            </w:r>
            <w:r>
              <w:rPr>
                <w:rFonts w:ascii="Times New Roman" w:hAnsi="Times New Roman" w:cs="Times New Roman"/>
                <w:sz w:val="20"/>
                <w:szCs w:val="20"/>
                <w:lang w:eastAsia="en-GB"/>
              </w:rPr>
              <w:t xml:space="preserve">. </w:t>
            </w:r>
            <w:r w:rsidR="00A11F31">
              <w:rPr>
                <w:rFonts w:ascii="Times New Roman" w:hAnsi="Times New Roman" w:cs="Times New Roman"/>
                <w:sz w:val="20"/>
                <w:szCs w:val="20"/>
                <w:lang w:eastAsia="en-GB"/>
              </w:rPr>
              <w:t xml:space="preserve"> </w:t>
            </w:r>
            <w:r w:rsidR="00A11F31" w:rsidRPr="00A11F31">
              <w:rPr>
                <w:rFonts w:ascii="Times New Roman" w:hAnsi="Times New Roman" w:cs="Times New Roman"/>
                <w:sz w:val="20"/>
                <w:szCs w:val="20"/>
                <w:lang w:eastAsia="en-GB"/>
              </w:rPr>
              <w:t>Since 2005 the same gear and protocol was used. The gear was a modified beam trawl named as “rapido” trawl. The gear was appositely planned to be fished on different types of bottom. The survey vessel utilizes two gears simultaneously; taking the characteristics of the gear and the rigging into account the warps should have a diameter of 14-16 mm. The length of warps to be shot is determined by the depth. The gear positioned in the right side of the vessel has 15 m of warp more than the other, in order to avoid possible interference between the two gears during the haul.</w:t>
            </w:r>
          </w:p>
          <w:p w:rsidR="00A915E8" w:rsidRDefault="00A915E8" w:rsidP="00FC5234">
            <w:pPr>
              <w:spacing w:before="120" w:after="120" w:line="360" w:lineRule="auto"/>
              <w:rPr>
                <w:rFonts w:ascii="Times New Roman" w:hAnsi="Times New Roman"/>
                <w:sz w:val="20"/>
                <w:szCs w:val="20"/>
                <w:lang w:eastAsia="en-GB"/>
              </w:rPr>
            </w:pPr>
            <w:r>
              <w:rPr>
                <w:noProof/>
                <w:lang w:val="en-IE" w:eastAsia="en-IE"/>
              </w:rPr>
              <w:lastRenderedPageBreak/>
              <w:drawing>
                <wp:inline distT="0" distB="0" distL="0" distR="0" wp14:anchorId="63A0D1DE" wp14:editId="2BA01D52">
                  <wp:extent cx="2742315" cy="3123590"/>
                  <wp:effectExtent l="0" t="0" r="0" b="0"/>
                  <wp:docPr id="2" name="Immagine 1" descr="New SoleMon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SoleMon 20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6259" cy="3128083"/>
                          </a:xfrm>
                          <a:prstGeom prst="rect">
                            <a:avLst/>
                          </a:prstGeom>
                          <a:noFill/>
                          <a:ln>
                            <a:noFill/>
                          </a:ln>
                        </pic:spPr>
                      </pic:pic>
                    </a:graphicData>
                  </a:graphic>
                </wp:inline>
              </w:drawing>
            </w:r>
            <w:r w:rsidR="0013266E">
              <w:rPr>
                <w:noProof/>
                <w:lang w:val="en-IE" w:eastAsia="en-IE"/>
              </w:rPr>
              <w:drawing>
                <wp:inline distT="0" distB="0" distL="0" distR="0" wp14:anchorId="3891AD4E" wp14:editId="47B24CFF">
                  <wp:extent cx="2766857" cy="3115983"/>
                  <wp:effectExtent l="0" t="0" r="0" b="8255"/>
                  <wp:docPr id="4" name="Slika 4" descr="Solo c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lo cro"/>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66857" cy="3115983"/>
                          </a:xfrm>
                          <a:prstGeom prst="rect">
                            <a:avLst/>
                          </a:prstGeom>
                          <a:noFill/>
                          <a:ln>
                            <a:noFill/>
                          </a:ln>
                        </pic:spPr>
                      </pic:pic>
                    </a:graphicData>
                  </a:graphic>
                </wp:inline>
              </w:drawing>
            </w:r>
          </w:p>
          <w:p w:rsidR="00A915E8" w:rsidRDefault="00A915E8" w:rsidP="000B65AE">
            <w:pPr>
              <w:spacing w:before="120" w:after="120" w:line="360" w:lineRule="auto"/>
              <w:jc w:val="both"/>
              <w:rPr>
                <w:rFonts w:ascii="Times New Roman" w:hAnsi="Times New Roman"/>
                <w:sz w:val="20"/>
                <w:szCs w:val="20"/>
                <w:lang w:eastAsia="en-GB"/>
              </w:rPr>
            </w:pPr>
            <w:r>
              <w:rPr>
                <w:rFonts w:ascii="Times New Roman" w:hAnsi="Times New Roman"/>
                <w:sz w:val="20"/>
                <w:szCs w:val="20"/>
                <w:lang w:eastAsia="en-GB"/>
              </w:rPr>
              <w:t xml:space="preserve">Figure 5. </w:t>
            </w:r>
            <w:r w:rsidR="0013266E">
              <w:rPr>
                <w:rFonts w:ascii="Times New Roman" w:hAnsi="Times New Roman"/>
                <w:sz w:val="20"/>
                <w:szCs w:val="20"/>
                <w:lang w:eastAsia="en-GB"/>
              </w:rPr>
              <w:t xml:space="preserve">(left) </w:t>
            </w:r>
            <w:r>
              <w:rPr>
                <w:rFonts w:ascii="Times New Roman" w:hAnsi="Times New Roman"/>
                <w:sz w:val="20"/>
                <w:szCs w:val="20"/>
                <w:lang w:eastAsia="en-GB"/>
              </w:rPr>
              <w:t>Map of Solemon hauls in the Adriati</w:t>
            </w:r>
            <w:r w:rsidR="00B84F2A">
              <w:rPr>
                <w:rFonts w:ascii="Times New Roman" w:hAnsi="Times New Roman"/>
                <w:sz w:val="20"/>
                <w:szCs w:val="20"/>
                <w:lang w:eastAsia="en-GB"/>
              </w:rPr>
              <w:t>c</w:t>
            </w:r>
            <w:r w:rsidR="0013266E">
              <w:rPr>
                <w:rFonts w:ascii="Times New Roman" w:hAnsi="Times New Roman"/>
                <w:sz w:val="20"/>
                <w:szCs w:val="20"/>
                <w:lang w:eastAsia="en-GB"/>
              </w:rPr>
              <w:t>, GSA 17 (7</w:t>
            </w:r>
            <w:r w:rsidR="0013266E" w:rsidRPr="0013266E">
              <w:rPr>
                <w:rFonts w:ascii="Times New Roman" w:hAnsi="Times New Roman"/>
                <w:sz w:val="20"/>
                <w:szCs w:val="20"/>
                <w:lang w:eastAsia="en-GB"/>
              </w:rPr>
              <w:t>4 hauls)</w:t>
            </w:r>
            <w:r w:rsidR="0013266E">
              <w:rPr>
                <w:rFonts w:ascii="Times New Roman" w:hAnsi="Times New Roman"/>
                <w:sz w:val="20"/>
                <w:szCs w:val="20"/>
                <w:lang w:eastAsia="en-GB"/>
              </w:rPr>
              <w:t>.</w:t>
            </w:r>
            <w:r w:rsidR="00574E3C">
              <w:rPr>
                <w:rFonts w:ascii="Times New Roman" w:hAnsi="Times New Roman"/>
                <w:sz w:val="20"/>
                <w:szCs w:val="20"/>
                <w:lang w:eastAsia="en-GB"/>
              </w:rPr>
              <w:t xml:space="preserve"> </w:t>
            </w:r>
            <w:r w:rsidR="00574E3C" w:rsidRPr="00574E3C">
              <w:rPr>
                <w:rFonts w:ascii="Times New Roman" w:hAnsi="Times New Roman"/>
                <w:sz w:val="20"/>
                <w:szCs w:val="20"/>
                <w:lang w:eastAsia="en-GB"/>
              </w:rPr>
              <w:t>Borders between MS are indicative and without prejudice to territorial boundaries.</w:t>
            </w:r>
          </w:p>
          <w:p w:rsidR="0013266E" w:rsidRDefault="0013266E" w:rsidP="000B65AE">
            <w:pPr>
              <w:spacing w:before="120" w:after="120" w:line="360" w:lineRule="auto"/>
              <w:jc w:val="both"/>
              <w:rPr>
                <w:rFonts w:ascii="Times New Roman" w:hAnsi="Times New Roman"/>
                <w:sz w:val="20"/>
                <w:szCs w:val="20"/>
                <w:lang w:eastAsia="en-GB"/>
              </w:rPr>
            </w:pPr>
            <w:r>
              <w:rPr>
                <w:rFonts w:ascii="Times New Roman" w:hAnsi="Times New Roman"/>
                <w:sz w:val="20"/>
                <w:szCs w:val="20"/>
                <w:lang w:eastAsia="en-GB"/>
              </w:rPr>
              <w:t>Figure 6. (right) Croatian</w:t>
            </w:r>
            <w:r w:rsidRPr="0013266E">
              <w:rPr>
                <w:rFonts w:ascii="Times New Roman" w:hAnsi="Times New Roman"/>
                <w:sz w:val="20"/>
                <w:szCs w:val="20"/>
                <w:lang w:eastAsia="en-GB"/>
              </w:rPr>
              <w:t xml:space="preserve"> hauls in the Adriati</w:t>
            </w:r>
            <w:r>
              <w:rPr>
                <w:rFonts w:ascii="Times New Roman" w:hAnsi="Times New Roman"/>
                <w:sz w:val="20"/>
                <w:szCs w:val="20"/>
                <w:lang w:eastAsia="en-GB"/>
              </w:rPr>
              <w:t>c Sea, GSA 17 (7 hauls).</w:t>
            </w:r>
          </w:p>
          <w:p w:rsidR="00A915E8" w:rsidRPr="004B797E" w:rsidRDefault="00A915E8" w:rsidP="000B65AE">
            <w:pPr>
              <w:spacing w:before="120" w:after="120" w:line="360" w:lineRule="auto"/>
              <w:jc w:val="both"/>
              <w:rPr>
                <w:rFonts w:ascii="Times New Roman" w:hAnsi="Times New Roman"/>
                <w:b/>
                <w:sz w:val="20"/>
                <w:szCs w:val="20"/>
                <w:lang w:eastAsia="en-GB"/>
              </w:rPr>
            </w:pPr>
            <w:r w:rsidRPr="004B797E">
              <w:rPr>
                <w:rFonts w:ascii="Times New Roman" w:hAnsi="Times New Roman"/>
                <w:b/>
                <w:sz w:val="20"/>
                <w:szCs w:val="20"/>
                <w:lang w:eastAsia="en-GB"/>
              </w:rPr>
              <w:t xml:space="preserve">3. </w:t>
            </w:r>
            <w:r w:rsidR="00EC37CE" w:rsidRPr="004B797E">
              <w:rPr>
                <w:rFonts w:ascii="Times New Roman" w:hAnsi="Times New Roman"/>
                <w:b/>
                <w:sz w:val="20"/>
                <w:szCs w:val="20"/>
                <w:lang w:eastAsia="en-GB"/>
              </w:rPr>
              <w:t>P</w:t>
            </w:r>
            <w:r w:rsidRPr="004B797E">
              <w:rPr>
                <w:rFonts w:ascii="Times New Roman" w:hAnsi="Times New Roman"/>
                <w:b/>
                <w:sz w:val="20"/>
                <w:szCs w:val="20"/>
                <w:lang w:eastAsia="en-GB"/>
              </w:rPr>
              <w:t>articipating Member States/vessels and the relevant international group in charge of planning the survey</w:t>
            </w:r>
          </w:p>
          <w:p w:rsidR="00F2107B" w:rsidRPr="00B25846" w:rsidRDefault="00F2107B" w:rsidP="000B65AE">
            <w:pPr>
              <w:spacing w:line="360" w:lineRule="auto"/>
              <w:jc w:val="both"/>
              <w:rPr>
                <w:rFonts w:ascii="Times New Roman" w:hAnsi="Times New Roman"/>
                <w:sz w:val="20"/>
                <w:szCs w:val="20"/>
                <w:lang w:eastAsia="en-GB"/>
              </w:rPr>
            </w:pPr>
            <w:r w:rsidRPr="00B25846">
              <w:rPr>
                <w:rFonts w:ascii="Times New Roman" w:hAnsi="Times New Roman"/>
                <w:sz w:val="20"/>
                <w:szCs w:val="20"/>
                <w:lang w:eastAsia="en-GB"/>
              </w:rPr>
              <w:t xml:space="preserve">Data will be shared in </w:t>
            </w:r>
            <w:r w:rsidR="000102E8">
              <w:rPr>
                <w:rFonts w:ascii="Times New Roman" w:hAnsi="Times New Roman"/>
                <w:sz w:val="20"/>
                <w:szCs w:val="20"/>
                <w:lang w:eastAsia="en-GB"/>
              </w:rPr>
              <w:t>working groups</w:t>
            </w:r>
            <w:r w:rsidRPr="00B25846">
              <w:rPr>
                <w:rFonts w:ascii="Times New Roman" w:hAnsi="Times New Roman"/>
                <w:sz w:val="20"/>
                <w:szCs w:val="20"/>
                <w:lang w:eastAsia="en-GB"/>
              </w:rPr>
              <w:t xml:space="preserve"> both at EU (STECF and ICES) and Mediterranean </w:t>
            </w:r>
            <w:r w:rsidR="000102E8">
              <w:rPr>
                <w:rFonts w:ascii="Times New Roman" w:hAnsi="Times New Roman"/>
                <w:sz w:val="20"/>
                <w:szCs w:val="20"/>
                <w:lang w:eastAsia="en-GB"/>
              </w:rPr>
              <w:t>level (FAO-GFCM), and with all M</w:t>
            </w:r>
            <w:r w:rsidRPr="00B25846">
              <w:rPr>
                <w:rFonts w:ascii="Times New Roman" w:hAnsi="Times New Roman"/>
                <w:sz w:val="20"/>
                <w:szCs w:val="20"/>
                <w:lang w:eastAsia="en-GB"/>
              </w:rPr>
              <w:t xml:space="preserve">ember States of AdriaMed through common database AtrIS. </w:t>
            </w:r>
          </w:p>
          <w:p w:rsidR="00A915E8" w:rsidRPr="004B797E" w:rsidRDefault="00A915E8" w:rsidP="000B65AE">
            <w:pPr>
              <w:spacing w:before="120" w:after="120" w:line="360" w:lineRule="auto"/>
              <w:jc w:val="both"/>
              <w:rPr>
                <w:rFonts w:ascii="Times New Roman" w:hAnsi="Times New Roman"/>
                <w:b/>
                <w:sz w:val="20"/>
                <w:szCs w:val="20"/>
                <w:lang w:eastAsia="en-GB"/>
              </w:rPr>
            </w:pPr>
            <w:r w:rsidRPr="004B797E">
              <w:rPr>
                <w:rFonts w:ascii="Times New Roman" w:hAnsi="Times New Roman"/>
                <w:b/>
                <w:sz w:val="20"/>
                <w:szCs w:val="20"/>
                <w:lang w:eastAsia="en-GB"/>
              </w:rPr>
              <w:t>4. Where applicable, describe the international task sharing (physical and/or financial) and the cost sharing agreement used</w:t>
            </w:r>
          </w:p>
          <w:p w:rsidR="00B92D3A" w:rsidRDefault="00B92D3A" w:rsidP="000B65AE">
            <w:pPr>
              <w:spacing w:before="120" w:after="120" w:line="360" w:lineRule="auto"/>
              <w:jc w:val="both"/>
              <w:rPr>
                <w:rFonts w:ascii="Times New Roman" w:hAnsi="Times New Roman"/>
                <w:sz w:val="20"/>
                <w:szCs w:val="20"/>
                <w:lang w:eastAsia="en-GB"/>
              </w:rPr>
            </w:pPr>
            <w:r w:rsidRPr="000102E8">
              <w:rPr>
                <w:rFonts w:ascii="Times New Roman" w:hAnsi="Times New Roman"/>
                <w:sz w:val="20"/>
                <w:szCs w:val="20"/>
                <w:lang w:eastAsia="en-GB"/>
              </w:rPr>
              <w:t xml:space="preserve">Not applicable. </w:t>
            </w:r>
            <w:r w:rsidR="000B24D3" w:rsidRPr="000102E8">
              <w:rPr>
                <w:rFonts w:ascii="Times New Roman" w:hAnsi="Times New Roman"/>
                <w:sz w:val="20"/>
                <w:szCs w:val="20"/>
                <w:lang w:eastAsia="en-GB"/>
              </w:rPr>
              <w:t xml:space="preserve">The survey is performed by the Italian </w:t>
            </w:r>
            <w:r w:rsidRPr="000102E8">
              <w:rPr>
                <w:rFonts w:ascii="Times New Roman" w:hAnsi="Times New Roman"/>
                <w:sz w:val="20"/>
                <w:szCs w:val="20"/>
                <w:lang w:eastAsia="en-GB"/>
              </w:rPr>
              <w:t xml:space="preserve">research vessel </w:t>
            </w:r>
            <w:r w:rsidR="000B24D3" w:rsidRPr="000102E8">
              <w:rPr>
                <w:rFonts w:ascii="Times New Roman" w:hAnsi="Times New Roman"/>
                <w:sz w:val="20"/>
                <w:szCs w:val="20"/>
                <w:lang w:eastAsia="en-GB"/>
              </w:rPr>
              <w:t xml:space="preserve">with no additional cost for Croatia </w:t>
            </w:r>
            <w:r w:rsidRPr="000102E8">
              <w:rPr>
                <w:rFonts w:ascii="Times New Roman" w:hAnsi="Times New Roman"/>
                <w:sz w:val="20"/>
                <w:szCs w:val="20"/>
                <w:lang w:eastAsia="en-GB"/>
              </w:rPr>
              <w:t>while DSA for the Croatian scientists are financed through the AdriaMed project.</w:t>
            </w:r>
            <w:r w:rsidR="00360FF8">
              <w:rPr>
                <w:rFonts w:ascii="Times New Roman" w:hAnsi="Times New Roman"/>
                <w:sz w:val="20"/>
                <w:szCs w:val="20"/>
                <w:lang w:eastAsia="en-GB"/>
              </w:rPr>
              <w:t xml:space="preserve"> </w:t>
            </w:r>
            <w:r w:rsidR="00360FF8" w:rsidRPr="00360FF8">
              <w:rPr>
                <w:rFonts w:ascii="Times New Roman" w:hAnsi="Times New Roman"/>
                <w:sz w:val="20"/>
                <w:szCs w:val="20"/>
                <w:lang w:eastAsia="en-GB"/>
              </w:rPr>
              <w:t>Coordination is provided under framework of FAO AdriaMed project</w:t>
            </w:r>
            <w:r w:rsidR="00360FF8">
              <w:rPr>
                <w:rFonts w:ascii="Times New Roman" w:hAnsi="Times New Roman"/>
                <w:sz w:val="20"/>
                <w:szCs w:val="20"/>
                <w:lang w:eastAsia="en-GB"/>
              </w:rPr>
              <w:t>.</w:t>
            </w:r>
            <w:r w:rsidR="001F1A94">
              <w:rPr>
                <w:rFonts w:ascii="Times New Roman" w:hAnsi="Times New Roman"/>
                <w:sz w:val="20"/>
                <w:szCs w:val="20"/>
                <w:lang w:eastAsia="en-GB"/>
              </w:rPr>
              <w:t xml:space="preserve"> </w:t>
            </w:r>
            <w:r w:rsidR="001F1A94" w:rsidRPr="001F1A94">
              <w:rPr>
                <w:rFonts w:ascii="Times New Roman" w:hAnsi="Times New Roman"/>
                <w:sz w:val="20"/>
                <w:szCs w:val="20"/>
                <w:lang w:eastAsia="en-GB"/>
              </w:rPr>
              <w:t xml:space="preserve">Biological sampling </w:t>
            </w:r>
            <w:r w:rsidR="001F1A94">
              <w:rPr>
                <w:rFonts w:ascii="Times New Roman" w:hAnsi="Times New Roman"/>
                <w:sz w:val="20"/>
                <w:szCs w:val="20"/>
                <w:lang w:eastAsia="en-GB"/>
              </w:rPr>
              <w:t xml:space="preserve">is </w:t>
            </w:r>
            <w:r w:rsidR="001F1A94" w:rsidRPr="001F1A94">
              <w:rPr>
                <w:rFonts w:ascii="Times New Roman" w:hAnsi="Times New Roman"/>
                <w:sz w:val="20"/>
                <w:szCs w:val="20"/>
                <w:lang w:eastAsia="en-GB"/>
              </w:rPr>
              <w:t xml:space="preserve">carried </w:t>
            </w:r>
            <w:r w:rsidR="001F1A94">
              <w:rPr>
                <w:rFonts w:ascii="Times New Roman" w:hAnsi="Times New Roman"/>
                <w:sz w:val="20"/>
                <w:szCs w:val="20"/>
                <w:lang w:eastAsia="en-GB"/>
              </w:rPr>
              <w:t xml:space="preserve">out </w:t>
            </w:r>
            <w:r w:rsidR="001F1A94" w:rsidRPr="001F1A94">
              <w:rPr>
                <w:rFonts w:ascii="Times New Roman" w:hAnsi="Times New Roman"/>
                <w:sz w:val="20"/>
                <w:szCs w:val="20"/>
                <w:lang w:eastAsia="en-GB"/>
              </w:rPr>
              <w:t>on board scientific vessel "G. Dallaporta" in GSA 17 area by scientist</w:t>
            </w:r>
            <w:r w:rsidR="001F1A94">
              <w:rPr>
                <w:rFonts w:ascii="Times New Roman" w:hAnsi="Times New Roman"/>
                <w:sz w:val="20"/>
                <w:szCs w:val="20"/>
                <w:lang w:eastAsia="en-GB"/>
              </w:rPr>
              <w:t>s</w:t>
            </w:r>
            <w:r w:rsidR="001F1A94" w:rsidRPr="001F1A94">
              <w:rPr>
                <w:rFonts w:ascii="Times New Roman" w:hAnsi="Times New Roman"/>
                <w:sz w:val="20"/>
                <w:szCs w:val="20"/>
                <w:lang w:eastAsia="en-GB"/>
              </w:rPr>
              <w:t xml:space="preserve"> from CNR, IOF and FRI. Sampling is based according to the Handbook on Solemon survey</w:t>
            </w:r>
            <w:r w:rsidR="001F1A94">
              <w:rPr>
                <w:rFonts w:ascii="Times New Roman" w:hAnsi="Times New Roman"/>
                <w:sz w:val="20"/>
                <w:szCs w:val="20"/>
                <w:lang w:eastAsia="en-GB"/>
              </w:rPr>
              <w:t xml:space="preserve">. </w:t>
            </w:r>
            <w:r w:rsidR="001F1A94" w:rsidRPr="001F1A94">
              <w:rPr>
                <w:rFonts w:ascii="Times New Roman" w:hAnsi="Times New Roman"/>
                <w:sz w:val="20"/>
                <w:szCs w:val="20"/>
                <w:lang w:eastAsia="en-GB"/>
              </w:rPr>
              <w:t>CNR, IOF</w:t>
            </w:r>
            <w:r w:rsidR="001F1A94">
              <w:rPr>
                <w:rFonts w:ascii="Times New Roman" w:hAnsi="Times New Roman"/>
                <w:sz w:val="20"/>
                <w:szCs w:val="20"/>
                <w:lang w:eastAsia="en-GB"/>
              </w:rPr>
              <w:t xml:space="preserve"> </w:t>
            </w:r>
            <w:r w:rsidR="001F1A94" w:rsidRPr="001F1A94">
              <w:rPr>
                <w:rFonts w:ascii="Times New Roman" w:hAnsi="Times New Roman"/>
                <w:sz w:val="20"/>
                <w:szCs w:val="20"/>
                <w:lang w:eastAsia="en-GB"/>
              </w:rPr>
              <w:t xml:space="preserve">and FRI are responsible for data collection, quality control and delivery to the FAO AdriaMed working group </w:t>
            </w:r>
            <w:r w:rsidR="001F1A94">
              <w:rPr>
                <w:rFonts w:ascii="Times New Roman" w:hAnsi="Times New Roman"/>
                <w:sz w:val="20"/>
                <w:szCs w:val="20"/>
                <w:lang w:eastAsia="en-GB"/>
              </w:rPr>
              <w:t xml:space="preserve">for </w:t>
            </w:r>
            <w:r w:rsidR="001F1A94" w:rsidRPr="001F1A94">
              <w:rPr>
                <w:rFonts w:ascii="Times New Roman" w:hAnsi="Times New Roman"/>
                <w:sz w:val="20"/>
                <w:szCs w:val="20"/>
                <w:lang w:eastAsia="en-GB"/>
              </w:rPr>
              <w:t>all data collected.</w:t>
            </w:r>
          </w:p>
          <w:p w:rsidR="00A915E8" w:rsidRPr="004B797E" w:rsidRDefault="00A915E8" w:rsidP="000B65AE">
            <w:pPr>
              <w:spacing w:before="120" w:after="120" w:line="360" w:lineRule="auto"/>
              <w:jc w:val="both"/>
              <w:rPr>
                <w:rFonts w:ascii="Times New Roman" w:hAnsi="Times New Roman"/>
                <w:b/>
                <w:sz w:val="20"/>
                <w:szCs w:val="20"/>
                <w:lang w:eastAsia="en-GB"/>
              </w:rPr>
            </w:pPr>
            <w:r w:rsidRPr="004B797E">
              <w:rPr>
                <w:rFonts w:ascii="Times New Roman" w:hAnsi="Times New Roman"/>
                <w:b/>
                <w:sz w:val="20"/>
                <w:szCs w:val="20"/>
                <w:lang w:eastAsia="en-GB"/>
              </w:rPr>
              <w:t>5. Explain where thresholds apply</w:t>
            </w:r>
          </w:p>
          <w:p w:rsidR="004A2E2D" w:rsidRPr="00394F0D" w:rsidRDefault="005B3784" w:rsidP="000B65AE">
            <w:pPr>
              <w:spacing w:before="120" w:after="120" w:line="360" w:lineRule="auto"/>
              <w:jc w:val="both"/>
              <w:rPr>
                <w:rFonts w:ascii="Times New Roman" w:hAnsi="Times New Roman"/>
                <w:sz w:val="20"/>
                <w:szCs w:val="20"/>
                <w:lang w:eastAsia="en-GB"/>
              </w:rPr>
            </w:pPr>
            <w:r>
              <w:rPr>
                <w:rFonts w:ascii="Times New Roman" w:hAnsi="Times New Roman"/>
                <w:sz w:val="20"/>
                <w:szCs w:val="20"/>
                <w:lang w:eastAsia="en-GB"/>
              </w:rPr>
              <w:t>Not applicable.</w:t>
            </w: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rsidR="004A2E2D" w:rsidRPr="004A2E2D" w:rsidRDefault="004A2E2D" w:rsidP="00BB1991">
      <w:pPr>
        <w:spacing w:line="360" w:lineRule="auto"/>
        <w:rPr>
          <w:rFonts w:ascii="Times New Roman" w:hAnsi="Times New Roman" w:cs="Times New Roman"/>
          <w:noProof/>
          <w:lang w:eastAsia="en-GB"/>
        </w:rPr>
      </w:pPr>
    </w:p>
    <w:p w:rsidR="004A2E2D" w:rsidRPr="00297F35" w:rsidRDefault="004A2E2D" w:rsidP="00BB1991">
      <w:pPr>
        <w:pStyle w:val="Heading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15" w:name="_Toc457817109"/>
      <w:r w:rsidRPr="00297F35">
        <w:rPr>
          <w:rFonts w:cs="Times New Roman"/>
          <w:smallCaps/>
          <w:noProof/>
          <w:lang w:val="en-GB" w:eastAsia="en-GB"/>
        </w:rPr>
        <w:lastRenderedPageBreak/>
        <w:t>Section 2: Fishing Activity Data</w:t>
      </w:r>
      <w:bookmarkEnd w:id="15"/>
    </w:p>
    <w:p w:rsidR="004A2E2D" w:rsidRPr="004A2E2D" w:rsidRDefault="004A2E2D" w:rsidP="00BB1991">
      <w:pPr>
        <w:pStyle w:val="StyleTitre2Gras"/>
        <w:spacing w:line="360" w:lineRule="auto"/>
        <w:rPr>
          <w:rFonts w:cs="Times New Roman"/>
          <w:noProof/>
          <w:lang w:val="en-GB" w:eastAsia="en-GB"/>
        </w:rPr>
      </w:pPr>
      <w:bookmarkStart w:id="16" w:name="_Toc457817110"/>
      <w:r w:rsidRPr="004A2E2D">
        <w:rPr>
          <w:rFonts w:cs="Times New Roman"/>
          <w:noProof/>
          <w:lang w:val="en-GB" w:eastAsia="en-GB"/>
        </w:rPr>
        <w:t>Text Box 2A: Fishing activity variables data collection strategy</w:t>
      </w:r>
      <w:bookmarkEnd w:id="16"/>
      <w:r w:rsidRPr="004A2E2D">
        <w:rPr>
          <w:rFonts w:cs="Times New Roman"/>
          <w:noProof/>
          <w:lang w:val="en-GB" w:eastAsia="en-GB"/>
        </w:rPr>
        <w:t xml:space="preserve"> </w:t>
      </w:r>
    </w:p>
    <w:p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rsidTr="00BB1991">
        <w:trPr>
          <w:trHeight w:val="389"/>
        </w:trPr>
        <w:tc>
          <w:tcPr>
            <w:tcW w:w="9180" w:type="dxa"/>
            <w:noWrap/>
            <w:vAlign w:val="center"/>
          </w:tcPr>
          <w:p w:rsidR="004A2E2D" w:rsidRPr="004A2E2D" w:rsidRDefault="004A2E2D" w:rsidP="00B470A9">
            <w:pPr>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color w:val="000000"/>
                <w:sz w:val="20"/>
                <w:szCs w:val="20"/>
                <w:shd w:val="clear" w:color="auto" w:fill="FFFFFF"/>
                <w:lang w:eastAsia="en-GB"/>
              </w:rPr>
              <w:t xml:space="preserve">General comment: </w:t>
            </w:r>
            <w:r w:rsidR="00756781" w:rsidRPr="00756781">
              <w:rPr>
                <w:rFonts w:ascii="Times New Roman" w:hAnsi="Times New Roman" w:cs="Times New Roman"/>
                <w:i/>
                <w:noProof/>
                <w:color w:val="000000"/>
                <w:sz w:val="20"/>
                <w:szCs w:val="20"/>
                <w:shd w:val="clear" w:color="auto" w:fill="FFFFFF"/>
                <w:lang w:eastAsia="en-GB"/>
              </w:rPr>
              <w:t>This Box fulfills paragraph 4 of Chapter III of the Delegated Decision on the multi-annual Union programme.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4A2E2D" w:rsidRPr="004A2E2D" w:rsidTr="00B470A9">
        <w:trPr>
          <w:trHeight w:val="545"/>
        </w:trPr>
        <w:tc>
          <w:tcPr>
            <w:tcW w:w="9180" w:type="dxa"/>
            <w:vMerge w:val="restart"/>
            <w:noWrap/>
          </w:tcPr>
          <w:p w:rsidR="004A2E2D" w:rsidRPr="004B797E" w:rsidRDefault="004A2E2D" w:rsidP="000B65AE">
            <w:pPr>
              <w:widowControl w:val="0"/>
              <w:suppressAutoHyphens/>
              <w:spacing w:before="120" w:after="120" w:line="360" w:lineRule="auto"/>
              <w:ind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noProof/>
                <w:color w:val="000000"/>
                <w:sz w:val="20"/>
                <w:szCs w:val="20"/>
                <w:shd w:val="clear" w:color="auto" w:fill="FFFFFF"/>
                <w:lang w:eastAsia="ar-SA"/>
              </w:rPr>
              <w:t xml:space="preserve">1. Description of methodologies used to cross-validate the different sources of data. </w:t>
            </w:r>
          </w:p>
          <w:p w:rsidR="00025BEA" w:rsidRDefault="00025BEA" w:rsidP="000B65AE">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eastAsia="ar-SA"/>
              </w:rPr>
            </w:pPr>
            <w:r>
              <w:rPr>
                <w:rFonts w:ascii="Times New Roman" w:hAnsi="Times New Roman" w:cs="Times New Roman"/>
                <w:noProof/>
                <w:sz w:val="20"/>
                <w:szCs w:val="20"/>
                <w:shd w:val="clear" w:color="auto" w:fill="FFFFFF"/>
                <w:lang w:eastAsia="ar-SA"/>
              </w:rPr>
              <w:t>As part of the</w:t>
            </w:r>
            <w:r w:rsidRPr="00025BEA">
              <w:rPr>
                <w:rFonts w:ascii="Times New Roman" w:hAnsi="Times New Roman" w:cs="Times New Roman"/>
                <w:noProof/>
                <w:sz w:val="20"/>
                <w:szCs w:val="20"/>
                <w:shd w:val="clear" w:color="auto" w:fill="FFFFFF"/>
                <w:lang w:eastAsia="ar-SA"/>
              </w:rPr>
              <w:t xml:space="preserve"> data collection preparation process</w:t>
            </w:r>
            <w:r>
              <w:rPr>
                <w:rFonts w:ascii="Times New Roman" w:hAnsi="Times New Roman" w:cs="Times New Roman"/>
                <w:noProof/>
                <w:sz w:val="20"/>
                <w:szCs w:val="20"/>
                <w:shd w:val="clear" w:color="auto" w:fill="FFFFFF"/>
                <w:lang w:eastAsia="ar-SA"/>
              </w:rPr>
              <w:t>, b</w:t>
            </w:r>
            <w:r w:rsidRPr="00025BEA">
              <w:rPr>
                <w:rFonts w:ascii="Times New Roman" w:hAnsi="Times New Roman" w:cs="Times New Roman"/>
                <w:noProof/>
                <w:sz w:val="20"/>
                <w:szCs w:val="20"/>
                <w:shd w:val="clear" w:color="auto" w:fill="FFFFFF"/>
                <w:lang w:eastAsia="ar-SA"/>
              </w:rPr>
              <w:t xml:space="preserve">efore retrieval of data, quality control procedures are performed to ensure the quality of collected data before its use. Such procedures include validation and verification of primary data from logbooks, fishing reports, sales notes, economic questionnaires etc. </w:t>
            </w:r>
            <w:r w:rsidRPr="004A3E5C">
              <w:rPr>
                <w:rFonts w:ascii="Times New Roman" w:hAnsi="Times New Roman" w:cs="Times New Roman"/>
                <w:noProof/>
                <w:sz w:val="20"/>
                <w:szCs w:val="20"/>
                <w:shd w:val="clear" w:color="auto" w:fill="FFFFFF"/>
                <w:lang w:eastAsia="ar-SA"/>
              </w:rPr>
              <w:t xml:space="preserve">During 2015 Croatia started implementing the national validation and verification system under the National Plan for the Implementation of the Validation and Verification System in Republic of Croatia, approved by the European Commission. </w:t>
            </w:r>
            <w:r>
              <w:rPr>
                <w:rFonts w:ascii="Times New Roman" w:hAnsi="Times New Roman" w:cs="Times New Roman"/>
                <w:noProof/>
                <w:sz w:val="20"/>
                <w:szCs w:val="20"/>
                <w:shd w:val="clear" w:color="auto" w:fill="FFFFFF"/>
                <w:lang w:eastAsia="ar-SA"/>
              </w:rPr>
              <w:t xml:space="preserve">The so called “Valid” system includes automatic cross-checking procedures of Control data with the aim to validate and verify data comming from fishing declarations (including logbooks and fishing reports) and sales notes. Data on fishing activities is cross-checked with VMS data and relevant inspection procedures are applied when needed. </w:t>
            </w:r>
          </w:p>
          <w:p w:rsidR="00025BEA" w:rsidRPr="004A3E5C" w:rsidRDefault="00025BEA" w:rsidP="000B65AE">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eastAsia="ar-SA"/>
              </w:rPr>
            </w:pPr>
            <w:r w:rsidRPr="00025BEA">
              <w:rPr>
                <w:rFonts w:ascii="Times New Roman" w:hAnsi="Times New Roman" w:cs="Times New Roman"/>
                <w:noProof/>
                <w:sz w:val="20"/>
                <w:szCs w:val="20"/>
                <w:shd w:val="clear" w:color="auto" w:fill="FFFFFF"/>
                <w:lang w:eastAsia="ar-SA"/>
              </w:rPr>
              <w:t>Although Control data</w:t>
            </w:r>
            <w:r>
              <w:rPr>
                <w:rFonts w:ascii="Times New Roman" w:hAnsi="Times New Roman" w:cs="Times New Roman"/>
                <w:noProof/>
                <w:sz w:val="20"/>
                <w:szCs w:val="20"/>
                <w:shd w:val="clear" w:color="auto" w:fill="FFFFFF"/>
                <w:lang w:eastAsia="ar-SA"/>
              </w:rPr>
              <w:t xml:space="preserve"> </w:t>
            </w:r>
            <w:r w:rsidRPr="00025BEA">
              <w:rPr>
                <w:rFonts w:ascii="Times New Roman" w:hAnsi="Times New Roman" w:cs="Times New Roman"/>
                <w:noProof/>
                <w:sz w:val="20"/>
                <w:szCs w:val="20"/>
                <w:shd w:val="clear" w:color="auto" w:fill="FFFFFF"/>
                <w:lang w:eastAsia="ar-SA"/>
              </w:rPr>
              <w:t>is continuously validated during the year, separate quality reports are used to accomplish this task after data has been collected and stored in the data base.</w:t>
            </w:r>
            <w:r>
              <w:rPr>
                <w:rFonts w:ascii="Times New Roman" w:hAnsi="Times New Roman" w:cs="Times New Roman"/>
                <w:noProof/>
                <w:sz w:val="20"/>
                <w:szCs w:val="20"/>
                <w:shd w:val="clear" w:color="auto" w:fill="FFFFFF"/>
                <w:lang w:eastAsia="ar-SA"/>
              </w:rPr>
              <w:t xml:space="preserve"> </w:t>
            </w:r>
            <w:r w:rsidRPr="00025BEA">
              <w:rPr>
                <w:rFonts w:ascii="Times New Roman" w:hAnsi="Times New Roman" w:cs="Times New Roman"/>
                <w:noProof/>
                <w:sz w:val="20"/>
                <w:szCs w:val="20"/>
                <w:shd w:val="clear" w:color="auto" w:fill="FFFFFF"/>
                <w:lang w:eastAsia="ar-SA"/>
              </w:rPr>
              <w:t>This process lasts around two months and is accomplished prior to the data-call announcement.</w:t>
            </w:r>
          </w:p>
          <w:p w:rsidR="00F76208" w:rsidRDefault="00F76208" w:rsidP="000B65AE">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p>
          <w:p w:rsidR="004A2E2D" w:rsidRPr="004B797E" w:rsidRDefault="004A2E2D" w:rsidP="000B65AE">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noProof/>
                <w:color w:val="000000"/>
                <w:sz w:val="20"/>
                <w:szCs w:val="20"/>
                <w:shd w:val="clear" w:color="auto" w:fill="FFFFFF"/>
                <w:lang w:eastAsia="ar-SA"/>
              </w:rPr>
              <w:t xml:space="preserve">2. Description of methodologies used to </w:t>
            </w:r>
            <w:r w:rsidR="004A3E5C" w:rsidRPr="004B797E">
              <w:rPr>
                <w:rFonts w:ascii="Times New Roman" w:hAnsi="Times New Roman" w:cs="Times New Roman"/>
                <w:b/>
                <w:noProof/>
                <w:color w:val="000000"/>
                <w:sz w:val="20"/>
                <w:szCs w:val="20"/>
                <w:shd w:val="clear" w:color="auto" w:fill="FFFFFF"/>
                <w:lang w:eastAsia="ar-SA"/>
              </w:rPr>
              <w:t>estimate the value of landings.</w:t>
            </w:r>
          </w:p>
          <w:p w:rsidR="004A3E5C" w:rsidRPr="004A2E2D" w:rsidRDefault="004A3E5C" w:rsidP="000B65AE">
            <w:pPr>
              <w:widowControl w:val="0"/>
              <w:suppressAutoHyphens/>
              <w:spacing w:before="120" w:after="120" w:line="360" w:lineRule="auto"/>
              <w:ind w:left="20" w:right="75"/>
              <w:jc w:val="both"/>
              <w:rPr>
                <w:rFonts w:ascii="Times New Roman" w:hAnsi="Times New Roman" w:cs="Times New Roman"/>
                <w:noProof/>
                <w:color w:val="000000"/>
                <w:sz w:val="20"/>
                <w:szCs w:val="20"/>
                <w:shd w:val="clear" w:color="auto" w:fill="FFFFFF"/>
                <w:lang w:eastAsia="ar-SA"/>
              </w:rPr>
            </w:pPr>
            <w:r w:rsidRPr="004A3E5C">
              <w:rPr>
                <w:rFonts w:ascii="Times New Roman" w:hAnsi="Times New Roman" w:cs="Times New Roman"/>
                <w:noProof/>
                <w:color w:val="000000"/>
                <w:sz w:val="20"/>
                <w:szCs w:val="20"/>
                <w:shd w:val="clear" w:color="auto" w:fill="FFFFFF"/>
                <w:lang w:eastAsia="ar-SA"/>
              </w:rPr>
              <w:t>Value of landings represents landings weight average prices. Amounts of first sales from sales notes and questionnaires are used to cross-check the resulting estimates. Total value for each species is the result of total weight landed multiplied by the average price.</w:t>
            </w:r>
          </w:p>
          <w:p w:rsidR="00F76208" w:rsidRDefault="00F76208" w:rsidP="000B65AE">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p>
          <w:p w:rsidR="004A2E2D" w:rsidRPr="004B797E" w:rsidRDefault="004A2E2D" w:rsidP="000B65AE">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noProof/>
                <w:color w:val="000000"/>
                <w:sz w:val="20"/>
                <w:szCs w:val="20"/>
                <w:shd w:val="clear" w:color="auto" w:fill="FFFFFF"/>
                <w:lang w:eastAsia="ar-SA"/>
              </w:rPr>
              <w:t>3. Description of methodologies used to estimate the average price</w:t>
            </w:r>
            <w:r w:rsidR="00235266" w:rsidRPr="004B797E">
              <w:rPr>
                <w:rFonts w:ascii="Times New Roman" w:hAnsi="Times New Roman" w:cs="Times New Roman"/>
                <w:b/>
                <w:noProof/>
                <w:color w:val="000000"/>
                <w:sz w:val="20"/>
                <w:szCs w:val="20"/>
                <w:shd w:val="clear" w:color="auto" w:fill="FFFFFF"/>
                <w:lang w:eastAsia="ar-SA"/>
              </w:rPr>
              <w:t>.</w:t>
            </w:r>
          </w:p>
          <w:p w:rsidR="004A2E2D" w:rsidRPr="004A2E2D" w:rsidRDefault="004A3E5C" w:rsidP="000B65AE">
            <w:pPr>
              <w:widowControl w:val="0"/>
              <w:suppressAutoHyphens/>
              <w:spacing w:before="120" w:after="120" w:line="360" w:lineRule="auto"/>
              <w:ind w:left="20" w:right="75"/>
              <w:jc w:val="both"/>
              <w:rPr>
                <w:rFonts w:ascii="Times New Roman" w:hAnsi="Times New Roman" w:cs="Times New Roman"/>
                <w:noProof/>
                <w:color w:val="000000"/>
                <w:sz w:val="20"/>
                <w:szCs w:val="20"/>
                <w:shd w:val="clear" w:color="auto" w:fill="FFFFFF"/>
                <w:lang w:eastAsia="ar-SA"/>
              </w:rPr>
            </w:pPr>
            <w:r w:rsidRPr="004A3E5C">
              <w:rPr>
                <w:rFonts w:ascii="Times New Roman" w:hAnsi="Times New Roman" w:cs="Times New Roman"/>
                <w:noProof/>
                <w:color w:val="000000"/>
                <w:sz w:val="20"/>
                <w:szCs w:val="20"/>
                <w:shd w:val="clear" w:color="auto" w:fill="FFFFFF"/>
                <w:lang w:eastAsia="ar-SA"/>
              </w:rPr>
              <w:t xml:space="preserve">Average price is estimated </w:t>
            </w:r>
            <w:r>
              <w:rPr>
                <w:rFonts w:ascii="Times New Roman" w:hAnsi="Times New Roman" w:cs="Times New Roman"/>
                <w:noProof/>
                <w:color w:val="000000"/>
                <w:sz w:val="20"/>
                <w:szCs w:val="20"/>
                <w:shd w:val="clear" w:color="auto" w:fill="FFFFFF"/>
                <w:lang w:eastAsia="ar-SA"/>
              </w:rPr>
              <w:t xml:space="preserve">using the recommended method, using weighted averages, trip by trip, obtained from sales notes, logbooks and fishing reports data. </w:t>
            </w:r>
            <w:r w:rsidR="00534D2E">
              <w:rPr>
                <w:rFonts w:ascii="Times New Roman" w:hAnsi="Times New Roman" w:cs="Times New Roman"/>
                <w:noProof/>
                <w:color w:val="000000"/>
                <w:sz w:val="20"/>
                <w:szCs w:val="20"/>
                <w:shd w:val="clear" w:color="auto" w:fill="FFFFFF"/>
                <w:lang w:eastAsia="ar-SA"/>
              </w:rPr>
              <w:t>Average price is estimated using</w:t>
            </w:r>
            <w:r w:rsidRPr="004A3E5C">
              <w:rPr>
                <w:rFonts w:ascii="Times New Roman" w:hAnsi="Times New Roman" w:cs="Times New Roman"/>
                <w:noProof/>
                <w:color w:val="000000"/>
                <w:sz w:val="20"/>
                <w:szCs w:val="20"/>
                <w:shd w:val="clear" w:color="auto" w:fill="FFFFFF"/>
                <w:lang w:eastAsia="ar-SA"/>
              </w:rPr>
              <w:t xml:space="preserve"> weighted mean of average price by the landing weight obtained by specie and trip.</w:t>
            </w:r>
          </w:p>
          <w:p w:rsidR="00F76208" w:rsidRDefault="00F76208" w:rsidP="000B65AE">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p>
          <w:p w:rsidR="004A2E2D" w:rsidRPr="004B797E" w:rsidRDefault="004A2E2D" w:rsidP="000B65AE">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noProof/>
                <w:color w:val="000000"/>
                <w:sz w:val="20"/>
                <w:szCs w:val="20"/>
                <w:shd w:val="clear" w:color="auto" w:fill="FFFFFF"/>
                <w:lang w:eastAsia="ar-SA"/>
              </w:rPr>
              <w:t>4. Description of methodologies used to plan collection of the complementary data (sample plan methodology, type of data collected, frequency of collection etc)</w:t>
            </w:r>
            <w:r w:rsidR="00235266" w:rsidRPr="004B797E">
              <w:rPr>
                <w:rFonts w:ascii="Times New Roman" w:hAnsi="Times New Roman" w:cs="Times New Roman"/>
                <w:b/>
                <w:noProof/>
                <w:color w:val="000000"/>
                <w:sz w:val="20"/>
                <w:szCs w:val="20"/>
                <w:shd w:val="clear" w:color="auto" w:fill="FFFFFF"/>
                <w:lang w:eastAsia="ar-SA"/>
              </w:rPr>
              <w:t>.</w:t>
            </w:r>
          </w:p>
          <w:p w:rsidR="004A2E2D" w:rsidRPr="00394F0D" w:rsidRDefault="000A65DF" w:rsidP="00F76208">
            <w:pPr>
              <w:spacing w:before="120" w:after="120" w:line="360" w:lineRule="auto"/>
              <w:jc w:val="both"/>
              <w:rPr>
                <w:rFonts w:ascii="Times New Roman" w:hAnsi="Times New Roman" w:cs="Times New Roman"/>
                <w:noProof/>
                <w:sz w:val="20"/>
                <w:szCs w:val="20"/>
                <w:shd w:val="clear" w:color="auto" w:fill="FFFFFF"/>
                <w:lang w:eastAsia="en-GB"/>
              </w:rPr>
            </w:pPr>
            <w:r>
              <w:rPr>
                <w:rFonts w:ascii="Times New Roman" w:hAnsi="Times New Roman" w:cs="Times New Roman"/>
                <w:noProof/>
                <w:color w:val="000000"/>
                <w:sz w:val="20"/>
                <w:szCs w:val="20"/>
                <w:shd w:val="clear" w:color="auto" w:fill="FFFFFF"/>
                <w:lang w:eastAsia="ar-SA"/>
              </w:rPr>
              <w:t>C</w:t>
            </w:r>
            <w:r w:rsidRPr="000A65DF">
              <w:rPr>
                <w:rFonts w:ascii="Times New Roman" w:hAnsi="Times New Roman" w:cs="Times New Roman"/>
                <w:noProof/>
                <w:color w:val="000000"/>
                <w:sz w:val="20"/>
                <w:szCs w:val="20"/>
                <w:shd w:val="clear" w:color="auto" w:fill="FFFFFF"/>
                <w:lang w:eastAsia="ar-SA"/>
              </w:rPr>
              <w:t>apacity</w:t>
            </w:r>
            <w:r>
              <w:rPr>
                <w:rFonts w:ascii="Times New Roman" w:hAnsi="Times New Roman" w:cs="Times New Roman"/>
                <w:noProof/>
                <w:color w:val="000000"/>
                <w:sz w:val="20"/>
                <w:szCs w:val="20"/>
                <w:shd w:val="clear" w:color="auto" w:fill="FFFFFF"/>
                <w:lang w:eastAsia="ar-SA"/>
              </w:rPr>
              <w:t xml:space="preserve">, effort and landing </w:t>
            </w:r>
            <w:r w:rsidRPr="000A65DF">
              <w:rPr>
                <w:rFonts w:ascii="Times New Roman" w:hAnsi="Times New Roman" w:cs="Times New Roman"/>
                <w:noProof/>
                <w:color w:val="000000"/>
                <w:sz w:val="20"/>
                <w:szCs w:val="20"/>
                <w:shd w:val="clear" w:color="auto" w:fill="FFFFFF"/>
                <w:lang w:eastAsia="ar-SA"/>
              </w:rPr>
              <w:t xml:space="preserve">information is fully covered by DoF and will be collected on the census basis. </w:t>
            </w:r>
            <w:r w:rsidR="00DA027A">
              <w:rPr>
                <w:rFonts w:ascii="Times New Roman" w:hAnsi="Times New Roman" w:cs="Times New Roman"/>
                <w:noProof/>
                <w:color w:val="000000"/>
                <w:sz w:val="20"/>
                <w:szCs w:val="20"/>
                <w:shd w:val="clear" w:color="auto" w:fill="FFFFFF"/>
                <w:lang w:eastAsia="ar-SA"/>
              </w:rPr>
              <w:t>C</w:t>
            </w:r>
            <w:r w:rsidR="00DA027A" w:rsidRPr="004A2E2D">
              <w:rPr>
                <w:rFonts w:ascii="Times New Roman" w:hAnsi="Times New Roman" w:cs="Times New Roman"/>
                <w:noProof/>
                <w:color w:val="000000"/>
                <w:sz w:val="20"/>
                <w:szCs w:val="20"/>
                <w:shd w:val="clear" w:color="auto" w:fill="FFFFFF"/>
                <w:lang w:eastAsia="ar-SA"/>
              </w:rPr>
              <w:t xml:space="preserve">omplementary data </w:t>
            </w:r>
            <w:r w:rsidR="00DA027A">
              <w:rPr>
                <w:rFonts w:ascii="Times New Roman" w:hAnsi="Times New Roman" w:cs="Times New Roman"/>
                <w:noProof/>
                <w:color w:val="000000"/>
                <w:sz w:val="20"/>
                <w:szCs w:val="20"/>
                <w:shd w:val="clear" w:color="auto" w:fill="FFFFFF"/>
                <w:lang w:eastAsia="ar-SA"/>
              </w:rPr>
              <w:t>collection is not applied as c</w:t>
            </w:r>
            <w:r w:rsidR="006F16CA" w:rsidRPr="00534D2E">
              <w:rPr>
                <w:rFonts w:ascii="Times New Roman" w:hAnsi="Times New Roman" w:cs="Times New Roman"/>
                <w:noProof/>
                <w:sz w:val="20"/>
                <w:szCs w:val="20"/>
                <w:shd w:val="clear" w:color="auto" w:fill="FFFFFF"/>
                <w:lang w:eastAsia="en-GB"/>
              </w:rPr>
              <w:t xml:space="preserve">atch reporting requirements in Croatia </w:t>
            </w:r>
            <w:r w:rsidR="00DA027A">
              <w:rPr>
                <w:rFonts w:ascii="Times New Roman" w:hAnsi="Times New Roman" w:cs="Times New Roman"/>
                <w:noProof/>
                <w:sz w:val="20"/>
                <w:szCs w:val="20"/>
                <w:shd w:val="clear" w:color="auto" w:fill="FFFFFF"/>
                <w:lang w:eastAsia="en-GB"/>
              </w:rPr>
              <w:t xml:space="preserve">are required </w:t>
            </w:r>
            <w:r w:rsidR="006F16CA" w:rsidRPr="00534D2E">
              <w:rPr>
                <w:rFonts w:ascii="Times New Roman" w:hAnsi="Times New Roman" w:cs="Times New Roman"/>
                <w:noProof/>
                <w:sz w:val="20"/>
                <w:szCs w:val="20"/>
                <w:shd w:val="clear" w:color="auto" w:fill="FFFFFF"/>
                <w:lang w:eastAsia="en-GB"/>
              </w:rPr>
              <w:t>for</w:t>
            </w:r>
            <w:r w:rsidR="00DA027A">
              <w:rPr>
                <w:rFonts w:ascii="Times New Roman" w:hAnsi="Times New Roman" w:cs="Times New Roman"/>
                <w:noProof/>
                <w:sz w:val="20"/>
                <w:szCs w:val="20"/>
                <w:shd w:val="clear" w:color="auto" w:fill="FFFFFF"/>
                <w:lang w:eastAsia="en-GB"/>
              </w:rPr>
              <w:t xml:space="preserve"> all </w:t>
            </w:r>
            <w:r w:rsidR="00DA027A">
              <w:rPr>
                <w:rFonts w:ascii="Times New Roman" w:hAnsi="Times New Roman" w:cs="Times New Roman"/>
                <w:noProof/>
                <w:sz w:val="20"/>
                <w:szCs w:val="20"/>
                <w:shd w:val="clear" w:color="auto" w:fill="FFFFFF"/>
                <w:lang w:eastAsia="en-GB"/>
              </w:rPr>
              <w:lastRenderedPageBreak/>
              <w:t>vessels less than 10 m LoA</w:t>
            </w:r>
            <w:r>
              <w:rPr>
                <w:rFonts w:ascii="Times New Roman" w:hAnsi="Times New Roman" w:cs="Times New Roman"/>
                <w:noProof/>
                <w:sz w:val="20"/>
                <w:szCs w:val="20"/>
                <w:shd w:val="clear" w:color="auto" w:fill="FFFFFF"/>
                <w:lang w:eastAsia="en-GB"/>
              </w:rPr>
              <w:t xml:space="preserve"> by national legislation in force</w:t>
            </w:r>
            <w:r w:rsidR="00DA027A">
              <w:rPr>
                <w:rFonts w:ascii="Times New Roman" w:hAnsi="Times New Roman" w:cs="Times New Roman"/>
                <w:noProof/>
                <w:sz w:val="20"/>
                <w:szCs w:val="20"/>
                <w:shd w:val="clear" w:color="auto" w:fill="FFFFFF"/>
                <w:lang w:eastAsia="en-GB"/>
              </w:rPr>
              <w:t>. The reporting is</w:t>
            </w:r>
            <w:r w:rsidR="006F16CA" w:rsidRPr="00534D2E">
              <w:rPr>
                <w:rFonts w:ascii="Times New Roman" w:hAnsi="Times New Roman" w:cs="Times New Roman"/>
                <w:noProof/>
                <w:sz w:val="20"/>
                <w:szCs w:val="20"/>
                <w:shd w:val="clear" w:color="auto" w:fill="FFFFFF"/>
                <w:lang w:eastAsia="en-GB"/>
              </w:rPr>
              <w:t xml:space="preserve"> based on monthly catch reports that are particularly suited for passive gears. </w:t>
            </w:r>
            <w:r w:rsidR="00DA027A">
              <w:rPr>
                <w:rFonts w:ascii="Times New Roman" w:hAnsi="Times New Roman" w:cs="Times New Roman"/>
                <w:noProof/>
                <w:sz w:val="20"/>
                <w:szCs w:val="20"/>
                <w:shd w:val="clear" w:color="auto" w:fill="FFFFFF"/>
                <w:lang w:eastAsia="en-GB"/>
              </w:rPr>
              <w:t>Additionally, s</w:t>
            </w:r>
            <w:r w:rsidR="00235266" w:rsidRPr="00534D2E">
              <w:rPr>
                <w:rFonts w:ascii="Times New Roman" w:hAnsi="Times New Roman" w:cs="Times New Roman"/>
                <w:noProof/>
                <w:sz w:val="20"/>
                <w:szCs w:val="20"/>
                <w:shd w:val="clear" w:color="auto" w:fill="FFFFFF"/>
                <w:lang w:eastAsia="en-GB"/>
              </w:rPr>
              <w:t>mall scale vessels for personal needs that were transferred to the commercial fleet in 2015 were included in the DCF population for 2015 and fall under the national requirement of catch reporting.</w:t>
            </w:r>
            <w:r w:rsidR="00235266">
              <w:rPr>
                <w:rFonts w:ascii="Times New Roman" w:hAnsi="Times New Roman" w:cs="Times New Roman"/>
                <w:noProof/>
                <w:sz w:val="20"/>
                <w:szCs w:val="20"/>
                <w:shd w:val="clear" w:color="auto" w:fill="FFFFFF"/>
                <w:lang w:eastAsia="en-GB"/>
              </w:rPr>
              <w:t xml:space="preserve"> </w:t>
            </w: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r w:rsidRPr="004A2E2D">
        <w:rPr>
          <w:rFonts w:ascii="Times New Roman" w:hAnsi="Times New Roman" w:cs="Times New Roman"/>
          <w:noProof/>
          <w:color w:val="000000"/>
          <w:shd w:val="clear" w:color="auto" w:fill="FFFFFF"/>
          <w:lang w:eastAsia="ar-SA"/>
        </w:rPr>
        <w:t xml:space="preserve"> </w:t>
      </w:r>
    </w:p>
    <w:p w:rsidR="004A2E2D" w:rsidRPr="00297F35" w:rsidRDefault="004A2E2D" w:rsidP="00BB1991">
      <w:pPr>
        <w:pStyle w:val="Heading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17" w:name="_Toc457817111"/>
      <w:r w:rsidR="00297F35" w:rsidRPr="00297F35">
        <w:rPr>
          <w:rFonts w:cs="Times New Roman"/>
          <w:smallCaps/>
          <w:noProof/>
          <w:lang w:val="en-GB" w:eastAsia="en-GB"/>
        </w:rPr>
        <w:lastRenderedPageBreak/>
        <w:t>Section 3: Economic and Social Data</w:t>
      </w:r>
      <w:bookmarkEnd w:id="17"/>
    </w:p>
    <w:p w:rsidR="004A2E2D" w:rsidRDefault="004A2E2D" w:rsidP="00974BEC">
      <w:pPr>
        <w:pStyle w:val="StyleTitre2Gras"/>
        <w:spacing w:line="360" w:lineRule="auto"/>
        <w:rPr>
          <w:rFonts w:cs="Times New Roman"/>
          <w:noProof/>
          <w:lang w:val="en-GB" w:eastAsia="en-GB"/>
        </w:rPr>
      </w:pPr>
      <w:bookmarkStart w:id="18" w:name="_Toc457817112"/>
      <w:r w:rsidRPr="004A2E2D">
        <w:rPr>
          <w:rFonts w:cs="Times New Roman"/>
          <w:noProof/>
          <w:lang w:val="en-GB" w:eastAsia="en-GB"/>
        </w:rPr>
        <w:t>Text Box 3A: Population segments for collection of economic and social data for fisheries</w:t>
      </w:r>
      <w:bookmarkEnd w:id="18"/>
    </w:p>
    <w:p w:rsidR="004D6B90" w:rsidRPr="005730CE" w:rsidRDefault="004D6B90" w:rsidP="00974BEC">
      <w:pPr>
        <w:pStyle w:val="StyleTitre2Gras"/>
        <w:spacing w:line="360" w:lineRule="auto"/>
        <w:rPr>
          <w:rFonts w:cs="Times New Roman"/>
          <w:noProof/>
          <w:sz w:val="20"/>
          <w:szCs w:val="20"/>
          <w:lang w:val="en-GB"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rsidTr="00BB1991">
        <w:trPr>
          <w:trHeight w:val="509"/>
        </w:trPr>
        <w:tc>
          <w:tcPr>
            <w:tcW w:w="9180" w:type="dxa"/>
            <w:noWrap/>
            <w:vAlign w:val="center"/>
          </w:tcPr>
          <w:p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 xml:space="preserve">General comment: </w:t>
            </w:r>
            <w:r w:rsidR="00756781" w:rsidRPr="00756781">
              <w:rPr>
                <w:rFonts w:ascii="Times New Roman" w:hAnsi="Times New Roman" w:cs="Times New Roman"/>
                <w:i/>
                <w:noProof/>
                <w:color w:val="000000"/>
                <w:sz w:val="20"/>
                <w:szCs w:val="20"/>
                <w:shd w:val="clear" w:color="auto" w:fill="FFFFFF"/>
                <w:lang w:eastAsia="en-GB"/>
              </w:rPr>
              <w:t>This Box fulfills paragraph 5 points (a) and (b) of Chapter III of the Delegated Decision on the multi-annual Union programme. It is intended to specify data to be collected under Tables 5(A) and 6 of the Delegated Decision on the multi-annual Union programme.</w:t>
            </w:r>
          </w:p>
        </w:tc>
      </w:tr>
      <w:tr w:rsidR="004A2E2D" w:rsidRPr="004A2E2D" w:rsidTr="00BB1991">
        <w:trPr>
          <w:trHeight w:val="545"/>
        </w:trPr>
        <w:tc>
          <w:tcPr>
            <w:tcW w:w="9180" w:type="dxa"/>
            <w:vMerge w:val="restart"/>
            <w:noWrap/>
            <w:vAlign w:val="center"/>
          </w:tcPr>
          <w:p w:rsidR="004A2E2D" w:rsidRPr="002C77DF" w:rsidRDefault="004A2E2D" w:rsidP="000B65AE">
            <w:pPr>
              <w:widowControl w:val="0"/>
              <w:suppressAutoHyphens/>
              <w:spacing w:before="120" w:after="120" w:line="360" w:lineRule="auto"/>
              <w:ind w:left="20" w:right="75"/>
              <w:jc w:val="both"/>
              <w:rPr>
                <w:rFonts w:ascii="Times New Roman" w:hAnsi="Times New Roman" w:cs="Times New Roman"/>
                <w:b/>
                <w:noProof/>
                <w:sz w:val="20"/>
                <w:szCs w:val="20"/>
                <w:shd w:val="clear" w:color="auto" w:fill="FFFFFF"/>
                <w:lang w:eastAsia="ar-SA"/>
              </w:rPr>
            </w:pPr>
            <w:r w:rsidRPr="002C77DF">
              <w:rPr>
                <w:rFonts w:ascii="Times New Roman" w:hAnsi="Times New Roman" w:cs="Times New Roman"/>
                <w:b/>
                <w:sz w:val="20"/>
                <w:szCs w:val="20"/>
                <w:lang w:eastAsia="ar-SA"/>
              </w:rPr>
              <w:t xml:space="preserve">1. </w:t>
            </w:r>
            <w:r w:rsidRPr="002C77DF">
              <w:rPr>
                <w:rFonts w:ascii="Times New Roman" w:hAnsi="Times New Roman" w:cs="Times New Roman"/>
                <w:b/>
                <w:noProof/>
                <w:sz w:val="20"/>
                <w:szCs w:val="20"/>
                <w:shd w:val="clear" w:color="auto" w:fill="FFFFFF"/>
                <w:lang w:eastAsia="ar-SA"/>
              </w:rPr>
              <w:t xml:space="preserve">Description of methodologies used to choose the different sources </w:t>
            </w:r>
            <w:r w:rsidR="001467B1" w:rsidRPr="002C77DF">
              <w:rPr>
                <w:rFonts w:ascii="Times New Roman" w:hAnsi="Times New Roman" w:cs="Times New Roman"/>
                <w:b/>
                <w:noProof/>
                <w:sz w:val="20"/>
                <w:szCs w:val="20"/>
                <w:shd w:val="clear" w:color="auto" w:fill="FFFFFF"/>
                <w:lang w:eastAsia="ar-SA"/>
              </w:rPr>
              <w:t>of data.</w:t>
            </w:r>
          </w:p>
          <w:p w:rsidR="000A65DF" w:rsidRPr="002C77DF" w:rsidRDefault="000A65DF"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 xml:space="preserve">Collection of the economic variables of the fleet </w:t>
            </w:r>
            <w:r w:rsidR="00BB3D05" w:rsidRPr="002C77DF">
              <w:rPr>
                <w:rFonts w:ascii="Times New Roman" w:hAnsi="Times New Roman" w:cs="Times New Roman"/>
                <w:noProof/>
                <w:sz w:val="20"/>
                <w:szCs w:val="20"/>
                <w:shd w:val="clear" w:color="auto" w:fill="FFFFFF"/>
                <w:lang w:eastAsia="en-GB"/>
              </w:rPr>
              <w:t xml:space="preserve">is </w:t>
            </w:r>
            <w:r w:rsidRPr="002C77DF">
              <w:rPr>
                <w:rFonts w:ascii="Times New Roman" w:hAnsi="Times New Roman" w:cs="Times New Roman"/>
                <w:noProof/>
                <w:sz w:val="20"/>
                <w:szCs w:val="20"/>
                <w:shd w:val="clear" w:color="auto" w:fill="FFFFFF"/>
                <w:lang w:eastAsia="en-GB"/>
              </w:rPr>
              <w:t xml:space="preserve">based on </w:t>
            </w:r>
            <w:r w:rsidR="00BB3D05" w:rsidRPr="002C77DF">
              <w:rPr>
                <w:rFonts w:ascii="Times New Roman" w:hAnsi="Times New Roman" w:cs="Times New Roman"/>
                <w:noProof/>
                <w:sz w:val="20"/>
                <w:szCs w:val="20"/>
                <w:shd w:val="clear" w:color="auto" w:fill="FFFFFF"/>
                <w:lang w:eastAsia="en-GB"/>
              </w:rPr>
              <w:t>two</w:t>
            </w:r>
            <w:r w:rsidRPr="002C77DF">
              <w:rPr>
                <w:rFonts w:ascii="Times New Roman" w:hAnsi="Times New Roman" w:cs="Times New Roman"/>
                <w:noProof/>
                <w:sz w:val="20"/>
                <w:szCs w:val="20"/>
                <w:shd w:val="clear" w:color="auto" w:fill="FFFFFF"/>
                <w:lang w:eastAsia="en-GB"/>
              </w:rPr>
              <w:t xml:space="preserve"> major data sources:</w:t>
            </w:r>
          </w:p>
          <w:p w:rsidR="000A65DF" w:rsidRPr="002C77DF" w:rsidRDefault="000A65DF"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a) Fishery Information System administered by DoF (fishing activity variables, volume and value of blue diesel consumed per vessel</w:t>
            </w:r>
            <w:r w:rsidR="00BB3D05" w:rsidRPr="002C77DF">
              <w:rPr>
                <w:rFonts w:ascii="Times New Roman" w:hAnsi="Times New Roman" w:cs="Times New Roman"/>
                <w:noProof/>
                <w:sz w:val="20"/>
                <w:szCs w:val="20"/>
                <w:shd w:val="clear" w:color="auto" w:fill="FFFFFF"/>
                <w:lang w:eastAsia="en-GB"/>
              </w:rPr>
              <w:t>; information on</w:t>
            </w:r>
            <w:r w:rsidRPr="002C77DF">
              <w:rPr>
                <w:rFonts w:ascii="Times New Roman" w:hAnsi="Times New Roman" w:cs="Times New Roman"/>
                <w:noProof/>
                <w:sz w:val="20"/>
                <w:szCs w:val="20"/>
                <w:shd w:val="clear" w:color="auto" w:fill="FFFFFF"/>
                <w:lang w:eastAsia="en-GB"/>
              </w:rPr>
              <w:t xml:space="preserve"> subsidies</w:t>
            </w:r>
            <w:r w:rsidR="00BB3D05" w:rsidRPr="002C77DF">
              <w:rPr>
                <w:rFonts w:ascii="Times New Roman" w:hAnsi="Times New Roman" w:cs="Times New Roman"/>
                <w:noProof/>
                <w:sz w:val="20"/>
                <w:szCs w:val="20"/>
                <w:shd w:val="clear" w:color="auto" w:fill="FFFFFF"/>
                <w:lang w:eastAsia="en-GB"/>
              </w:rPr>
              <w:t xml:space="preserve"> etc.); </w:t>
            </w:r>
            <w:r w:rsidRPr="002C77DF">
              <w:rPr>
                <w:rFonts w:ascii="Times New Roman" w:hAnsi="Times New Roman" w:cs="Times New Roman"/>
                <w:noProof/>
                <w:sz w:val="20"/>
                <w:szCs w:val="20"/>
                <w:shd w:val="clear" w:color="auto" w:fill="FFFFFF"/>
                <w:lang w:eastAsia="en-GB"/>
              </w:rPr>
              <w:t>and</w:t>
            </w:r>
          </w:p>
          <w:p w:rsidR="004A2E2D" w:rsidRDefault="000A65DF"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b) Questionnaires for economic data collection.</w:t>
            </w:r>
          </w:p>
          <w:p w:rsidR="00EC0E2B" w:rsidRPr="002C77DF" w:rsidRDefault="00EC0E2B" w:rsidP="000B65AE">
            <w:pPr>
              <w:spacing w:before="120" w:after="120" w:line="360" w:lineRule="auto"/>
              <w:jc w:val="both"/>
              <w:rPr>
                <w:rFonts w:ascii="Times New Roman" w:hAnsi="Times New Roman" w:cs="Times New Roman"/>
                <w:noProof/>
                <w:sz w:val="20"/>
                <w:szCs w:val="20"/>
                <w:shd w:val="clear" w:color="auto" w:fill="FFFFFF"/>
                <w:lang w:eastAsia="en-GB"/>
              </w:rPr>
            </w:pPr>
            <w:r w:rsidRPr="00EC0E2B">
              <w:rPr>
                <w:rFonts w:ascii="Times New Roman" w:hAnsi="Times New Roman" w:cs="Times New Roman"/>
                <w:noProof/>
                <w:sz w:val="20"/>
                <w:szCs w:val="20"/>
                <w:shd w:val="clear" w:color="auto" w:fill="FFFFFF"/>
                <w:lang w:eastAsia="en-GB"/>
              </w:rPr>
              <w:t xml:space="preserve">The consistency of information coming from questionnaires and administrative sources </w:t>
            </w:r>
            <w:r>
              <w:rPr>
                <w:rFonts w:ascii="Times New Roman" w:hAnsi="Times New Roman" w:cs="Times New Roman"/>
                <w:noProof/>
                <w:sz w:val="20"/>
                <w:szCs w:val="20"/>
                <w:shd w:val="clear" w:color="auto" w:fill="FFFFFF"/>
                <w:lang w:eastAsia="en-GB"/>
              </w:rPr>
              <w:t>is</w:t>
            </w:r>
            <w:r w:rsidRPr="00EC0E2B">
              <w:rPr>
                <w:rFonts w:ascii="Times New Roman" w:hAnsi="Times New Roman" w:cs="Times New Roman"/>
                <w:noProof/>
                <w:sz w:val="20"/>
                <w:szCs w:val="20"/>
                <w:shd w:val="clear" w:color="auto" w:fill="FFFFFF"/>
                <w:lang w:eastAsia="en-GB"/>
              </w:rPr>
              <w:t xml:space="preserve"> assured by </w:t>
            </w:r>
            <w:r>
              <w:rPr>
                <w:rFonts w:ascii="Times New Roman" w:hAnsi="Times New Roman" w:cs="Times New Roman"/>
                <w:noProof/>
                <w:sz w:val="20"/>
                <w:szCs w:val="20"/>
                <w:shd w:val="clear" w:color="auto" w:fill="FFFFFF"/>
                <w:lang w:eastAsia="en-GB"/>
              </w:rPr>
              <w:t xml:space="preserve">cross-checking information from the different data sources. </w:t>
            </w:r>
          </w:p>
          <w:p w:rsidR="00F76208" w:rsidRDefault="00F76208" w:rsidP="000B65AE">
            <w:pPr>
              <w:spacing w:before="120" w:after="120" w:line="360" w:lineRule="auto"/>
              <w:jc w:val="both"/>
              <w:rPr>
                <w:rFonts w:ascii="Times New Roman" w:hAnsi="Times New Roman" w:cs="Times New Roman"/>
                <w:b/>
                <w:noProof/>
                <w:sz w:val="20"/>
                <w:szCs w:val="20"/>
                <w:shd w:val="clear" w:color="auto" w:fill="FFFFFF"/>
                <w:lang w:eastAsia="en-GB"/>
              </w:rPr>
            </w:pPr>
          </w:p>
          <w:p w:rsidR="004A2E2D" w:rsidRPr="002C77DF" w:rsidRDefault="004A2E2D" w:rsidP="000B65AE">
            <w:pPr>
              <w:spacing w:before="120" w:after="120" w:line="360" w:lineRule="auto"/>
              <w:jc w:val="both"/>
              <w:rPr>
                <w:rFonts w:ascii="Times New Roman" w:hAnsi="Times New Roman" w:cs="Times New Roman"/>
                <w:b/>
                <w:noProof/>
                <w:sz w:val="20"/>
                <w:szCs w:val="20"/>
                <w:shd w:val="clear" w:color="auto" w:fill="FFFFFF"/>
                <w:lang w:eastAsia="en-GB"/>
              </w:rPr>
            </w:pPr>
            <w:r w:rsidRPr="002C77DF">
              <w:rPr>
                <w:rFonts w:ascii="Times New Roman" w:hAnsi="Times New Roman" w:cs="Times New Roman"/>
                <w:b/>
                <w:noProof/>
                <w:sz w:val="20"/>
                <w:szCs w:val="20"/>
                <w:shd w:val="clear" w:color="auto" w:fill="FFFFFF"/>
                <w:lang w:eastAsia="en-GB"/>
              </w:rPr>
              <w:t xml:space="preserve">2. </w:t>
            </w:r>
            <w:r w:rsidRPr="002C77DF">
              <w:rPr>
                <w:rFonts w:ascii="Times New Roman" w:hAnsi="Times New Roman" w:cs="Times New Roman"/>
                <w:b/>
                <w:noProof/>
                <w:sz w:val="20"/>
                <w:szCs w:val="20"/>
                <w:shd w:val="clear" w:color="auto" w:fill="FFFFFF"/>
                <w:lang w:eastAsia="ar-SA"/>
              </w:rPr>
              <w:t>Description of methodologies used to choose the different types of data collection</w:t>
            </w:r>
            <w:r w:rsidR="001467B1" w:rsidRPr="002C77DF">
              <w:rPr>
                <w:rFonts w:ascii="Times New Roman" w:hAnsi="Times New Roman" w:cs="Times New Roman"/>
                <w:b/>
                <w:noProof/>
                <w:sz w:val="20"/>
                <w:szCs w:val="20"/>
                <w:shd w:val="clear" w:color="auto" w:fill="FFFFFF"/>
                <w:lang w:eastAsia="ar-SA"/>
              </w:rPr>
              <w:t>.</w:t>
            </w:r>
          </w:p>
          <w:p w:rsidR="004A2E2D" w:rsidRDefault="000A65DF"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Economic variables will be collected by questionnaires; the type of data collection scheme is probability sample survey by stratified random sampling</w:t>
            </w:r>
            <w:r w:rsidR="00E37B09" w:rsidRPr="002C77DF">
              <w:rPr>
                <w:rFonts w:ascii="Times New Roman" w:hAnsi="Times New Roman" w:cs="Times New Roman"/>
                <w:noProof/>
                <w:sz w:val="20"/>
                <w:szCs w:val="20"/>
                <w:shd w:val="clear" w:color="auto" w:fill="FFFFFF"/>
                <w:lang w:eastAsia="en-GB"/>
              </w:rPr>
              <w:t xml:space="preserve"> and in some cases a census survey</w:t>
            </w:r>
            <w:r w:rsidRPr="002C77DF">
              <w:rPr>
                <w:rFonts w:ascii="Times New Roman" w:hAnsi="Times New Roman" w:cs="Times New Roman"/>
                <w:noProof/>
                <w:sz w:val="20"/>
                <w:szCs w:val="20"/>
                <w:shd w:val="clear" w:color="auto" w:fill="FFFFFF"/>
                <w:lang w:eastAsia="en-GB"/>
              </w:rPr>
              <w:t>.</w:t>
            </w:r>
            <w:r w:rsidR="006A0E74" w:rsidRPr="002C77DF">
              <w:rPr>
                <w:rFonts w:ascii="Times New Roman" w:hAnsi="Times New Roman" w:cs="Times New Roman"/>
                <w:noProof/>
                <w:sz w:val="20"/>
                <w:szCs w:val="20"/>
                <w:shd w:val="clear" w:color="auto" w:fill="FFFFFF"/>
                <w:lang w:eastAsia="en-GB"/>
              </w:rPr>
              <w:t xml:space="preserve"> For the variables Consumption of fixed capital and Value of physical capital Indirect survey shall be applied.</w:t>
            </w:r>
          </w:p>
          <w:p w:rsidR="00C76E72" w:rsidRPr="00F76208" w:rsidRDefault="00C76E72" w:rsidP="00F76208">
            <w:pPr>
              <w:spacing w:before="120" w:after="120" w:line="360" w:lineRule="auto"/>
              <w:jc w:val="both"/>
              <w:rPr>
                <w:rFonts w:ascii="Times New Roman" w:hAnsi="Times New Roman" w:cs="Times New Roman"/>
                <w:noProof/>
                <w:sz w:val="20"/>
                <w:szCs w:val="20"/>
                <w:shd w:val="clear" w:color="auto" w:fill="FFFFFF"/>
                <w:lang w:eastAsia="en-GB"/>
              </w:rPr>
            </w:pPr>
            <w:r w:rsidRPr="00F76208">
              <w:rPr>
                <w:rFonts w:ascii="Times New Roman" w:hAnsi="Times New Roman" w:cs="Times New Roman"/>
                <w:noProof/>
                <w:sz w:val="20"/>
                <w:szCs w:val="20"/>
                <w:shd w:val="clear" w:color="auto" w:fill="FFFFFF"/>
                <w:lang w:eastAsia="en-GB"/>
              </w:rPr>
              <w:t>All demersal trawl and purse seine segments regardless of the length class shall be sampled on a census basis, due to the importance of a higher response rate (these segments are under heavy management measures).</w:t>
            </w:r>
          </w:p>
          <w:p w:rsidR="00F76208" w:rsidRDefault="00F76208" w:rsidP="000B65AE">
            <w:pPr>
              <w:spacing w:before="120" w:after="120" w:line="360" w:lineRule="auto"/>
              <w:jc w:val="both"/>
              <w:rPr>
                <w:rFonts w:ascii="Times New Roman" w:hAnsi="Times New Roman" w:cs="Times New Roman"/>
                <w:b/>
                <w:noProof/>
                <w:sz w:val="20"/>
                <w:szCs w:val="20"/>
                <w:shd w:val="clear" w:color="auto" w:fill="FFFFFF"/>
                <w:lang w:eastAsia="en-GB"/>
              </w:rPr>
            </w:pPr>
          </w:p>
          <w:p w:rsidR="004A2E2D" w:rsidRPr="002C77DF" w:rsidRDefault="004A2E2D" w:rsidP="000B65AE">
            <w:pPr>
              <w:spacing w:before="120" w:after="120" w:line="360" w:lineRule="auto"/>
              <w:jc w:val="both"/>
              <w:rPr>
                <w:rFonts w:ascii="Times New Roman" w:hAnsi="Times New Roman" w:cs="Times New Roman"/>
                <w:b/>
                <w:noProof/>
                <w:sz w:val="20"/>
                <w:szCs w:val="20"/>
                <w:shd w:val="clear" w:color="auto" w:fill="FFFFFF"/>
                <w:lang w:eastAsia="en-GB"/>
              </w:rPr>
            </w:pPr>
            <w:r w:rsidRPr="002C77DF">
              <w:rPr>
                <w:rFonts w:ascii="Times New Roman" w:hAnsi="Times New Roman" w:cs="Times New Roman"/>
                <w:b/>
                <w:noProof/>
                <w:sz w:val="20"/>
                <w:szCs w:val="20"/>
                <w:shd w:val="clear" w:color="auto" w:fill="FFFFFF"/>
                <w:lang w:eastAsia="en-GB"/>
              </w:rPr>
              <w:t xml:space="preserve">3. </w:t>
            </w:r>
            <w:r w:rsidRPr="002C77DF">
              <w:rPr>
                <w:rFonts w:ascii="Times New Roman" w:hAnsi="Times New Roman" w:cs="Times New Roman"/>
                <w:b/>
                <w:noProof/>
                <w:sz w:val="20"/>
                <w:szCs w:val="20"/>
                <w:shd w:val="clear" w:color="auto" w:fill="FFFFFF"/>
                <w:lang w:eastAsia="ar-SA"/>
              </w:rPr>
              <w:t>Description of methodologies used to choose s</w:t>
            </w:r>
            <w:r w:rsidRPr="002C77DF">
              <w:rPr>
                <w:rFonts w:ascii="Times New Roman" w:hAnsi="Times New Roman" w:cs="Times New Roman"/>
                <w:b/>
                <w:noProof/>
                <w:sz w:val="20"/>
                <w:szCs w:val="20"/>
                <w:shd w:val="clear" w:color="auto" w:fill="FFFFFF"/>
                <w:lang w:eastAsia="en-GB"/>
              </w:rPr>
              <w:t>ampling frame and allocation scheme</w:t>
            </w:r>
            <w:r w:rsidR="001467B1" w:rsidRPr="002C77DF">
              <w:rPr>
                <w:rFonts w:ascii="Times New Roman" w:hAnsi="Times New Roman" w:cs="Times New Roman"/>
                <w:b/>
                <w:noProof/>
                <w:sz w:val="20"/>
                <w:szCs w:val="20"/>
                <w:shd w:val="clear" w:color="auto" w:fill="FFFFFF"/>
                <w:lang w:eastAsia="en-GB"/>
              </w:rPr>
              <w:t>.</w:t>
            </w:r>
          </w:p>
          <w:p w:rsidR="00587417" w:rsidRPr="002C77DF" w:rsidRDefault="00587417"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 xml:space="preserve">Based on the basic data on the population and data on the use of fishing gears retrieved and stored, after data has been validated and verified, a segmentation of the fishing fleet is performed. In some cases fleet segments are clusered for sampling purposes or reporting purposes for confidentiality reasons. As clustering depends entirely on the activity of vessels, in cases where clustering is needed, vessel activity is reviewed on a vessel to vessel case. In cases where a vessel changes its activity from one year to another inconsistently, it is directly reflected in the clustering. </w:t>
            </w:r>
          </w:p>
          <w:p w:rsidR="00025BEA" w:rsidRPr="002C77DF" w:rsidRDefault="00025BEA"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 xml:space="preserve">On the basis of determined fleet segments, the procedure for determining sample sizes is carried out. </w:t>
            </w:r>
          </w:p>
          <w:p w:rsidR="000A65DF" w:rsidRPr="002C77DF" w:rsidRDefault="000A65DF"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 xml:space="preserve">In order to estimate the sample size for the collection of economic variables, the variability of GT and kW </w:t>
            </w:r>
            <w:r w:rsidR="00E37B09" w:rsidRPr="002C77DF">
              <w:rPr>
                <w:rFonts w:ascii="Times New Roman" w:hAnsi="Times New Roman" w:cs="Times New Roman"/>
                <w:noProof/>
                <w:sz w:val="20"/>
                <w:szCs w:val="20"/>
                <w:shd w:val="clear" w:color="auto" w:fill="FFFFFF"/>
                <w:lang w:eastAsia="en-GB"/>
              </w:rPr>
              <w:t>is</w:t>
            </w:r>
            <w:r w:rsidRPr="002C77DF">
              <w:rPr>
                <w:rFonts w:ascii="Times New Roman" w:hAnsi="Times New Roman" w:cs="Times New Roman"/>
                <w:noProof/>
                <w:sz w:val="20"/>
                <w:szCs w:val="20"/>
                <w:shd w:val="clear" w:color="auto" w:fill="FFFFFF"/>
                <w:lang w:eastAsia="en-GB"/>
              </w:rPr>
              <w:t xml:space="preserve"> calculated. Coefficient of GT variation </w:t>
            </w:r>
            <w:r w:rsidR="00E37B09" w:rsidRPr="002C77DF">
              <w:rPr>
                <w:rFonts w:ascii="Times New Roman" w:hAnsi="Times New Roman" w:cs="Times New Roman"/>
                <w:noProof/>
                <w:sz w:val="20"/>
                <w:szCs w:val="20"/>
                <w:shd w:val="clear" w:color="auto" w:fill="FFFFFF"/>
                <w:lang w:eastAsia="en-GB"/>
              </w:rPr>
              <w:t>is</w:t>
            </w:r>
            <w:r w:rsidRPr="002C77DF">
              <w:rPr>
                <w:rFonts w:ascii="Times New Roman" w:hAnsi="Times New Roman" w:cs="Times New Roman"/>
                <w:noProof/>
                <w:sz w:val="20"/>
                <w:szCs w:val="20"/>
                <w:shd w:val="clear" w:color="auto" w:fill="FFFFFF"/>
                <w:lang w:eastAsia="en-GB"/>
              </w:rPr>
              <w:t xml:space="preserve"> used as </w:t>
            </w:r>
            <w:r w:rsidR="00E37B09" w:rsidRPr="002C77DF">
              <w:rPr>
                <w:rFonts w:ascii="Times New Roman" w:hAnsi="Times New Roman" w:cs="Times New Roman"/>
                <w:noProof/>
                <w:sz w:val="20"/>
                <w:szCs w:val="20"/>
                <w:shd w:val="clear" w:color="auto" w:fill="FFFFFF"/>
                <w:lang w:eastAsia="en-GB"/>
              </w:rPr>
              <w:t xml:space="preserve">a </w:t>
            </w:r>
            <w:r w:rsidRPr="002C77DF">
              <w:rPr>
                <w:rFonts w:ascii="Times New Roman" w:hAnsi="Times New Roman" w:cs="Times New Roman"/>
                <w:noProof/>
                <w:sz w:val="20"/>
                <w:szCs w:val="20"/>
                <w:shd w:val="clear" w:color="auto" w:fill="FFFFFF"/>
                <w:lang w:eastAsia="en-GB"/>
              </w:rPr>
              <w:t xml:space="preserve">basis to define the sample size of the total fleet. </w:t>
            </w:r>
          </w:p>
          <w:p w:rsidR="000A65DF" w:rsidRPr="002C77DF" w:rsidRDefault="000A65DF"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 xml:space="preserve">The sample </w:t>
            </w:r>
            <w:r w:rsidR="00E37B09" w:rsidRPr="002C77DF">
              <w:rPr>
                <w:rFonts w:ascii="Times New Roman" w:hAnsi="Times New Roman" w:cs="Times New Roman"/>
                <w:noProof/>
                <w:sz w:val="20"/>
                <w:szCs w:val="20"/>
                <w:shd w:val="clear" w:color="auto" w:fill="FFFFFF"/>
                <w:lang w:eastAsia="en-GB"/>
              </w:rPr>
              <w:t>is</w:t>
            </w:r>
            <w:r w:rsidRPr="002C77DF">
              <w:rPr>
                <w:rFonts w:ascii="Times New Roman" w:hAnsi="Times New Roman" w:cs="Times New Roman"/>
                <w:noProof/>
                <w:sz w:val="20"/>
                <w:szCs w:val="20"/>
                <w:shd w:val="clear" w:color="auto" w:fill="FFFFFF"/>
                <w:lang w:eastAsia="en-GB"/>
              </w:rPr>
              <w:t xml:space="preserve"> distributed among the relevant strata with the principal objective of minimizing the sampling </w:t>
            </w:r>
            <w:r w:rsidRPr="002C77DF">
              <w:rPr>
                <w:rFonts w:ascii="Times New Roman" w:hAnsi="Times New Roman" w:cs="Times New Roman"/>
                <w:noProof/>
                <w:sz w:val="20"/>
                <w:szCs w:val="20"/>
                <w:shd w:val="clear" w:color="auto" w:fill="FFFFFF"/>
                <w:lang w:eastAsia="en-GB"/>
              </w:rPr>
              <w:lastRenderedPageBreak/>
              <w:t xml:space="preserve">error to be obtained for the stratification variable. The optimum Neyman allocation, which guarantees a minimum variance for the variable used in the stratification, </w:t>
            </w:r>
            <w:r w:rsidR="00E37B09" w:rsidRPr="002C77DF">
              <w:rPr>
                <w:rFonts w:ascii="Times New Roman" w:hAnsi="Times New Roman" w:cs="Times New Roman"/>
                <w:noProof/>
                <w:sz w:val="20"/>
                <w:szCs w:val="20"/>
                <w:shd w:val="clear" w:color="auto" w:fill="FFFFFF"/>
                <w:lang w:eastAsia="en-GB"/>
              </w:rPr>
              <w:t>is</w:t>
            </w:r>
            <w:r w:rsidRPr="002C77DF">
              <w:rPr>
                <w:rFonts w:ascii="Times New Roman" w:hAnsi="Times New Roman" w:cs="Times New Roman"/>
                <w:noProof/>
                <w:sz w:val="20"/>
                <w:szCs w:val="20"/>
                <w:shd w:val="clear" w:color="auto" w:fill="FFFFFF"/>
                <w:lang w:eastAsia="en-GB"/>
              </w:rPr>
              <w:t xml:space="preserve"> used for this purpose.</w:t>
            </w:r>
          </w:p>
          <w:p w:rsidR="000A65DF" w:rsidRDefault="000A65DF"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 xml:space="preserve">The sample size for each stratum </w:t>
            </w:r>
            <w:r w:rsidR="00E37B09" w:rsidRPr="002C77DF">
              <w:rPr>
                <w:rFonts w:ascii="Times New Roman" w:hAnsi="Times New Roman" w:cs="Times New Roman"/>
                <w:noProof/>
                <w:sz w:val="20"/>
                <w:szCs w:val="20"/>
                <w:shd w:val="clear" w:color="auto" w:fill="FFFFFF"/>
                <w:lang w:eastAsia="en-GB"/>
              </w:rPr>
              <w:t xml:space="preserve">is </w:t>
            </w:r>
            <w:r w:rsidRPr="002C77DF">
              <w:rPr>
                <w:rFonts w:ascii="Times New Roman" w:hAnsi="Times New Roman" w:cs="Times New Roman"/>
                <w:noProof/>
                <w:sz w:val="20"/>
                <w:szCs w:val="20"/>
                <w:shd w:val="clear" w:color="auto" w:fill="FFFFFF"/>
                <w:lang w:eastAsia="en-GB"/>
              </w:rPr>
              <w:t>adjusted in accordance with several minimum rules: not less than 10% of each stratum, not less than 5 observations per segment with &lt;50 active vessels assuming the response rate of 50%. According to the distribution of the GT few segments need to be sampled on census basis.</w:t>
            </w:r>
          </w:p>
          <w:p w:rsidR="00C76E72" w:rsidRPr="00F76208" w:rsidRDefault="00C76E72" w:rsidP="00F76208">
            <w:pPr>
              <w:spacing w:before="120" w:after="120" w:line="360" w:lineRule="auto"/>
              <w:jc w:val="both"/>
              <w:rPr>
                <w:rFonts w:ascii="Times New Roman" w:hAnsi="Times New Roman" w:cs="Times New Roman"/>
                <w:noProof/>
                <w:sz w:val="20"/>
                <w:szCs w:val="20"/>
                <w:shd w:val="clear" w:color="auto" w:fill="FFFFFF"/>
                <w:lang w:eastAsia="en-GB"/>
              </w:rPr>
            </w:pPr>
            <w:r w:rsidRPr="00F76208">
              <w:rPr>
                <w:rFonts w:ascii="Times New Roman" w:hAnsi="Times New Roman" w:cs="Times New Roman"/>
                <w:noProof/>
                <w:sz w:val="20"/>
                <w:szCs w:val="20"/>
                <w:shd w:val="clear" w:color="auto" w:fill="FFFFFF"/>
                <w:lang w:eastAsia="en-GB"/>
              </w:rPr>
              <w:t xml:space="preserve">Stratification on the basis of representative sub-sample per coastal county will be made which should result in a somewhat higher sample rate overall. This has to be done in order to try to reach a representative sample size for each coastal county for two reasons: 1) efficiently organize sampling among data collectors in seven DoF field units and 2) enable economic analysis at the level of smaller units for the purposes of evaluating FLAG strategies, different development plans at municipal level etc. </w:t>
            </w:r>
          </w:p>
          <w:p w:rsidR="00F76208" w:rsidRDefault="00F76208" w:rsidP="000B65AE">
            <w:pPr>
              <w:widowControl w:val="0"/>
              <w:tabs>
                <w:tab w:val="left" w:pos="1861"/>
              </w:tabs>
              <w:spacing w:before="120" w:after="120" w:line="360" w:lineRule="auto"/>
              <w:jc w:val="both"/>
              <w:rPr>
                <w:rFonts w:ascii="Times New Roman" w:hAnsi="Times New Roman" w:cs="Times New Roman"/>
                <w:b/>
                <w:noProof/>
                <w:sz w:val="20"/>
                <w:szCs w:val="20"/>
                <w:shd w:val="clear" w:color="auto" w:fill="FFFFFF"/>
              </w:rPr>
            </w:pPr>
          </w:p>
          <w:p w:rsidR="004A2E2D" w:rsidRPr="002C77DF" w:rsidRDefault="004A2E2D" w:rsidP="000B65AE">
            <w:pPr>
              <w:widowControl w:val="0"/>
              <w:tabs>
                <w:tab w:val="left" w:pos="1861"/>
              </w:tabs>
              <w:spacing w:before="120" w:after="120" w:line="360" w:lineRule="auto"/>
              <w:jc w:val="both"/>
              <w:rPr>
                <w:rFonts w:ascii="Times New Roman" w:hAnsi="Times New Roman" w:cs="Times New Roman"/>
                <w:b/>
                <w:noProof/>
                <w:sz w:val="20"/>
                <w:szCs w:val="20"/>
                <w:shd w:val="clear" w:color="auto" w:fill="FFFFFF"/>
              </w:rPr>
            </w:pPr>
            <w:r w:rsidRPr="002C77DF">
              <w:rPr>
                <w:rFonts w:ascii="Times New Roman" w:hAnsi="Times New Roman" w:cs="Times New Roman"/>
                <w:b/>
                <w:noProof/>
                <w:sz w:val="20"/>
                <w:szCs w:val="20"/>
                <w:shd w:val="clear" w:color="auto" w:fill="FFFFFF"/>
              </w:rPr>
              <w:t xml:space="preserve">4. </w:t>
            </w:r>
            <w:r w:rsidRPr="002C77DF">
              <w:rPr>
                <w:rFonts w:ascii="Times New Roman" w:hAnsi="Times New Roman" w:cs="Times New Roman"/>
                <w:b/>
                <w:noProof/>
                <w:sz w:val="20"/>
                <w:szCs w:val="20"/>
                <w:shd w:val="clear" w:color="auto" w:fill="FFFFFF"/>
                <w:lang w:eastAsia="ar-SA"/>
              </w:rPr>
              <w:t>Description of methodologies used for e</w:t>
            </w:r>
            <w:r w:rsidRPr="002C77DF">
              <w:rPr>
                <w:rFonts w:ascii="Times New Roman" w:hAnsi="Times New Roman" w:cs="Times New Roman"/>
                <w:b/>
                <w:noProof/>
                <w:sz w:val="20"/>
                <w:szCs w:val="20"/>
                <w:shd w:val="clear" w:color="auto" w:fill="FFFFFF"/>
              </w:rPr>
              <w:t>stimation procedures</w:t>
            </w:r>
          </w:p>
          <w:p w:rsidR="007357E5" w:rsidRDefault="006A0E74"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Estimation procedures are performed according to agreed methodologies published on the official DCF web site (</w:t>
            </w:r>
            <w:hyperlink r:id="rId27" w:history="1">
              <w:r w:rsidR="007357E5" w:rsidRPr="002C77DF">
                <w:rPr>
                  <w:rStyle w:val="Hyperlink"/>
                  <w:rFonts w:ascii="Times New Roman" w:hAnsi="Times New Roman" w:cs="Times New Roman"/>
                  <w:noProof/>
                  <w:color w:val="auto"/>
                  <w:sz w:val="20"/>
                  <w:szCs w:val="20"/>
                  <w:shd w:val="clear" w:color="auto" w:fill="FFFFFF"/>
                  <w:lang w:eastAsia="en-GB"/>
                </w:rPr>
                <w:t>https://datacollection.jrc.ec.europa.eu/docs-links/socio-eco-var</w:t>
              </w:r>
            </w:hyperlink>
            <w:r w:rsidRPr="002C77DF">
              <w:rPr>
                <w:rFonts w:ascii="Times New Roman" w:hAnsi="Times New Roman" w:cs="Times New Roman"/>
                <w:noProof/>
                <w:sz w:val="20"/>
                <w:szCs w:val="20"/>
                <w:shd w:val="clear" w:color="auto" w:fill="FFFFFF"/>
                <w:lang w:eastAsia="en-GB"/>
              </w:rPr>
              <w:t>).</w:t>
            </w:r>
            <w:r w:rsidR="00C76E72">
              <w:rPr>
                <w:rFonts w:ascii="Times New Roman" w:hAnsi="Times New Roman" w:cs="Times New Roman"/>
                <w:noProof/>
                <w:sz w:val="20"/>
                <w:szCs w:val="20"/>
                <w:shd w:val="clear" w:color="auto" w:fill="FFFFFF"/>
                <w:lang w:eastAsia="en-GB"/>
              </w:rPr>
              <w:t xml:space="preserve"> </w:t>
            </w:r>
          </w:p>
          <w:p w:rsidR="00C76E72" w:rsidRPr="001C2DCA" w:rsidRDefault="00C76E72" w:rsidP="00C76E72">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National procedures and methodological documents will be made available by the end of 2019 on the new national web site (</w:t>
            </w:r>
            <w:r w:rsidRPr="007C4C33">
              <w:rPr>
                <w:rFonts w:ascii="Times New Roman" w:eastAsia="Calibri" w:hAnsi="Times New Roman" w:cs="Times New Roman"/>
                <w:noProof/>
                <w:sz w:val="20"/>
                <w:szCs w:val="20"/>
                <w:lang w:eastAsia="en-GB"/>
              </w:rPr>
              <w:t>https://podaci.ribarstvo.hr).</w:t>
            </w:r>
          </w:p>
          <w:p w:rsidR="00E37B09" w:rsidRPr="002C77DF" w:rsidRDefault="00E37B09"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In cases where response rate is inadequate to reach a statistically sound estimation, a simple regression is used to cross-check results or estimate totals. Low response rate is typically a problem of data collection for the small-scale fleet, for which questionnaire return rate is low, data in questionnaires inconsistent, unreliable and sometimes unreadable as in most cases there is no professional accounting. To tackle these issues, considerably more effort is placed into data collection for the fisherman involved in small scale fisheries, including direct contact, reviewing questionnaires, cross checking data to ensure a more complete data sets, higher quality and more reliable results.</w:t>
            </w:r>
          </w:p>
          <w:p w:rsidR="004A2E2D" w:rsidRPr="002C77DF" w:rsidRDefault="0026062A"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i/>
                <w:noProof/>
                <w:sz w:val="20"/>
                <w:szCs w:val="20"/>
                <w:u w:val="single"/>
                <w:shd w:val="clear" w:color="auto" w:fill="FFFFFF"/>
                <w:lang w:eastAsia="en-GB"/>
              </w:rPr>
              <w:t>The calculation</w:t>
            </w:r>
            <w:r w:rsidR="006A0E74" w:rsidRPr="002C77DF">
              <w:rPr>
                <w:rFonts w:ascii="Times New Roman" w:hAnsi="Times New Roman" w:cs="Times New Roman"/>
                <w:i/>
                <w:noProof/>
                <w:sz w:val="20"/>
                <w:szCs w:val="20"/>
                <w:u w:val="single"/>
                <w:shd w:val="clear" w:color="auto" w:fill="FFFFFF"/>
                <w:lang w:eastAsia="en-GB"/>
              </w:rPr>
              <w:t xml:space="preserve"> of variables Consumption of fixed capital and Value of physical capital</w:t>
            </w:r>
            <w:r w:rsidRPr="002C77DF">
              <w:rPr>
                <w:rFonts w:ascii="Times New Roman" w:hAnsi="Times New Roman" w:cs="Times New Roman"/>
                <w:noProof/>
                <w:sz w:val="20"/>
                <w:szCs w:val="20"/>
                <w:shd w:val="clear" w:color="auto" w:fill="FFFFFF"/>
                <w:lang w:eastAsia="en-GB"/>
              </w:rPr>
              <w:t xml:space="preserve"> </w:t>
            </w:r>
            <w:r w:rsidR="0007797A">
              <w:rPr>
                <w:rFonts w:ascii="Times New Roman" w:hAnsi="Times New Roman" w:cs="Times New Roman"/>
                <w:noProof/>
                <w:sz w:val="20"/>
                <w:szCs w:val="20"/>
                <w:shd w:val="clear" w:color="auto" w:fill="FFFFFF"/>
                <w:lang w:eastAsia="en-GB"/>
              </w:rPr>
              <w:t>is</w:t>
            </w:r>
            <w:r w:rsidRPr="002C77DF">
              <w:rPr>
                <w:rFonts w:ascii="Times New Roman" w:hAnsi="Times New Roman" w:cs="Times New Roman"/>
                <w:noProof/>
                <w:sz w:val="20"/>
                <w:szCs w:val="20"/>
                <w:shd w:val="clear" w:color="auto" w:fill="FFFFFF"/>
                <w:lang w:eastAsia="en-GB"/>
              </w:rPr>
              <w:t xml:space="preserve"> based on data from questionnaires and financial account</w:t>
            </w:r>
            <w:r w:rsidR="006A0E74" w:rsidRPr="002C77DF">
              <w:rPr>
                <w:rFonts w:ascii="Times New Roman" w:hAnsi="Times New Roman" w:cs="Times New Roman"/>
                <w:noProof/>
                <w:sz w:val="20"/>
                <w:szCs w:val="20"/>
                <w:shd w:val="clear" w:color="auto" w:fill="FFFFFF"/>
                <w:lang w:eastAsia="en-GB"/>
              </w:rPr>
              <w:t>s</w:t>
            </w:r>
            <w:r w:rsidRPr="002C77DF">
              <w:rPr>
                <w:rFonts w:ascii="Times New Roman" w:hAnsi="Times New Roman" w:cs="Times New Roman"/>
                <w:noProof/>
                <w:sz w:val="20"/>
                <w:szCs w:val="20"/>
                <w:shd w:val="clear" w:color="auto" w:fill="FFFFFF"/>
                <w:lang w:eastAsia="en-GB"/>
              </w:rPr>
              <w:t xml:space="preserve"> </w:t>
            </w:r>
            <w:r w:rsidR="006A0E74" w:rsidRPr="002C77DF">
              <w:rPr>
                <w:rFonts w:ascii="Times New Roman" w:hAnsi="Times New Roman" w:cs="Times New Roman"/>
                <w:noProof/>
                <w:sz w:val="20"/>
                <w:szCs w:val="20"/>
                <w:shd w:val="clear" w:color="auto" w:fill="FFFFFF"/>
                <w:lang w:eastAsia="en-GB"/>
              </w:rPr>
              <w:t xml:space="preserve">in accordance with </w:t>
            </w:r>
            <w:r w:rsidR="00890C3B">
              <w:rPr>
                <w:rFonts w:ascii="Times New Roman" w:hAnsi="Times New Roman" w:cs="Times New Roman"/>
                <w:noProof/>
                <w:sz w:val="20"/>
                <w:szCs w:val="20"/>
                <w:shd w:val="clear" w:color="auto" w:fill="FFFFFF"/>
                <w:lang w:eastAsia="en-GB"/>
              </w:rPr>
              <w:t xml:space="preserve">the </w:t>
            </w:r>
            <w:r w:rsidR="006A0E74" w:rsidRPr="002C77DF">
              <w:rPr>
                <w:rFonts w:ascii="Times New Roman" w:hAnsi="Times New Roman" w:cs="Times New Roman"/>
                <w:noProof/>
                <w:sz w:val="20"/>
                <w:szCs w:val="20"/>
                <w:shd w:val="clear" w:color="auto" w:fill="FFFFFF"/>
                <w:lang w:eastAsia="en-GB"/>
              </w:rPr>
              <w:t xml:space="preserve">PIM methodology, proposed in the report of study No FISH/2005/03. The age data is available per each vessel in the Fleet register. The data on the value of physical capital (replacement, insurance and purchase </w:t>
            </w:r>
            <w:r w:rsidR="00890C3B">
              <w:rPr>
                <w:rFonts w:ascii="Times New Roman" w:hAnsi="Times New Roman" w:cs="Times New Roman"/>
                <w:noProof/>
                <w:sz w:val="20"/>
                <w:szCs w:val="20"/>
                <w:shd w:val="clear" w:color="auto" w:fill="FFFFFF"/>
                <w:lang w:eastAsia="en-GB"/>
              </w:rPr>
              <w:t>is</w:t>
            </w:r>
            <w:r w:rsidR="006A0E74" w:rsidRPr="002C77DF">
              <w:rPr>
                <w:rFonts w:ascii="Times New Roman" w:hAnsi="Times New Roman" w:cs="Times New Roman"/>
                <w:noProof/>
                <w:sz w:val="20"/>
                <w:szCs w:val="20"/>
                <w:shd w:val="clear" w:color="auto" w:fill="FFFFFF"/>
                <w:lang w:eastAsia="en-GB"/>
              </w:rPr>
              <w:t xml:space="preserve"> collected through the questionnaire by DoF). The proposed DCF Excel template for the calculation of the capital costs will be used.</w:t>
            </w:r>
          </w:p>
          <w:p w:rsidR="00223288" w:rsidRPr="002C77DF" w:rsidRDefault="00223288"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i/>
                <w:noProof/>
                <w:sz w:val="20"/>
                <w:szCs w:val="20"/>
                <w:u w:val="single"/>
                <w:shd w:val="clear" w:color="auto" w:fill="FFFFFF"/>
                <w:lang w:eastAsia="en-GB"/>
              </w:rPr>
              <w:t>Estimation of direct subsidies:</w:t>
            </w:r>
            <w:r w:rsidRPr="002C77DF">
              <w:rPr>
                <w:rFonts w:ascii="Times New Roman" w:hAnsi="Times New Roman" w:cs="Times New Roman"/>
                <w:noProof/>
                <w:sz w:val="20"/>
                <w:szCs w:val="20"/>
                <w:shd w:val="clear" w:color="auto" w:fill="FFFFFF"/>
                <w:lang w:eastAsia="en-GB"/>
              </w:rPr>
              <w:t xml:space="preserve"> </w:t>
            </w:r>
            <w:r w:rsidR="0007797A">
              <w:rPr>
                <w:rFonts w:ascii="Times New Roman" w:hAnsi="Times New Roman" w:cs="Times New Roman"/>
                <w:noProof/>
                <w:sz w:val="20"/>
                <w:szCs w:val="20"/>
                <w:shd w:val="clear" w:color="auto" w:fill="FFFFFF"/>
                <w:lang w:eastAsia="en-GB"/>
              </w:rPr>
              <w:t xml:space="preserve">DoF records on direct subsidies are used as well as questionnaires. </w:t>
            </w:r>
            <w:r w:rsidRPr="002C77DF">
              <w:rPr>
                <w:rFonts w:ascii="Times New Roman" w:hAnsi="Times New Roman" w:cs="Times New Roman"/>
                <w:noProof/>
                <w:sz w:val="20"/>
                <w:szCs w:val="20"/>
                <w:shd w:val="clear" w:color="auto" w:fill="FFFFFF"/>
                <w:lang w:eastAsia="en-GB"/>
              </w:rPr>
              <w:t>In cases where enterprises ha</w:t>
            </w:r>
            <w:r w:rsidR="00E37B09" w:rsidRPr="002C77DF">
              <w:rPr>
                <w:rFonts w:ascii="Times New Roman" w:hAnsi="Times New Roman" w:cs="Times New Roman"/>
                <w:noProof/>
                <w:sz w:val="20"/>
                <w:szCs w:val="20"/>
                <w:shd w:val="clear" w:color="auto" w:fill="FFFFFF"/>
                <w:lang w:eastAsia="en-GB"/>
              </w:rPr>
              <w:t>ve</w:t>
            </w:r>
            <w:r w:rsidRPr="002C77DF">
              <w:rPr>
                <w:rFonts w:ascii="Times New Roman" w:hAnsi="Times New Roman" w:cs="Times New Roman"/>
                <w:noProof/>
                <w:sz w:val="20"/>
                <w:szCs w:val="20"/>
                <w:shd w:val="clear" w:color="auto" w:fill="FFFFFF"/>
                <w:lang w:eastAsia="en-GB"/>
              </w:rPr>
              <w:t xml:space="preserve"> more than one vessel, the amount of subsidies </w:t>
            </w:r>
            <w:r w:rsidR="00E37B09" w:rsidRPr="002C77DF">
              <w:rPr>
                <w:rFonts w:ascii="Times New Roman" w:hAnsi="Times New Roman" w:cs="Times New Roman"/>
                <w:noProof/>
                <w:sz w:val="20"/>
                <w:szCs w:val="20"/>
                <w:shd w:val="clear" w:color="auto" w:fill="FFFFFF"/>
                <w:lang w:eastAsia="en-GB"/>
              </w:rPr>
              <w:t xml:space="preserve">is </w:t>
            </w:r>
            <w:r w:rsidRPr="002C77DF">
              <w:rPr>
                <w:rFonts w:ascii="Times New Roman" w:hAnsi="Times New Roman" w:cs="Times New Roman"/>
                <w:noProof/>
                <w:sz w:val="20"/>
                <w:szCs w:val="20"/>
                <w:shd w:val="clear" w:color="auto" w:fill="FFFFFF"/>
                <w:lang w:eastAsia="en-GB"/>
              </w:rPr>
              <w:t>al</w:t>
            </w:r>
            <w:r w:rsidR="0007797A">
              <w:rPr>
                <w:rFonts w:ascii="Times New Roman" w:hAnsi="Times New Roman" w:cs="Times New Roman"/>
                <w:noProof/>
                <w:sz w:val="20"/>
                <w:szCs w:val="20"/>
                <w:shd w:val="clear" w:color="auto" w:fill="FFFFFF"/>
                <w:lang w:eastAsia="en-GB"/>
              </w:rPr>
              <w:t>located to vessels based on GT, a</w:t>
            </w:r>
            <w:r w:rsidRPr="002C77DF">
              <w:rPr>
                <w:rFonts w:ascii="Times New Roman" w:hAnsi="Times New Roman" w:cs="Times New Roman"/>
                <w:noProof/>
                <w:sz w:val="20"/>
                <w:szCs w:val="20"/>
                <w:shd w:val="clear" w:color="auto" w:fill="FFFFFF"/>
                <w:lang w:eastAsia="en-GB"/>
              </w:rPr>
              <w:t>s subsidies are collected on an enterprise level</w:t>
            </w:r>
            <w:r w:rsidR="0007797A">
              <w:rPr>
                <w:rFonts w:ascii="Times New Roman" w:hAnsi="Times New Roman" w:cs="Times New Roman"/>
                <w:noProof/>
                <w:sz w:val="20"/>
                <w:szCs w:val="20"/>
                <w:shd w:val="clear" w:color="auto" w:fill="FFFFFF"/>
                <w:lang w:eastAsia="en-GB"/>
              </w:rPr>
              <w:t>.</w:t>
            </w:r>
            <w:r w:rsidRPr="002C77DF">
              <w:rPr>
                <w:rFonts w:ascii="Times New Roman" w:hAnsi="Times New Roman" w:cs="Times New Roman"/>
                <w:noProof/>
                <w:sz w:val="20"/>
                <w:szCs w:val="20"/>
                <w:shd w:val="clear" w:color="auto" w:fill="FFFFFF"/>
                <w:lang w:eastAsia="en-GB"/>
              </w:rPr>
              <w:t xml:space="preserve"> The estimations </w:t>
            </w:r>
            <w:r w:rsidR="0007797A">
              <w:rPr>
                <w:rFonts w:ascii="Times New Roman" w:hAnsi="Times New Roman" w:cs="Times New Roman"/>
                <w:noProof/>
                <w:sz w:val="20"/>
                <w:szCs w:val="20"/>
                <w:shd w:val="clear" w:color="auto" w:fill="FFFFFF"/>
                <w:lang w:eastAsia="en-GB"/>
              </w:rPr>
              <w:t>are</w:t>
            </w:r>
            <w:r w:rsidRPr="002C77DF">
              <w:rPr>
                <w:rFonts w:ascii="Times New Roman" w:hAnsi="Times New Roman" w:cs="Times New Roman"/>
                <w:noProof/>
                <w:sz w:val="20"/>
                <w:szCs w:val="20"/>
                <w:shd w:val="clear" w:color="auto" w:fill="FFFFFF"/>
                <w:lang w:eastAsia="en-GB"/>
              </w:rPr>
              <w:t xml:space="preserve"> cross-checked by allocating the total amount of subsidies paid to respective fleet segments using the share of landings value of the fleet segment. In the end, three sets of estimations are compared to reach a sound conclusion.</w:t>
            </w:r>
          </w:p>
          <w:p w:rsidR="00C76E72" w:rsidRPr="009417A0" w:rsidRDefault="00223288" w:rsidP="00F76208">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2C77DF">
              <w:rPr>
                <w:rFonts w:ascii="Times New Roman" w:hAnsi="Times New Roman" w:cs="Times New Roman"/>
                <w:i/>
                <w:noProof/>
                <w:sz w:val="20"/>
                <w:szCs w:val="20"/>
                <w:u w:val="single"/>
                <w:shd w:val="clear" w:color="auto" w:fill="FFFFFF"/>
                <w:lang w:eastAsia="en-GB"/>
              </w:rPr>
              <w:t xml:space="preserve">Estimation of energy consumption and energy costs: </w:t>
            </w:r>
            <w:r w:rsidRPr="002C77DF">
              <w:rPr>
                <w:rFonts w:ascii="Times New Roman" w:hAnsi="Times New Roman" w:cs="Times New Roman"/>
                <w:noProof/>
                <w:sz w:val="20"/>
                <w:szCs w:val="20"/>
                <w:shd w:val="clear" w:color="auto" w:fill="FFFFFF"/>
                <w:lang w:eastAsia="en-GB"/>
              </w:rPr>
              <w:t xml:space="preserve">For the estimation of energy consumption and energy cost blue diesel records are used. The register of blue diesel is updated annually on the amount of fuel consumed per vessel. No estimation to determine totals </w:t>
            </w:r>
            <w:r w:rsidR="00587417">
              <w:rPr>
                <w:rFonts w:ascii="Times New Roman" w:hAnsi="Times New Roman" w:cs="Times New Roman"/>
                <w:noProof/>
                <w:sz w:val="20"/>
                <w:szCs w:val="20"/>
                <w:shd w:val="clear" w:color="auto" w:fill="FFFFFF"/>
                <w:lang w:eastAsia="en-GB"/>
              </w:rPr>
              <w:t>is</w:t>
            </w:r>
            <w:r w:rsidRPr="002C77DF">
              <w:rPr>
                <w:rFonts w:ascii="Times New Roman" w:hAnsi="Times New Roman" w:cs="Times New Roman"/>
                <w:noProof/>
                <w:sz w:val="20"/>
                <w:szCs w:val="20"/>
                <w:shd w:val="clear" w:color="auto" w:fill="FFFFFF"/>
                <w:lang w:eastAsia="en-GB"/>
              </w:rPr>
              <w:t xml:space="preserve"> used, as data is collected on a census basis. </w:t>
            </w:r>
            <w:r w:rsidR="00C76E72" w:rsidRPr="00F76208">
              <w:rPr>
                <w:rFonts w:ascii="Times New Roman" w:hAnsi="Times New Roman" w:cs="Times New Roman"/>
                <w:noProof/>
                <w:sz w:val="20"/>
                <w:szCs w:val="20"/>
                <w:shd w:val="clear" w:color="auto" w:fill="FFFFFF"/>
                <w:lang w:eastAsia="en-GB"/>
              </w:rPr>
              <w:t xml:space="preserve">Energy consumption and information on subsidies (as a second data source) was excluded from DoF questionnaires to </w:t>
            </w:r>
            <w:r w:rsidR="00C76E72" w:rsidRPr="00F76208">
              <w:rPr>
                <w:rFonts w:ascii="Times New Roman" w:hAnsi="Times New Roman" w:cs="Times New Roman"/>
                <w:noProof/>
                <w:sz w:val="20"/>
                <w:szCs w:val="20"/>
                <w:shd w:val="clear" w:color="auto" w:fill="FFFFFF"/>
                <w:lang w:eastAsia="en-GB"/>
              </w:rPr>
              <w:lastRenderedPageBreak/>
              <w:t>avoid duplication of data collection. According to several years of cross-check, FINA and DoF records are proven to be sufficient and there is no need to keep two data sources. PGECON was consulted on the change of methodology in 2019</w:t>
            </w:r>
            <w:r w:rsidR="00D857F8" w:rsidRPr="00F76208">
              <w:rPr>
                <w:rFonts w:ascii="Times New Roman" w:hAnsi="Times New Roman" w:cs="Times New Roman"/>
                <w:noProof/>
                <w:sz w:val="20"/>
                <w:szCs w:val="20"/>
                <w:shd w:val="clear" w:color="auto" w:fill="FFFFFF"/>
                <w:lang w:eastAsia="en-GB"/>
              </w:rPr>
              <w:t>.</w:t>
            </w:r>
          </w:p>
          <w:p w:rsidR="00223288" w:rsidRPr="002C77DF" w:rsidRDefault="00223288" w:rsidP="000B65AE">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i/>
                <w:noProof/>
                <w:sz w:val="20"/>
                <w:szCs w:val="20"/>
                <w:u w:val="single"/>
                <w:shd w:val="clear" w:color="auto" w:fill="FFFFFF"/>
                <w:lang w:eastAsia="en-GB"/>
              </w:rPr>
              <w:t>Estimation of FTE:</w:t>
            </w:r>
            <w:r w:rsidRPr="002C77DF">
              <w:rPr>
                <w:rFonts w:ascii="Times New Roman" w:hAnsi="Times New Roman" w:cs="Times New Roman"/>
                <w:noProof/>
                <w:sz w:val="20"/>
                <w:szCs w:val="20"/>
                <w:shd w:val="clear" w:color="auto" w:fill="FFFFFF"/>
                <w:lang w:eastAsia="en-GB"/>
              </w:rPr>
              <w:t xml:space="preserve"> </w:t>
            </w:r>
            <w:r w:rsidR="00587417">
              <w:rPr>
                <w:rFonts w:ascii="Times New Roman" w:hAnsi="Times New Roman" w:cs="Times New Roman"/>
                <w:noProof/>
                <w:sz w:val="20"/>
                <w:szCs w:val="20"/>
                <w:shd w:val="clear" w:color="auto" w:fill="FFFFFF"/>
                <w:lang w:eastAsia="en-GB"/>
              </w:rPr>
              <w:t>T</w:t>
            </w:r>
            <w:r w:rsidRPr="002C77DF">
              <w:rPr>
                <w:rFonts w:ascii="Times New Roman" w:hAnsi="Times New Roman" w:cs="Times New Roman"/>
                <w:noProof/>
                <w:sz w:val="20"/>
                <w:szCs w:val="20"/>
                <w:shd w:val="clear" w:color="auto" w:fill="FFFFFF"/>
                <w:lang w:eastAsia="en-GB"/>
              </w:rPr>
              <w:t>he number of hours worked during the year</w:t>
            </w:r>
            <w:r w:rsidR="00587417">
              <w:rPr>
                <w:rFonts w:ascii="Times New Roman" w:hAnsi="Times New Roman" w:cs="Times New Roman"/>
                <w:noProof/>
                <w:sz w:val="20"/>
                <w:szCs w:val="20"/>
                <w:shd w:val="clear" w:color="auto" w:fill="FFFFFF"/>
                <w:lang w:eastAsia="en-GB"/>
              </w:rPr>
              <w:t>,</w:t>
            </w:r>
            <w:r w:rsidRPr="002C77DF">
              <w:rPr>
                <w:rFonts w:ascii="Times New Roman" w:hAnsi="Times New Roman" w:cs="Times New Roman"/>
                <w:noProof/>
                <w:sz w:val="20"/>
                <w:szCs w:val="20"/>
                <w:shd w:val="clear" w:color="auto" w:fill="FFFFFF"/>
                <w:lang w:eastAsia="en-GB"/>
              </w:rPr>
              <w:t xml:space="preserve"> collected from the enterprises through the economic questionnaire</w:t>
            </w:r>
            <w:r w:rsidR="00587417">
              <w:rPr>
                <w:rFonts w:ascii="Times New Roman" w:hAnsi="Times New Roman" w:cs="Times New Roman"/>
                <w:noProof/>
                <w:sz w:val="20"/>
                <w:szCs w:val="20"/>
                <w:shd w:val="clear" w:color="auto" w:fill="FFFFFF"/>
                <w:lang w:eastAsia="en-GB"/>
              </w:rPr>
              <w:t xml:space="preserve">, </w:t>
            </w:r>
            <w:r w:rsidRPr="002C77DF">
              <w:rPr>
                <w:rFonts w:ascii="Times New Roman" w:hAnsi="Times New Roman" w:cs="Times New Roman"/>
                <w:noProof/>
                <w:sz w:val="20"/>
                <w:szCs w:val="20"/>
                <w:shd w:val="clear" w:color="auto" w:fill="FFFFFF"/>
                <w:lang w:eastAsia="en-GB"/>
              </w:rPr>
              <w:t>is divided by national annual full-time working hours</w:t>
            </w:r>
            <w:r w:rsidR="00587417">
              <w:rPr>
                <w:rFonts w:ascii="Times New Roman" w:hAnsi="Times New Roman" w:cs="Times New Roman"/>
                <w:noProof/>
                <w:sz w:val="20"/>
                <w:szCs w:val="20"/>
                <w:shd w:val="clear" w:color="auto" w:fill="FFFFFF"/>
                <w:lang w:eastAsia="en-GB"/>
              </w:rPr>
              <w:t xml:space="preserve"> (b</w:t>
            </w:r>
            <w:r w:rsidRPr="002C77DF">
              <w:rPr>
                <w:rFonts w:ascii="Times New Roman" w:hAnsi="Times New Roman" w:cs="Times New Roman"/>
                <w:noProof/>
                <w:sz w:val="20"/>
                <w:szCs w:val="20"/>
                <w:shd w:val="clear" w:color="auto" w:fill="FFFFFF"/>
                <w:lang w:eastAsia="en-GB"/>
              </w:rPr>
              <w:t>ased on the CBS methodology 2084 hours</w:t>
            </w:r>
            <w:r w:rsidR="00587417">
              <w:rPr>
                <w:rFonts w:ascii="Times New Roman" w:hAnsi="Times New Roman" w:cs="Times New Roman"/>
                <w:noProof/>
                <w:sz w:val="20"/>
                <w:szCs w:val="20"/>
                <w:shd w:val="clear" w:color="auto" w:fill="FFFFFF"/>
                <w:lang w:eastAsia="en-GB"/>
              </w:rPr>
              <w:t>)</w:t>
            </w:r>
            <w:r w:rsidRPr="002C77DF">
              <w:rPr>
                <w:rFonts w:ascii="Times New Roman" w:hAnsi="Times New Roman" w:cs="Times New Roman"/>
                <w:noProof/>
                <w:sz w:val="20"/>
                <w:szCs w:val="20"/>
                <w:shd w:val="clear" w:color="auto" w:fill="FFFFFF"/>
                <w:lang w:eastAsia="en-GB"/>
              </w:rPr>
              <w:t>.</w:t>
            </w:r>
          </w:p>
          <w:p w:rsidR="004A2E2D" w:rsidRPr="002C77DF" w:rsidRDefault="004A2E2D" w:rsidP="000B65AE">
            <w:pPr>
              <w:spacing w:before="120" w:after="120" w:line="360" w:lineRule="auto"/>
              <w:jc w:val="both"/>
              <w:rPr>
                <w:rFonts w:ascii="Times New Roman" w:hAnsi="Times New Roman" w:cs="Times New Roman"/>
                <w:b/>
                <w:noProof/>
                <w:sz w:val="20"/>
                <w:szCs w:val="20"/>
                <w:shd w:val="clear" w:color="auto" w:fill="FFFFFF"/>
                <w:lang w:eastAsia="en-GB"/>
              </w:rPr>
            </w:pPr>
            <w:r w:rsidRPr="002C77DF">
              <w:rPr>
                <w:rFonts w:ascii="Times New Roman" w:hAnsi="Times New Roman" w:cs="Times New Roman"/>
                <w:b/>
                <w:noProof/>
                <w:sz w:val="20"/>
                <w:szCs w:val="20"/>
                <w:shd w:val="clear" w:color="auto" w:fill="FFFFFF"/>
                <w:lang w:eastAsia="en-GB"/>
              </w:rPr>
              <w:t xml:space="preserve">5. </w:t>
            </w:r>
            <w:r w:rsidRPr="002C77DF">
              <w:rPr>
                <w:rFonts w:ascii="Times New Roman" w:hAnsi="Times New Roman" w:cs="Times New Roman"/>
                <w:b/>
                <w:noProof/>
                <w:sz w:val="20"/>
                <w:szCs w:val="20"/>
                <w:shd w:val="clear" w:color="auto" w:fill="FFFFFF"/>
                <w:lang w:eastAsia="ar-SA"/>
              </w:rPr>
              <w:t>Description of methodologies used on d</w:t>
            </w:r>
            <w:r w:rsidRPr="002C77DF">
              <w:rPr>
                <w:rFonts w:ascii="Times New Roman" w:hAnsi="Times New Roman" w:cs="Times New Roman"/>
                <w:b/>
                <w:bCs/>
                <w:sz w:val="20"/>
                <w:szCs w:val="20"/>
                <w:shd w:val="clear" w:color="auto" w:fill="FFFFFF"/>
                <w:lang w:eastAsia="en-GB"/>
              </w:rPr>
              <w:t xml:space="preserve">ata quality </w:t>
            </w:r>
            <w:r w:rsidRPr="002C77DF">
              <w:rPr>
                <w:rFonts w:ascii="Times New Roman" w:hAnsi="Times New Roman" w:cs="Times New Roman"/>
                <w:b/>
                <w:noProof/>
                <w:sz w:val="20"/>
                <w:szCs w:val="20"/>
                <w:shd w:val="clear" w:color="auto" w:fill="FFFFFF"/>
                <w:lang w:eastAsia="en-GB"/>
              </w:rPr>
              <w:t xml:space="preserve"> </w:t>
            </w:r>
          </w:p>
          <w:p w:rsidR="009E15C5" w:rsidRPr="002C77DF" w:rsidRDefault="009E15C5" w:rsidP="000B65AE">
            <w:pPr>
              <w:tabs>
                <w:tab w:val="left" w:pos="0"/>
              </w:tabs>
              <w:spacing w:line="360" w:lineRule="auto"/>
              <w:jc w:val="both"/>
              <w:rPr>
                <w:rFonts w:ascii="Times New Roman" w:hAnsi="Times New Roman" w:cs="Times New Roman"/>
                <w:sz w:val="20"/>
                <w:szCs w:val="20"/>
              </w:rPr>
            </w:pPr>
            <w:r w:rsidRPr="002C77DF">
              <w:rPr>
                <w:rFonts w:ascii="Times New Roman" w:hAnsi="Times New Roman" w:cs="Times New Roman"/>
                <w:sz w:val="20"/>
                <w:szCs w:val="20"/>
              </w:rPr>
              <w:t xml:space="preserve">To ensure the quality of data collected accuracy of the data that will be calculated. The data quality evaluation depends on the data collection scheme. In all cases (census and probability sampling) </w:t>
            </w:r>
            <w:r w:rsidRPr="002C77DF">
              <w:rPr>
                <w:rFonts w:ascii="Times New Roman" w:hAnsi="Times New Roman" w:cs="Times New Roman"/>
                <w:i/>
                <w:sz w:val="20"/>
                <w:szCs w:val="20"/>
                <w:u w:val="single"/>
              </w:rPr>
              <w:t>unit</w:t>
            </w:r>
            <w:r w:rsidRPr="002C77DF">
              <w:rPr>
                <w:rFonts w:ascii="Times New Roman" w:hAnsi="Times New Roman" w:cs="Times New Roman"/>
                <w:sz w:val="20"/>
                <w:szCs w:val="20"/>
                <w:u w:val="single"/>
              </w:rPr>
              <w:t xml:space="preserve"> </w:t>
            </w:r>
            <w:r w:rsidRPr="002C77DF">
              <w:rPr>
                <w:rFonts w:ascii="Times New Roman" w:hAnsi="Times New Roman" w:cs="Times New Roman"/>
                <w:i/>
                <w:sz w:val="20"/>
                <w:szCs w:val="20"/>
                <w:u w:val="single"/>
              </w:rPr>
              <w:t>response rate</w:t>
            </w:r>
            <w:r w:rsidRPr="002C77DF">
              <w:rPr>
                <w:rFonts w:ascii="Times New Roman" w:hAnsi="Times New Roman" w:cs="Times New Roman"/>
                <w:sz w:val="20"/>
                <w:szCs w:val="20"/>
              </w:rPr>
              <w:t xml:space="preserve"> (number of enterprises responded/total sample) and </w:t>
            </w:r>
            <w:r w:rsidRPr="002C77DF">
              <w:rPr>
                <w:rFonts w:ascii="Times New Roman" w:hAnsi="Times New Roman" w:cs="Times New Roman"/>
                <w:i/>
                <w:sz w:val="20"/>
                <w:szCs w:val="20"/>
                <w:u w:val="single"/>
              </w:rPr>
              <w:t>item response rate</w:t>
            </w:r>
            <w:r w:rsidRPr="002C77DF">
              <w:rPr>
                <w:rFonts w:ascii="Times New Roman" w:hAnsi="Times New Roman" w:cs="Times New Roman"/>
                <w:sz w:val="20"/>
                <w:szCs w:val="20"/>
              </w:rPr>
              <w:t xml:space="preserve"> (response rate per eac</w:t>
            </w:r>
            <w:r w:rsidR="00F936DA" w:rsidRPr="002C77DF">
              <w:rPr>
                <w:rFonts w:ascii="Times New Roman" w:hAnsi="Times New Roman" w:cs="Times New Roman"/>
                <w:sz w:val="20"/>
                <w:szCs w:val="20"/>
              </w:rPr>
              <w:t xml:space="preserve">h variable) </w:t>
            </w:r>
            <w:r w:rsidR="00587417">
              <w:rPr>
                <w:rFonts w:ascii="Times New Roman" w:hAnsi="Times New Roman" w:cs="Times New Roman"/>
                <w:sz w:val="20"/>
                <w:szCs w:val="20"/>
              </w:rPr>
              <w:t>is</w:t>
            </w:r>
            <w:r w:rsidR="00F936DA" w:rsidRPr="002C77DF">
              <w:rPr>
                <w:rFonts w:ascii="Times New Roman" w:hAnsi="Times New Roman" w:cs="Times New Roman"/>
                <w:sz w:val="20"/>
                <w:szCs w:val="20"/>
              </w:rPr>
              <w:t xml:space="preserve"> calculated</w:t>
            </w:r>
            <w:r w:rsidR="00587417">
              <w:rPr>
                <w:rFonts w:ascii="Times New Roman" w:hAnsi="Times New Roman" w:cs="Times New Roman"/>
                <w:sz w:val="20"/>
                <w:szCs w:val="20"/>
              </w:rPr>
              <w:t xml:space="preserve"> as follows:</w:t>
            </w:r>
          </w:p>
          <w:p w:rsidR="009E15C5" w:rsidRPr="002C77DF" w:rsidRDefault="00587417" w:rsidP="000B65AE">
            <w:pPr>
              <w:tabs>
                <w:tab w:val="left" w:pos="0"/>
              </w:tabs>
              <w:spacing w:line="360" w:lineRule="auto"/>
              <w:jc w:val="both"/>
              <w:rPr>
                <w:rFonts w:ascii="Times New Roman" w:hAnsi="Times New Roman" w:cs="Times New Roman"/>
                <w:sz w:val="20"/>
                <w:szCs w:val="20"/>
              </w:rPr>
            </w:pPr>
            <w:r w:rsidRPr="002C77DF">
              <w:rPr>
                <w:rFonts w:ascii="Times New Roman" w:hAnsi="Times New Roman" w:cs="Times New Roman"/>
                <w:position w:val="-24"/>
                <w:sz w:val="20"/>
                <w:szCs w:val="20"/>
              </w:rPr>
              <w:object w:dxaOrig="14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29.25pt" o:ole="">
                  <v:imagedata r:id="rId28" o:title=""/>
                </v:shape>
                <o:OLEObject Type="Embed" ProgID="Equation.3" ShapeID="_x0000_i1025" DrawAspect="Content" ObjectID="_1636294493" r:id="rId29"/>
              </w:object>
            </w:r>
          </w:p>
          <w:p w:rsidR="009E15C5" w:rsidRPr="002C77DF" w:rsidRDefault="009E15C5" w:rsidP="000B65AE">
            <w:pPr>
              <w:tabs>
                <w:tab w:val="left" w:pos="0"/>
              </w:tabs>
              <w:spacing w:after="0" w:line="360" w:lineRule="auto"/>
              <w:jc w:val="both"/>
              <w:rPr>
                <w:rFonts w:ascii="Times New Roman" w:hAnsi="Times New Roman" w:cs="Times New Roman"/>
                <w:sz w:val="20"/>
                <w:szCs w:val="20"/>
              </w:rPr>
            </w:pPr>
            <w:r w:rsidRPr="002C77DF">
              <w:rPr>
                <w:rFonts w:ascii="Times New Roman" w:hAnsi="Times New Roman" w:cs="Times New Roman"/>
                <w:position w:val="-14"/>
                <w:sz w:val="20"/>
                <w:szCs w:val="20"/>
              </w:rPr>
              <w:object w:dxaOrig="220" w:dyaOrig="380">
                <v:shape id="_x0000_i1026" type="#_x0000_t75" style="width:7.5pt;height:14.25pt" o:ole="">
                  <v:imagedata r:id="rId30" o:title=""/>
                </v:shape>
                <o:OLEObject Type="Embed" ProgID="Equation.3" ShapeID="_x0000_i1026" DrawAspect="Content" ObjectID="_1636294494" r:id="rId31"/>
              </w:object>
            </w:r>
            <w:r w:rsidRPr="002C77DF">
              <w:rPr>
                <w:rFonts w:ascii="Times New Roman" w:hAnsi="Times New Roman" w:cs="Times New Roman"/>
                <w:sz w:val="20"/>
                <w:szCs w:val="20"/>
              </w:rPr>
              <w:t xml:space="preserve"> - Response rate (per item j);</w:t>
            </w:r>
          </w:p>
          <w:p w:rsidR="009E15C5" w:rsidRPr="002C77DF" w:rsidRDefault="009E15C5" w:rsidP="000B65AE">
            <w:pPr>
              <w:tabs>
                <w:tab w:val="left" w:pos="0"/>
              </w:tabs>
              <w:spacing w:after="0" w:line="360" w:lineRule="auto"/>
              <w:jc w:val="both"/>
              <w:rPr>
                <w:rFonts w:ascii="Times New Roman" w:hAnsi="Times New Roman" w:cs="Times New Roman"/>
                <w:sz w:val="20"/>
                <w:szCs w:val="20"/>
              </w:rPr>
            </w:pPr>
            <w:r w:rsidRPr="002C77DF">
              <w:rPr>
                <w:rFonts w:ascii="Times New Roman" w:hAnsi="Times New Roman" w:cs="Times New Roman"/>
                <w:sz w:val="20"/>
                <w:szCs w:val="20"/>
              </w:rPr>
              <w:t>N – Total number of vessels in the sample;</w:t>
            </w:r>
          </w:p>
          <w:p w:rsidR="009E15C5" w:rsidRPr="002C77DF" w:rsidRDefault="009E15C5" w:rsidP="000B65AE">
            <w:pPr>
              <w:tabs>
                <w:tab w:val="left" w:pos="0"/>
              </w:tabs>
              <w:spacing w:line="360" w:lineRule="auto"/>
              <w:jc w:val="both"/>
              <w:rPr>
                <w:rFonts w:ascii="Times New Roman" w:hAnsi="Times New Roman" w:cs="Times New Roman"/>
                <w:sz w:val="20"/>
                <w:szCs w:val="20"/>
              </w:rPr>
            </w:pPr>
            <w:r w:rsidRPr="002C77DF">
              <w:rPr>
                <w:rFonts w:ascii="Times New Roman" w:hAnsi="Times New Roman" w:cs="Times New Roman"/>
                <w:sz w:val="20"/>
                <w:szCs w:val="20"/>
              </w:rPr>
              <w:t>n – Number of vessels which provided the data (questionnaire/per each variable).</w:t>
            </w:r>
          </w:p>
          <w:p w:rsidR="009E15C5" w:rsidRPr="002C77DF" w:rsidRDefault="00587417" w:rsidP="000B65AE">
            <w:pPr>
              <w:tabs>
                <w:tab w:val="left" w:pos="0"/>
              </w:tabs>
              <w:spacing w:line="360" w:lineRule="auto"/>
              <w:jc w:val="both"/>
              <w:rPr>
                <w:rFonts w:ascii="Times New Roman" w:hAnsi="Times New Roman" w:cs="Times New Roman"/>
                <w:sz w:val="20"/>
                <w:szCs w:val="20"/>
              </w:rPr>
            </w:pPr>
            <w:r>
              <w:rPr>
                <w:rFonts w:ascii="Times New Roman" w:hAnsi="Times New Roman" w:cs="Times New Roman"/>
                <w:i/>
                <w:sz w:val="20"/>
                <w:szCs w:val="20"/>
                <w:u w:val="single"/>
              </w:rPr>
              <w:t>C</w:t>
            </w:r>
            <w:r w:rsidR="009E15C5" w:rsidRPr="002C77DF">
              <w:rPr>
                <w:rFonts w:ascii="Times New Roman" w:hAnsi="Times New Roman" w:cs="Times New Roman"/>
                <w:i/>
                <w:sz w:val="20"/>
                <w:szCs w:val="20"/>
                <w:u w:val="single"/>
              </w:rPr>
              <w:t>overage rate</w:t>
            </w:r>
            <w:r w:rsidR="009E15C5" w:rsidRPr="002C77DF">
              <w:rPr>
                <w:rFonts w:ascii="Times New Roman" w:hAnsi="Times New Roman" w:cs="Times New Roman"/>
                <w:sz w:val="20"/>
                <w:szCs w:val="20"/>
              </w:rPr>
              <w:t xml:space="preserve"> (number of responses/total population) </w:t>
            </w:r>
            <w:r>
              <w:rPr>
                <w:rFonts w:ascii="Times New Roman" w:hAnsi="Times New Roman" w:cs="Times New Roman"/>
                <w:sz w:val="20"/>
                <w:szCs w:val="20"/>
              </w:rPr>
              <w:t>is</w:t>
            </w:r>
            <w:r w:rsidR="009E15C5" w:rsidRPr="002C77DF">
              <w:rPr>
                <w:rFonts w:ascii="Times New Roman" w:hAnsi="Times New Roman" w:cs="Times New Roman"/>
                <w:sz w:val="20"/>
                <w:szCs w:val="20"/>
              </w:rPr>
              <w:t xml:space="preserve"> calculated in case of probability sampling survey.</w:t>
            </w:r>
          </w:p>
          <w:p w:rsidR="004A2E2D" w:rsidRPr="00394F0D" w:rsidRDefault="009E15C5"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It is planned that random samples be used and the sample size adjusted in accordance with the response rate during the implementation.</w:t>
            </w: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rsidR="004A2E2D" w:rsidRPr="004A2E2D" w:rsidRDefault="004A2E2D" w:rsidP="00BB1991">
      <w:pPr>
        <w:spacing w:line="360" w:lineRule="auto"/>
        <w:rPr>
          <w:rFonts w:ascii="Times New Roman" w:hAnsi="Times New Roman" w:cs="Times New Roman"/>
          <w:noProof/>
          <w:u w:val="single"/>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u w:val="single"/>
          <w:lang w:eastAsia="en-GB"/>
        </w:rPr>
        <w:br w:type="page"/>
      </w:r>
      <w:bookmarkStart w:id="19" w:name="_Toc456791744"/>
      <w:bookmarkStart w:id="20" w:name="_Toc456792473"/>
      <w:bookmarkStart w:id="21" w:name="_Toc457817113"/>
      <w:r w:rsidRPr="004A2E2D">
        <w:rPr>
          <w:rFonts w:ascii="Times New Roman" w:hAnsi="Times New Roman" w:cs="Times New Roman"/>
          <w:smallCaps/>
          <w:noProof/>
          <w:lang w:eastAsia="en-GB"/>
        </w:rPr>
        <w:lastRenderedPageBreak/>
        <w:t>Section 3: Economic and Social Data</w:t>
      </w:r>
      <w:bookmarkEnd w:id="19"/>
      <w:bookmarkEnd w:id="20"/>
      <w:bookmarkEnd w:id="21"/>
    </w:p>
    <w:p w:rsidR="004A2E2D" w:rsidRPr="004A2E2D" w:rsidRDefault="004A2E2D" w:rsidP="00BB1991">
      <w:pPr>
        <w:pStyle w:val="StyleTitre2Gras"/>
        <w:spacing w:line="360" w:lineRule="auto"/>
        <w:rPr>
          <w:rFonts w:cs="Times New Roman"/>
          <w:noProof/>
          <w:lang w:val="en-GB" w:eastAsia="en-GB"/>
        </w:rPr>
      </w:pPr>
      <w:bookmarkStart w:id="22" w:name="_Toc457817114"/>
      <w:r w:rsidRPr="004A2E2D">
        <w:rPr>
          <w:rFonts w:cs="Times New Roman"/>
          <w:noProof/>
          <w:lang w:val="en-GB" w:eastAsia="en-GB"/>
        </w:rPr>
        <w:t>Pilot Study 3: Data on employment by education level and nationality</w:t>
      </w:r>
      <w:bookmarkEnd w:id="22"/>
      <w:r w:rsidRPr="004A2E2D">
        <w:rPr>
          <w:rFonts w:cs="Times New Roman"/>
          <w:noProof/>
          <w:lang w:val="en-GB" w:eastAsia="en-GB"/>
        </w:rPr>
        <w:t xml:space="preserve"> </w:t>
      </w:r>
    </w:p>
    <w:p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rsidTr="00BB1991">
        <w:trPr>
          <w:trHeight w:val="389"/>
        </w:trPr>
        <w:tc>
          <w:tcPr>
            <w:tcW w:w="9180" w:type="dxa"/>
            <w:noWrap/>
            <w:vAlign w:val="center"/>
          </w:tcPr>
          <w:p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 xml:space="preserve">General comment: </w:t>
            </w:r>
            <w:r w:rsidR="00E41536" w:rsidRPr="00E41536">
              <w:rPr>
                <w:rFonts w:ascii="Times New Roman" w:hAnsi="Times New Roman" w:cs="Times New Roman"/>
                <w:i/>
                <w:noProof/>
                <w:color w:val="000000"/>
                <w:sz w:val="20"/>
                <w:szCs w:val="20"/>
                <w:shd w:val="clear" w:color="auto" w:fill="FFFFFF"/>
                <w:lang w:eastAsia="en-GB"/>
              </w:rPr>
              <w:t>This Box fulfills paragraph 5 point (b) and paragraph 6 point (b) of Chapter III of the Delegated Decision on the multi-annual Union programme. It is intended to specify data to be collected under Table 6 of the Delegated Decision on the multi-annual Union programme.</w:t>
            </w:r>
          </w:p>
        </w:tc>
      </w:tr>
      <w:tr w:rsidR="004A2E2D" w:rsidRPr="004A2E2D" w:rsidTr="00BB1991">
        <w:trPr>
          <w:trHeight w:val="389"/>
        </w:trPr>
        <w:tc>
          <w:tcPr>
            <w:tcW w:w="9180" w:type="dxa"/>
            <w:noWrap/>
            <w:vAlign w:val="center"/>
          </w:tcPr>
          <w:p w:rsidR="004A2E2D" w:rsidRDefault="004A2E2D" w:rsidP="002A58B4">
            <w:pPr>
              <w:spacing w:before="120" w:after="120" w:line="360" w:lineRule="auto"/>
              <w:jc w:val="both"/>
              <w:rPr>
                <w:rFonts w:ascii="Times New Roman" w:hAnsi="Times New Roman" w:cs="Times New Roman"/>
                <w:noProof/>
                <w:color w:val="000000"/>
                <w:sz w:val="20"/>
                <w:szCs w:val="20"/>
                <w:shd w:val="clear" w:color="auto" w:fill="FFFFFF"/>
                <w:lang w:eastAsia="en-GB"/>
              </w:rPr>
            </w:pPr>
          </w:p>
          <w:p w:rsidR="004A172D" w:rsidRPr="00394F0D" w:rsidRDefault="004A172D" w:rsidP="004B6193">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The pilot study </w:t>
            </w:r>
            <w:r w:rsidR="003A4294" w:rsidRPr="003A4294">
              <w:rPr>
                <w:rFonts w:ascii="Times New Roman" w:hAnsi="Times New Roman" w:cs="Times New Roman"/>
                <w:noProof/>
                <w:color w:val="000000"/>
                <w:sz w:val="20"/>
                <w:szCs w:val="20"/>
                <w:shd w:val="clear" w:color="auto" w:fill="FFFFFF"/>
                <w:lang w:eastAsia="en-GB"/>
              </w:rPr>
              <w:t xml:space="preserve">on employment by education level and nationality </w:t>
            </w:r>
            <w:r>
              <w:rPr>
                <w:rFonts w:ascii="Times New Roman" w:hAnsi="Times New Roman" w:cs="Times New Roman"/>
                <w:noProof/>
                <w:color w:val="000000"/>
                <w:sz w:val="20"/>
                <w:szCs w:val="20"/>
                <w:shd w:val="clear" w:color="auto" w:fill="FFFFFF"/>
                <w:lang w:eastAsia="en-GB"/>
              </w:rPr>
              <w:t xml:space="preserve">has been carried out in 2018 and the data on employment by education level and nationality </w:t>
            </w:r>
            <w:r w:rsidR="00445A54">
              <w:rPr>
                <w:rFonts w:ascii="Times New Roman" w:hAnsi="Times New Roman" w:cs="Times New Roman"/>
                <w:noProof/>
                <w:color w:val="000000"/>
                <w:sz w:val="20"/>
                <w:szCs w:val="20"/>
                <w:shd w:val="clear" w:color="auto" w:fill="FFFFFF"/>
                <w:lang w:eastAsia="en-GB"/>
              </w:rPr>
              <w:t xml:space="preserve">shall be collected through the annual economic questionnaire. The questionnaire has been amended to include </w:t>
            </w:r>
            <w:r w:rsidR="004B6193">
              <w:rPr>
                <w:rFonts w:ascii="Times New Roman" w:hAnsi="Times New Roman" w:cs="Times New Roman"/>
                <w:noProof/>
                <w:color w:val="000000"/>
                <w:sz w:val="20"/>
                <w:szCs w:val="20"/>
                <w:shd w:val="clear" w:color="auto" w:fill="FFFFFF"/>
                <w:lang w:eastAsia="en-GB"/>
              </w:rPr>
              <w:t xml:space="preserve">the </w:t>
            </w:r>
            <w:r w:rsidR="00445A54">
              <w:rPr>
                <w:rFonts w:ascii="Times New Roman" w:hAnsi="Times New Roman" w:cs="Times New Roman"/>
                <w:noProof/>
                <w:color w:val="000000"/>
                <w:sz w:val="20"/>
                <w:szCs w:val="20"/>
                <w:shd w:val="clear" w:color="auto" w:fill="FFFFFF"/>
                <w:lang w:eastAsia="en-GB"/>
              </w:rPr>
              <w:t>additional information on employment by nationality</w:t>
            </w:r>
            <w:r w:rsidR="004B6193">
              <w:rPr>
                <w:rFonts w:ascii="Times New Roman" w:hAnsi="Times New Roman" w:cs="Times New Roman"/>
                <w:noProof/>
                <w:color w:val="000000"/>
                <w:sz w:val="20"/>
                <w:szCs w:val="20"/>
                <w:shd w:val="clear" w:color="auto" w:fill="FFFFFF"/>
                <w:lang w:eastAsia="en-GB"/>
              </w:rPr>
              <w:t>, employment status</w:t>
            </w:r>
            <w:r w:rsidR="00445A54">
              <w:rPr>
                <w:rFonts w:ascii="Times New Roman" w:hAnsi="Times New Roman" w:cs="Times New Roman"/>
                <w:noProof/>
                <w:color w:val="000000"/>
                <w:sz w:val="20"/>
                <w:szCs w:val="20"/>
                <w:shd w:val="clear" w:color="auto" w:fill="FFFFFF"/>
                <w:lang w:eastAsia="en-GB"/>
              </w:rPr>
              <w:t xml:space="preserve"> and</w:t>
            </w:r>
            <w:r w:rsidR="00414BC4">
              <w:rPr>
                <w:rFonts w:ascii="Times New Roman" w:hAnsi="Times New Roman" w:cs="Times New Roman"/>
                <w:noProof/>
                <w:color w:val="000000"/>
                <w:sz w:val="20"/>
                <w:szCs w:val="20"/>
                <w:shd w:val="clear" w:color="auto" w:fill="FFFFFF"/>
                <w:lang w:eastAsia="en-GB"/>
              </w:rPr>
              <w:t xml:space="preserve"> information on</w:t>
            </w:r>
            <w:r w:rsidR="00445A54">
              <w:rPr>
                <w:rFonts w:ascii="Times New Roman" w:hAnsi="Times New Roman" w:cs="Times New Roman"/>
                <w:noProof/>
                <w:color w:val="000000"/>
                <w:sz w:val="20"/>
                <w:szCs w:val="20"/>
                <w:shd w:val="clear" w:color="auto" w:fill="FFFFFF"/>
                <w:lang w:eastAsia="en-GB"/>
              </w:rPr>
              <w:t xml:space="preserve"> unpaid labour in 2019.  </w:t>
            </w:r>
          </w:p>
        </w:tc>
      </w:tr>
    </w:tbl>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23" w:name="_Toc456791746"/>
      <w:bookmarkStart w:id="24" w:name="_Toc456792475"/>
      <w:bookmarkStart w:id="25" w:name="_Toc457817115"/>
      <w:r w:rsidRPr="004A2E2D">
        <w:rPr>
          <w:rFonts w:ascii="Times New Roman" w:hAnsi="Times New Roman" w:cs="Times New Roman"/>
          <w:smallCaps/>
          <w:noProof/>
          <w:lang w:eastAsia="en-GB"/>
        </w:rPr>
        <w:lastRenderedPageBreak/>
        <w:t>Section 3: Economic and Social Data</w:t>
      </w:r>
      <w:bookmarkEnd w:id="23"/>
      <w:bookmarkEnd w:id="24"/>
      <w:bookmarkEnd w:id="25"/>
    </w:p>
    <w:p w:rsidR="004A2E2D" w:rsidRPr="004A2E2D" w:rsidRDefault="004A2E2D" w:rsidP="00BB1991">
      <w:pPr>
        <w:pStyle w:val="StyleTitre2Gras"/>
        <w:spacing w:line="360" w:lineRule="auto"/>
        <w:rPr>
          <w:rFonts w:cs="Times New Roman"/>
          <w:noProof/>
          <w:lang w:val="en-GB" w:eastAsia="en-GB"/>
        </w:rPr>
      </w:pPr>
      <w:bookmarkStart w:id="26" w:name="_Toc457817116"/>
      <w:r w:rsidRPr="004A2E2D">
        <w:rPr>
          <w:rFonts w:cs="Times New Roman"/>
          <w:noProof/>
          <w:lang w:val="en-GB" w:eastAsia="en-GB"/>
        </w:rPr>
        <w:t>Text Box 3B: Population segments for collection of economic and social data for aquaculture</w:t>
      </w:r>
      <w:bookmarkEnd w:id="26"/>
    </w:p>
    <w:p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rsidTr="00BB1991">
        <w:trPr>
          <w:trHeight w:val="509"/>
        </w:trPr>
        <w:tc>
          <w:tcPr>
            <w:tcW w:w="9180" w:type="dxa"/>
            <w:noWrap/>
            <w:vAlign w:val="center"/>
          </w:tcPr>
          <w:p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 xml:space="preserve">General comment: </w:t>
            </w:r>
            <w:r w:rsidR="00DC2E60" w:rsidRPr="00DC2E60">
              <w:rPr>
                <w:rFonts w:ascii="Times New Roman" w:hAnsi="Times New Roman" w:cs="Times New Roman"/>
                <w:i/>
                <w:noProof/>
                <w:color w:val="000000"/>
                <w:sz w:val="20"/>
                <w:szCs w:val="20"/>
                <w:shd w:val="clear" w:color="auto" w:fill="FFFFFF"/>
                <w:lang w:eastAsia="en-GB"/>
              </w:rPr>
              <w:t>This Box fulfills paragraph 6 points (a) and (b) of Chapter III of the Delegated Decision on the multi-annual Union programme. It is intended to specify data to be collected under Tables 6 and 7 of the Delegated Decision on the multi-annual Union programme.</w:t>
            </w:r>
          </w:p>
        </w:tc>
      </w:tr>
      <w:tr w:rsidR="004A2E2D" w:rsidRPr="004A2E2D" w:rsidTr="00BB1991">
        <w:trPr>
          <w:trHeight w:val="545"/>
        </w:trPr>
        <w:tc>
          <w:tcPr>
            <w:tcW w:w="9180" w:type="dxa"/>
            <w:vMerge w:val="restart"/>
            <w:noWrap/>
            <w:vAlign w:val="center"/>
          </w:tcPr>
          <w:p w:rsidR="005E6365" w:rsidRPr="004B797E" w:rsidRDefault="005E6365" w:rsidP="000B65AE">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sz w:val="20"/>
                <w:szCs w:val="20"/>
                <w:lang w:eastAsia="ar-SA"/>
              </w:rPr>
              <w:t xml:space="preserve">1. </w:t>
            </w:r>
            <w:r w:rsidRPr="004B797E">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rsidR="005E6365" w:rsidRPr="004A2E2D" w:rsidRDefault="005E6365"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There are two main sources of data -  s</w:t>
            </w:r>
            <w:r w:rsidRPr="00710F23">
              <w:rPr>
                <w:rFonts w:ascii="Times New Roman" w:hAnsi="Times New Roman" w:cs="Times New Roman"/>
                <w:noProof/>
                <w:color w:val="000000"/>
                <w:sz w:val="20"/>
                <w:szCs w:val="20"/>
                <w:shd w:val="clear" w:color="auto" w:fill="FFFFFF"/>
                <w:lang w:eastAsia="en-GB"/>
              </w:rPr>
              <w:t>ome variables w</w:t>
            </w:r>
            <w:r>
              <w:rPr>
                <w:rFonts w:ascii="Times New Roman" w:hAnsi="Times New Roman" w:cs="Times New Roman"/>
                <w:noProof/>
                <w:color w:val="000000"/>
                <w:sz w:val="20"/>
                <w:szCs w:val="20"/>
                <w:shd w:val="clear" w:color="auto" w:fill="FFFFFF"/>
                <w:lang w:eastAsia="en-GB"/>
              </w:rPr>
              <w:t xml:space="preserve">ill be collected from </w:t>
            </w:r>
            <w:r w:rsidR="00FF2AAD">
              <w:rPr>
                <w:rFonts w:ascii="Times New Roman" w:hAnsi="Times New Roman" w:cs="Times New Roman"/>
                <w:noProof/>
                <w:color w:val="000000"/>
                <w:sz w:val="20"/>
                <w:szCs w:val="20"/>
                <w:shd w:val="clear" w:color="auto" w:fill="FFFFFF"/>
                <w:lang w:eastAsia="en-GB"/>
              </w:rPr>
              <w:t>DoF</w:t>
            </w:r>
            <w:r w:rsidRPr="00710F23">
              <w:rPr>
                <w:rFonts w:ascii="Times New Roman" w:hAnsi="Times New Roman" w:cs="Times New Roman"/>
                <w:noProof/>
                <w:color w:val="000000"/>
                <w:sz w:val="20"/>
                <w:szCs w:val="20"/>
                <w:shd w:val="clear" w:color="auto" w:fill="FFFFFF"/>
                <w:lang w:eastAsia="en-GB"/>
              </w:rPr>
              <w:t xml:space="preserve"> database and subsidies register</w:t>
            </w:r>
            <w:r w:rsidR="00C26E37">
              <w:rPr>
                <w:rFonts w:ascii="Times New Roman" w:hAnsi="Times New Roman" w:cs="Times New Roman"/>
                <w:noProof/>
                <w:color w:val="000000"/>
                <w:sz w:val="20"/>
                <w:szCs w:val="20"/>
                <w:shd w:val="clear" w:color="auto" w:fill="FFFFFF"/>
                <w:lang w:eastAsia="en-GB"/>
              </w:rPr>
              <w:t xml:space="preserve"> while</w:t>
            </w:r>
            <w:r w:rsidRPr="00710F23">
              <w:rPr>
                <w:rFonts w:ascii="Times New Roman" w:hAnsi="Times New Roman" w:cs="Times New Roman"/>
                <w:noProof/>
                <w:color w:val="000000"/>
                <w:sz w:val="20"/>
                <w:szCs w:val="20"/>
                <w:shd w:val="clear" w:color="auto" w:fill="FFFFFF"/>
                <w:lang w:eastAsia="en-GB"/>
              </w:rPr>
              <w:t xml:space="preserve"> som</w:t>
            </w:r>
            <w:r>
              <w:rPr>
                <w:rFonts w:ascii="Times New Roman" w:hAnsi="Times New Roman" w:cs="Times New Roman"/>
                <w:noProof/>
                <w:color w:val="000000"/>
                <w:sz w:val="20"/>
                <w:szCs w:val="20"/>
                <w:shd w:val="clear" w:color="auto" w:fill="FFFFFF"/>
                <w:lang w:eastAsia="en-GB"/>
              </w:rPr>
              <w:t xml:space="preserve">e will be taken from questionnaires. </w:t>
            </w:r>
            <w:r w:rsidRPr="00615F09">
              <w:rPr>
                <w:rFonts w:ascii="Times New Roman" w:hAnsi="Times New Roman" w:cs="Times New Roman"/>
                <w:noProof/>
                <w:color w:val="000000"/>
                <w:sz w:val="20"/>
                <w:szCs w:val="20"/>
                <w:shd w:val="clear" w:color="auto" w:fill="FFFFFF"/>
                <w:lang w:eastAsia="en-GB"/>
              </w:rPr>
              <w:t>For cross-checking, data from the Croatian Financial Agency (FINA) will be used, which is mostly connected with the balance sheet, but only for companies who have to deliver their data due to th</w:t>
            </w:r>
            <w:r>
              <w:rPr>
                <w:rFonts w:ascii="Times New Roman" w:hAnsi="Times New Roman" w:cs="Times New Roman"/>
                <w:noProof/>
                <w:color w:val="000000"/>
                <w:sz w:val="20"/>
                <w:szCs w:val="20"/>
                <w:shd w:val="clear" w:color="auto" w:fill="FFFFFF"/>
                <w:lang w:eastAsia="en-GB"/>
              </w:rPr>
              <w:t>eir size category or net profit.</w:t>
            </w:r>
          </w:p>
          <w:p w:rsidR="005E6365" w:rsidRPr="004B797E" w:rsidRDefault="005E6365"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2. </w:t>
            </w:r>
            <w:r w:rsidRPr="004B797E">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rsidR="009D2F3C" w:rsidRDefault="009D2F3C"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Data collection for all techniquest and species groups shall be carried out on the basis of a census, except for Long line-Mussel which shall be sampled on the basis of a Probability Sample Survey.</w:t>
            </w:r>
          </w:p>
          <w:p w:rsidR="005E6365" w:rsidRPr="00913A5C" w:rsidRDefault="005E6365"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Data collection will be</w:t>
            </w:r>
            <w:r w:rsidRPr="00913A5C">
              <w:rPr>
                <w:rFonts w:ascii="Times New Roman" w:hAnsi="Times New Roman" w:cs="Times New Roman"/>
                <w:noProof/>
                <w:color w:val="000000"/>
                <w:sz w:val="20"/>
                <w:szCs w:val="20"/>
                <w:shd w:val="clear" w:color="auto" w:fill="FFFFFF"/>
                <w:lang w:eastAsia="en-GB"/>
              </w:rPr>
              <w:t xml:space="preserve"> conducted by phone contact with subjects, introducing them with the data collection, and sending questionnaires together with guidelines by post or email. To ensure data consistency for all segments, together with each variable defined in guidelines it w</w:t>
            </w:r>
            <w:r>
              <w:rPr>
                <w:rFonts w:ascii="Times New Roman" w:hAnsi="Times New Roman" w:cs="Times New Roman"/>
                <w:noProof/>
                <w:color w:val="000000"/>
                <w:sz w:val="20"/>
                <w:szCs w:val="20"/>
                <w:shd w:val="clear" w:color="auto" w:fill="FFFFFF"/>
                <w:lang w:eastAsia="en-GB"/>
              </w:rPr>
              <w:t>ill be</w:t>
            </w:r>
            <w:r w:rsidRPr="00913A5C">
              <w:rPr>
                <w:rFonts w:ascii="Times New Roman" w:hAnsi="Times New Roman" w:cs="Times New Roman"/>
                <w:noProof/>
                <w:color w:val="000000"/>
                <w:sz w:val="20"/>
                <w:szCs w:val="20"/>
                <w:shd w:val="clear" w:color="auto" w:fill="FFFFFF"/>
                <w:lang w:eastAsia="en-GB"/>
              </w:rPr>
              <w:t xml:space="preserve"> given the link to accounting code in</w:t>
            </w:r>
            <w:r>
              <w:rPr>
                <w:rFonts w:ascii="Times New Roman" w:hAnsi="Times New Roman" w:cs="Times New Roman"/>
                <w:noProof/>
                <w:color w:val="000000"/>
                <w:sz w:val="20"/>
                <w:szCs w:val="20"/>
                <w:shd w:val="clear" w:color="auto" w:fill="FFFFFF"/>
                <w:lang w:eastAsia="en-GB"/>
              </w:rPr>
              <w:t xml:space="preserve"> balance sheets. The subject will have time</w:t>
            </w:r>
            <w:r w:rsidRPr="00913A5C">
              <w:rPr>
                <w:rFonts w:ascii="Times New Roman" w:hAnsi="Times New Roman" w:cs="Times New Roman"/>
                <w:noProof/>
                <w:color w:val="000000"/>
                <w:sz w:val="20"/>
                <w:szCs w:val="20"/>
                <w:shd w:val="clear" w:color="auto" w:fill="FFFFFF"/>
                <w:lang w:eastAsia="en-GB"/>
              </w:rPr>
              <w:t xml:space="preserve"> </w:t>
            </w:r>
            <w:r w:rsidR="00C26E37">
              <w:rPr>
                <w:rFonts w:ascii="Times New Roman" w:hAnsi="Times New Roman" w:cs="Times New Roman"/>
                <w:noProof/>
                <w:color w:val="000000"/>
                <w:sz w:val="20"/>
                <w:szCs w:val="20"/>
                <w:shd w:val="clear" w:color="auto" w:fill="FFFFFF"/>
                <w:lang w:eastAsia="en-GB"/>
              </w:rPr>
              <w:t>two weeks</w:t>
            </w:r>
            <w:r w:rsidRPr="00913A5C">
              <w:rPr>
                <w:rFonts w:ascii="Times New Roman" w:hAnsi="Times New Roman" w:cs="Times New Roman"/>
                <w:noProof/>
                <w:color w:val="000000"/>
                <w:sz w:val="20"/>
                <w:szCs w:val="20"/>
                <w:shd w:val="clear" w:color="auto" w:fill="FFFFFF"/>
                <w:lang w:eastAsia="en-GB"/>
              </w:rPr>
              <w:t xml:space="preserve"> to prepare documentation for data collection</w:t>
            </w:r>
            <w:r w:rsidR="00C26E37">
              <w:rPr>
                <w:rFonts w:ascii="Times New Roman" w:hAnsi="Times New Roman" w:cs="Times New Roman"/>
                <w:noProof/>
                <w:color w:val="000000"/>
                <w:sz w:val="20"/>
                <w:szCs w:val="20"/>
                <w:shd w:val="clear" w:color="auto" w:fill="FFFFFF"/>
                <w:lang w:eastAsia="en-GB"/>
              </w:rPr>
              <w:t xml:space="preserve"> and after that a data collector will</w:t>
            </w:r>
            <w:r w:rsidRPr="00913A5C">
              <w:rPr>
                <w:rFonts w:ascii="Times New Roman" w:hAnsi="Times New Roman" w:cs="Times New Roman"/>
                <w:noProof/>
                <w:color w:val="000000"/>
                <w:sz w:val="20"/>
                <w:szCs w:val="20"/>
                <w:shd w:val="clear" w:color="auto" w:fill="FFFFFF"/>
                <w:lang w:eastAsia="en-GB"/>
              </w:rPr>
              <w:t xml:space="preserve"> arrange a visit to farm office or accounting office to check and collect </w:t>
            </w:r>
            <w:r w:rsidR="00C26E37">
              <w:rPr>
                <w:rFonts w:ascii="Times New Roman" w:hAnsi="Times New Roman" w:cs="Times New Roman"/>
                <w:noProof/>
                <w:color w:val="000000"/>
                <w:sz w:val="20"/>
                <w:szCs w:val="20"/>
                <w:shd w:val="clear" w:color="auto" w:fill="FFFFFF"/>
                <w:lang w:eastAsia="en-GB"/>
              </w:rPr>
              <w:t xml:space="preserve">the </w:t>
            </w:r>
            <w:r w:rsidRPr="00913A5C">
              <w:rPr>
                <w:rFonts w:ascii="Times New Roman" w:hAnsi="Times New Roman" w:cs="Times New Roman"/>
                <w:noProof/>
                <w:color w:val="000000"/>
                <w:sz w:val="20"/>
                <w:szCs w:val="20"/>
                <w:shd w:val="clear" w:color="auto" w:fill="FFFFFF"/>
                <w:lang w:eastAsia="en-GB"/>
              </w:rPr>
              <w:t xml:space="preserve">requested </w:t>
            </w:r>
            <w:r>
              <w:rPr>
                <w:rFonts w:ascii="Times New Roman" w:hAnsi="Times New Roman" w:cs="Times New Roman"/>
                <w:noProof/>
                <w:color w:val="000000"/>
                <w:sz w:val="20"/>
                <w:szCs w:val="20"/>
                <w:shd w:val="clear" w:color="auto" w:fill="FFFFFF"/>
                <w:lang w:eastAsia="en-GB"/>
              </w:rPr>
              <w:t>data. For some cases where it i</w:t>
            </w:r>
            <w:r w:rsidRPr="00913A5C">
              <w:rPr>
                <w:rFonts w:ascii="Times New Roman" w:hAnsi="Times New Roman" w:cs="Times New Roman"/>
                <w:noProof/>
                <w:color w:val="000000"/>
                <w:sz w:val="20"/>
                <w:szCs w:val="20"/>
                <w:shd w:val="clear" w:color="auto" w:fill="FFFFFF"/>
                <w:lang w:eastAsia="en-GB"/>
              </w:rPr>
              <w:t>s not possible to ensure direct contact</w:t>
            </w:r>
            <w:r>
              <w:rPr>
                <w:rFonts w:ascii="Times New Roman" w:hAnsi="Times New Roman" w:cs="Times New Roman"/>
                <w:noProof/>
                <w:color w:val="000000"/>
                <w:sz w:val="20"/>
                <w:szCs w:val="20"/>
                <w:shd w:val="clear" w:color="auto" w:fill="FFFFFF"/>
                <w:lang w:eastAsia="en-GB"/>
              </w:rPr>
              <w:t xml:space="preserve">, the subjects </w:t>
            </w:r>
            <w:r w:rsidR="00C26E37">
              <w:rPr>
                <w:rFonts w:ascii="Times New Roman" w:hAnsi="Times New Roman" w:cs="Times New Roman"/>
                <w:noProof/>
                <w:color w:val="000000"/>
                <w:sz w:val="20"/>
                <w:szCs w:val="20"/>
                <w:shd w:val="clear" w:color="auto" w:fill="FFFFFF"/>
                <w:lang w:eastAsia="en-GB"/>
              </w:rPr>
              <w:t>answer</w:t>
            </w:r>
            <w:r w:rsidRPr="00913A5C">
              <w:rPr>
                <w:rFonts w:ascii="Times New Roman" w:hAnsi="Times New Roman" w:cs="Times New Roman"/>
                <w:noProof/>
                <w:color w:val="000000"/>
                <w:sz w:val="20"/>
                <w:szCs w:val="20"/>
                <w:shd w:val="clear" w:color="auto" w:fill="FFFFFF"/>
                <w:lang w:eastAsia="en-GB"/>
              </w:rPr>
              <w:t xml:space="preserve"> the </w:t>
            </w:r>
            <w:r w:rsidR="00C26E37">
              <w:rPr>
                <w:rFonts w:ascii="Times New Roman" w:hAnsi="Times New Roman" w:cs="Times New Roman"/>
                <w:noProof/>
                <w:color w:val="000000"/>
                <w:sz w:val="20"/>
                <w:szCs w:val="20"/>
                <w:shd w:val="clear" w:color="auto" w:fill="FFFFFF"/>
                <w:lang w:eastAsia="en-GB"/>
              </w:rPr>
              <w:t>questionnaires</w:t>
            </w:r>
            <w:r w:rsidR="00C26E37" w:rsidRPr="00913A5C">
              <w:rPr>
                <w:rFonts w:ascii="Times New Roman" w:hAnsi="Times New Roman" w:cs="Times New Roman"/>
                <w:noProof/>
                <w:color w:val="000000"/>
                <w:sz w:val="20"/>
                <w:szCs w:val="20"/>
                <w:shd w:val="clear" w:color="auto" w:fill="FFFFFF"/>
                <w:lang w:eastAsia="en-GB"/>
              </w:rPr>
              <w:t xml:space="preserve"> </w:t>
            </w:r>
            <w:r w:rsidRPr="00913A5C">
              <w:rPr>
                <w:rFonts w:ascii="Times New Roman" w:hAnsi="Times New Roman" w:cs="Times New Roman"/>
                <w:noProof/>
                <w:color w:val="000000"/>
                <w:sz w:val="20"/>
                <w:szCs w:val="20"/>
                <w:shd w:val="clear" w:color="auto" w:fill="FFFFFF"/>
                <w:lang w:eastAsia="en-GB"/>
              </w:rPr>
              <w:t>with telephone consultation and send it to DoF by e</w:t>
            </w:r>
            <w:r w:rsidR="00C26E37">
              <w:rPr>
                <w:rFonts w:ascii="Times New Roman" w:hAnsi="Times New Roman" w:cs="Times New Roman"/>
                <w:noProof/>
                <w:color w:val="000000"/>
                <w:sz w:val="20"/>
                <w:szCs w:val="20"/>
                <w:shd w:val="clear" w:color="auto" w:fill="FFFFFF"/>
                <w:lang w:eastAsia="en-GB"/>
              </w:rPr>
              <w:t>-</w:t>
            </w:r>
            <w:r w:rsidRPr="00913A5C">
              <w:rPr>
                <w:rFonts w:ascii="Times New Roman" w:hAnsi="Times New Roman" w:cs="Times New Roman"/>
                <w:noProof/>
                <w:color w:val="000000"/>
                <w:sz w:val="20"/>
                <w:szCs w:val="20"/>
                <w:shd w:val="clear" w:color="auto" w:fill="FFFFFF"/>
                <w:lang w:eastAsia="en-GB"/>
              </w:rPr>
              <w:t>mail.</w:t>
            </w:r>
          </w:p>
          <w:p w:rsidR="005E6365" w:rsidRPr="004B797E" w:rsidRDefault="005E6365"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3. </w:t>
            </w:r>
            <w:r w:rsidRPr="004B797E">
              <w:rPr>
                <w:rFonts w:ascii="Times New Roman" w:hAnsi="Times New Roman" w:cs="Times New Roman"/>
                <w:b/>
                <w:noProof/>
                <w:color w:val="000000"/>
                <w:sz w:val="20"/>
                <w:szCs w:val="20"/>
                <w:shd w:val="clear" w:color="auto" w:fill="FFFFFF"/>
                <w:lang w:eastAsia="ar-SA"/>
              </w:rPr>
              <w:t>Description of methodologies used to choose s</w:t>
            </w:r>
            <w:r w:rsidRPr="004B797E">
              <w:rPr>
                <w:rFonts w:ascii="Times New Roman" w:hAnsi="Times New Roman" w:cs="Times New Roman"/>
                <w:b/>
                <w:noProof/>
                <w:color w:val="000000"/>
                <w:sz w:val="20"/>
                <w:szCs w:val="20"/>
                <w:shd w:val="clear" w:color="auto" w:fill="FFFFFF"/>
                <w:lang w:eastAsia="en-GB"/>
              </w:rPr>
              <w:t>ampling frame and allocation scheme</w:t>
            </w:r>
          </w:p>
          <w:p w:rsidR="005E6365" w:rsidRPr="004A2E2D" w:rsidRDefault="005E6365"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7304F7">
              <w:rPr>
                <w:rFonts w:ascii="Times New Roman" w:hAnsi="Times New Roman" w:cs="Times New Roman"/>
                <w:noProof/>
                <w:color w:val="000000"/>
                <w:sz w:val="20"/>
                <w:szCs w:val="20"/>
                <w:shd w:val="clear" w:color="auto" w:fill="FFFFFF"/>
                <w:lang w:eastAsia="en-GB"/>
              </w:rPr>
              <w:t xml:space="preserve">Segmentation </w:t>
            </w:r>
            <w:r>
              <w:rPr>
                <w:rFonts w:ascii="Times New Roman" w:hAnsi="Times New Roman" w:cs="Times New Roman"/>
                <w:noProof/>
                <w:color w:val="000000"/>
                <w:sz w:val="20"/>
                <w:szCs w:val="20"/>
                <w:shd w:val="clear" w:color="auto" w:fill="FFFFFF"/>
                <w:lang w:eastAsia="en-GB"/>
              </w:rPr>
              <w:t>will be</w:t>
            </w:r>
            <w:r w:rsidRPr="007304F7">
              <w:rPr>
                <w:rFonts w:ascii="Times New Roman" w:hAnsi="Times New Roman" w:cs="Times New Roman"/>
                <w:noProof/>
                <w:color w:val="000000"/>
                <w:sz w:val="20"/>
                <w:szCs w:val="20"/>
                <w:shd w:val="clear" w:color="auto" w:fill="FFFFFF"/>
                <w:lang w:eastAsia="en-GB"/>
              </w:rPr>
              <w:t xml:space="preserve"> based on species and technique. Since a large number of enterprises are producing more than one specie</w:t>
            </w:r>
            <w:r>
              <w:rPr>
                <w:rFonts w:ascii="Times New Roman" w:hAnsi="Times New Roman" w:cs="Times New Roman"/>
                <w:noProof/>
                <w:color w:val="000000"/>
                <w:sz w:val="20"/>
                <w:szCs w:val="20"/>
                <w:shd w:val="clear" w:color="auto" w:fill="FFFFFF"/>
                <w:lang w:eastAsia="en-GB"/>
              </w:rPr>
              <w:t xml:space="preserve">s, additional segmentation is </w:t>
            </w:r>
            <w:r w:rsidRPr="007304F7">
              <w:rPr>
                <w:rFonts w:ascii="Times New Roman" w:hAnsi="Times New Roman" w:cs="Times New Roman"/>
                <w:noProof/>
                <w:color w:val="000000"/>
                <w:sz w:val="20"/>
                <w:szCs w:val="20"/>
                <w:shd w:val="clear" w:color="auto" w:fill="FFFFFF"/>
                <w:lang w:eastAsia="en-GB"/>
              </w:rPr>
              <w:t>based on the value of production attributed to one species</w:t>
            </w:r>
            <w:r>
              <w:rPr>
                <w:rFonts w:ascii="Times New Roman" w:hAnsi="Times New Roman" w:cs="Times New Roman"/>
                <w:noProof/>
                <w:color w:val="000000"/>
                <w:sz w:val="20"/>
                <w:szCs w:val="20"/>
                <w:shd w:val="clear" w:color="auto" w:fill="FFFFFF"/>
                <w:lang w:eastAsia="en-GB"/>
              </w:rPr>
              <w:t>.</w:t>
            </w:r>
            <w:r w:rsidRPr="007304F7">
              <w:rPr>
                <w:rFonts w:ascii="Times New Roman" w:hAnsi="Times New Roman" w:cs="Times New Roman"/>
                <w:noProof/>
                <w:color w:val="000000"/>
                <w:sz w:val="20"/>
                <w:szCs w:val="20"/>
                <w:shd w:val="clear" w:color="auto" w:fill="FFFFFF"/>
                <w:lang w:eastAsia="en-GB"/>
              </w:rPr>
              <w:t xml:space="preserve"> </w:t>
            </w:r>
            <w:r w:rsidR="004D06FB">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Collecting</w:t>
            </w:r>
            <w:r w:rsidRPr="003B6A0B">
              <w:rPr>
                <w:rFonts w:ascii="Times New Roman" w:hAnsi="Times New Roman" w:cs="Times New Roman"/>
                <w:noProof/>
                <w:color w:val="000000"/>
                <w:sz w:val="20"/>
                <w:szCs w:val="20"/>
                <w:shd w:val="clear" w:color="auto" w:fill="FFFFFF"/>
                <w:lang w:eastAsia="en-GB"/>
              </w:rPr>
              <w:t xml:space="preserve"> data </w:t>
            </w:r>
            <w:r>
              <w:rPr>
                <w:rFonts w:ascii="Times New Roman" w:hAnsi="Times New Roman" w:cs="Times New Roman"/>
                <w:noProof/>
                <w:color w:val="000000"/>
                <w:sz w:val="20"/>
                <w:szCs w:val="20"/>
                <w:shd w:val="clear" w:color="auto" w:fill="FFFFFF"/>
                <w:lang w:eastAsia="en-GB"/>
              </w:rPr>
              <w:t xml:space="preserve">shall be </w:t>
            </w:r>
            <w:r w:rsidRPr="003B6A0B">
              <w:rPr>
                <w:rFonts w:ascii="Times New Roman" w:hAnsi="Times New Roman" w:cs="Times New Roman"/>
                <w:noProof/>
                <w:color w:val="000000"/>
                <w:sz w:val="20"/>
                <w:szCs w:val="20"/>
                <w:shd w:val="clear" w:color="auto" w:fill="FFFFFF"/>
                <w:lang w:eastAsia="en-GB"/>
              </w:rPr>
              <w:t xml:space="preserve">for all segments by a census, except shellfish farm, where collecting </w:t>
            </w:r>
            <w:r>
              <w:rPr>
                <w:rFonts w:ascii="Times New Roman" w:hAnsi="Times New Roman" w:cs="Times New Roman"/>
                <w:noProof/>
                <w:color w:val="000000"/>
                <w:sz w:val="20"/>
                <w:szCs w:val="20"/>
                <w:shd w:val="clear" w:color="auto" w:fill="FFFFFF"/>
                <w:lang w:eastAsia="en-GB"/>
              </w:rPr>
              <w:t>is based</w:t>
            </w:r>
            <w:r w:rsidRPr="003B6A0B">
              <w:rPr>
                <w:rFonts w:ascii="Times New Roman" w:hAnsi="Times New Roman" w:cs="Times New Roman"/>
                <w:noProof/>
                <w:color w:val="000000"/>
                <w:sz w:val="20"/>
                <w:szCs w:val="20"/>
                <w:shd w:val="clear" w:color="auto" w:fill="FFFFFF"/>
                <w:lang w:eastAsia="en-GB"/>
              </w:rPr>
              <w:t xml:space="preserve"> on probability sampling. </w:t>
            </w:r>
          </w:p>
          <w:p w:rsidR="005E6365" w:rsidRPr="004B797E" w:rsidRDefault="005E6365" w:rsidP="000B65AE">
            <w:pPr>
              <w:widowControl w:val="0"/>
              <w:tabs>
                <w:tab w:val="left" w:pos="1861"/>
              </w:tabs>
              <w:spacing w:before="120" w:after="120" w:line="360" w:lineRule="auto"/>
              <w:jc w:val="both"/>
              <w:rPr>
                <w:rFonts w:ascii="Times New Roman" w:hAnsi="Times New Roman" w:cs="Times New Roman"/>
                <w:b/>
                <w:noProof/>
                <w:color w:val="000000"/>
                <w:sz w:val="20"/>
                <w:szCs w:val="20"/>
                <w:shd w:val="clear" w:color="auto" w:fill="FFFFFF"/>
              </w:rPr>
            </w:pPr>
            <w:r w:rsidRPr="004B797E">
              <w:rPr>
                <w:rFonts w:ascii="Times New Roman" w:hAnsi="Times New Roman" w:cs="Times New Roman"/>
                <w:b/>
                <w:noProof/>
                <w:color w:val="000000"/>
                <w:sz w:val="20"/>
                <w:szCs w:val="20"/>
                <w:shd w:val="clear" w:color="auto" w:fill="FFFFFF"/>
              </w:rPr>
              <w:t xml:space="preserve">4. </w:t>
            </w:r>
            <w:r w:rsidRPr="004B797E">
              <w:rPr>
                <w:rFonts w:ascii="Times New Roman" w:hAnsi="Times New Roman" w:cs="Times New Roman"/>
                <w:b/>
                <w:noProof/>
                <w:color w:val="000000"/>
                <w:sz w:val="20"/>
                <w:szCs w:val="20"/>
                <w:shd w:val="clear" w:color="auto" w:fill="FFFFFF"/>
                <w:lang w:eastAsia="ar-SA"/>
              </w:rPr>
              <w:t>Description of methodologies used for e</w:t>
            </w:r>
            <w:r w:rsidRPr="004B797E">
              <w:rPr>
                <w:rFonts w:ascii="Times New Roman" w:hAnsi="Times New Roman" w:cs="Times New Roman"/>
                <w:b/>
                <w:noProof/>
                <w:color w:val="000000"/>
                <w:sz w:val="20"/>
                <w:szCs w:val="20"/>
                <w:shd w:val="clear" w:color="auto" w:fill="FFFFFF"/>
              </w:rPr>
              <w:t>stimation procedures</w:t>
            </w:r>
          </w:p>
          <w:p w:rsidR="005E6365" w:rsidRDefault="005E6365"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33424C">
              <w:rPr>
                <w:rFonts w:ascii="Times New Roman" w:hAnsi="Times New Roman" w:cs="Times New Roman"/>
                <w:noProof/>
                <w:color w:val="000000"/>
                <w:sz w:val="20"/>
                <w:szCs w:val="20"/>
                <w:shd w:val="clear" w:color="auto" w:fill="FFFFFF"/>
                <w:lang w:eastAsia="en-GB"/>
              </w:rPr>
              <w:t xml:space="preserve">One of the main problems </w:t>
            </w:r>
            <w:r>
              <w:rPr>
                <w:rFonts w:ascii="Times New Roman" w:hAnsi="Times New Roman" w:cs="Times New Roman"/>
                <w:noProof/>
                <w:color w:val="000000"/>
                <w:sz w:val="20"/>
                <w:szCs w:val="20"/>
                <w:shd w:val="clear" w:color="auto" w:fill="FFFFFF"/>
                <w:lang w:eastAsia="en-GB"/>
              </w:rPr>
              <w:t>is low response and cooperation so estimation need</w:t>
            </w:r>
            <w:r w:rsidR="00A61225">
              <w:rPr>
                <w:rFonts w:ascii="Times New Roman" w:hAnsi="Times New Roman" w:cs="Times New Roman"/>
                <w:noProof/>
                <w:color w:val="000000"/>
                <w:sz w:val="20"/>
                <w:szCs w:val="20"/>
                <w:shd w:val="clear" w:color="auto" w:fill="FFFFFF"/>
                <w:lang w:eastAsia="en-GB"/>
              </w:rPr>
              <w:t>s</w:t>
            </w:r>
            <w:r>
              <w:rPr>
                <w:rFonts w:ascii="Times New Roman" w:hAnsi="Times New Roman" w:cs="Times New Roman"/>
                <w:noProof/>
                <w:color w:val="000000"/>
                <w:sz w:val="20"/>
                <w:szCs w:val="20"/>
                <w:shd w:val="clear" w:color="auto" w:fill="FFFFFF"/>
                <w:lang w:eastAsia="en-GB"/>
              </w:rPr>
              <w:t xml:space="preserve"> to be used. M</w:t>
            </w:r>
            <w:r w:rsidRPr="00D43CAE">
              <w:rPr>
                <w:rFonts w:ascii="Times New Roman" w:hAnsi="Times New Roman" w:cs="Times New Roman"/>
                <w:noProof/>
                <w:color w:val="000000"/>
                <w:sz w:val="20"/>
                <w:szCs w:val="20"/>
                <w:shd w:val="clear" w:color="auto" w:fill="FFFFFF"/>
                <w:lang w:eastAsia="en-GB"/>
              </w:rPr>
              <w:t>issing variables can be estimated from the</w:t>
            </w:r>
            <w:r>
              <w:rPr>
                <w:rFonts w:ascii="Times New Roman" w:hAnsi="Times New Roman" w:cs="Times New Roman"/>
                <w:noProof/>
                <w:color w:val="000000"/>
                <w:sz w:val="20"/>
                <w:szCs w:val="20"/>
                <w:shd w:val="clear" w:color="auto" w:fill="FFFFFF"/>
                <w:lang w:eastAsia="en-GB"/>
              </w:rPr>
              <w:t xml:space="preserve"> FINA database and from </w:t>
            </w:r>
            <w:r w:rsidRPr="00D43CAE">
              <w:rPr>
                <w:rFonts w:ascii="Times New Roman" w:hAnsi="Times New Roman" w:cs="Times New Roman"/>
                <w:noProof/>
                <w:color w:val="000000"/>
                <w:sz w:val="20"/>
                <w:szCs w:val="20"/>
                <w:shd w:val="clear" w:color="auto" w:fill="FFFFFF"/>
                <w:lang w:eastAsia="en-GB"/>
              </w:rPr>
              <w:t>Croatian national statistics bureau</w:t>
            </w:r>
            <w:r>
              <w:rPr>
                <w:rFonts w:ascii="Times New Roman" w:hAnsi="Times New Roman" w:cs="Times New Roman"/>
                <w:noProof/>
                <w:color w:val="000000"/>
                <w:sz w:val="20"/>
                <w:szCs w:val="20"/>
                <w:shd w:val="clear" w:color="auto" w:fill="FFFFFF"/>
                <w:lang w:eastAsia="en-GB"/>
              </w:rPr>
              <w:t>. Also, a</w:t>
            </w:r>
            <w:r w:rsidRPr="00D43CAE">
              <w:rPr>
                <w:rFonts w:ascii="Times New Roman" w:hAnsi="Times New Roman" w:cs="Times New Roman"/>
                <w:noProof/>
                <w:color w:val="000000"/>
                <w:sz w:val="20"/>
                <w:szCs w:val="20"/>
                <w:shd w:val="clear" w:color="auto" w:fill="FFFFFF"/>
                <w:lang w:eastAsia="en-GB"/>
              </w:rPr>
              <w:t xml:space="preserve">dditional attention will be made on collecting data, especially on small-scale companies in marine aquaculture, so as in freshwater aquaculture. Since in Croatia there are different levels of enterprises legal registration with different accounting methods, it came clear during data collecting that is necessary to adjust guidelines for each of them. </w:t>
            </w:r>
            <w:r w:rsidR="00A61225">
              <w:rPr>
                <w:rFonts w:ascii="Times New Roman" w:hAnsi="Times New Roman" w:cs="Times New Roman"/>
                <w:noProof/>
                <w:color w:val="000000"/>
                <w:sz w:val="20"/>
                <w:szCs w:val="20"/>
                <w:shd w:val="clear" w:color="auto" w:fill="FFFFFF"/>
                <w:lang w:eastAsia="en-GB"/>
              </w:rPr>
              <w:t>T</w:t>
            </w:r>
            <w:r w:rsidRPr="00D43CAE">
              <w:rPr>
                <w:rFonts w:ascii="Times New Roman" w:hAnsi="Times New Roman" w:cs="Times New Roman"/>
                <w:noProof/>
                <w:color w:val="000000"/>
                <w:sz w:val="20"/>
                <w:szCs w:val="20"/>
                <w:shd w:val="clear" w:color="auto" w:fill="FFFFFF"/>
                <w:lang w:eastAsia="en-GB"/>
              </w:rPr>
              <w:t>wo different questionnaires with different approach</w:t>
            </w:r>
            <w:r w:rsidR="00A61225">
              <w:rPr>
                <w:rFonts w:ascii="Times New Roman" w:hAnsi="Times New Roman" w:cs="Times New Roman"/>
                <w:noProof/>
                <w:color w:val="000000"/>
                <w:sz w:val="20"/>
                <w:szCs w:val="20"/>
                <w:shd w:val="clear" w:color="auto" w:fill="FFFFFF"/>
                <w:lang w:eastAsia="en-GB"/>
              </w:rPr>
              <w:t xml:space="preserve"> shall be devised</w:t>
            </w:r>
            <w:r w:rsidRPr="00D43CAE">
              <w:rPr>
                <w:rFonts w:ascii="Times New Roman" w:hAnsi="Times New Roman" w:cs="Times New Roman"/>
                <w:noProof/>
                <w:color w:val="000000"/>
                <w:sz w:val="20"/>
                <w:szCs w:val="20"/>
                <w:shd w:val="clear" w:color="auto" w:fill="FFFFFF"/>
                <w:lang w:eastAsia="en-GB"/>
              </w:rPr>
              <w:t xml:space="preserve">. The first one, for small-scale companies, tailored to their business activities and the way of leading accounting records. Other for larger companies </w:t>
            </w:r>
            <w:r w:rsidRPr="00D43CAE">
              <w:rPr>
                <w:rFonts w:ascii="Times New Roman" w:hAnsi="Times New Roman" w:cs="Times New Roman"/>
                <w:noProof/>
                <w:color w:val="000000"/>
                <w:sz w:val="20"/>
                <w:szCs w:val="20"/>
                <w:shd w:val="clear" w:color="auto" w:fill="FFFFFF"/>
                <w:lang w:eastAsia="en-GB"/>
              </w:rPr>
              <w:lastRenderedPageBreak/>
              <w:t>where it is easier to respond to inquiries and requests submitted to them.</w:t>
            </w:r>
          </w:p>
          <w:p w:rsidR="00D857F8" w:rsidRPr="00E83929" w:rsidRDefault="00D857F8" w:rsidP="00D857F8">
            <w:pPr>
              <w:suppressAutoHyphens/>
              <w:spacing w:before="120" w:after="120" w:line="360" w:lineRule="auto"/>
              <w:jc w:val="both"/>
              <w:rPr>
                <w:rFonts w:ascii="Times New Roman" w:eastAsia="Calibri" w:hAnsi="Times New Roman" w:cs="Times New Roman"/>
                <w:i/>
                <w:noProof/>
                <w:sz w:val="20"/>
                <w:szCs w:val="20"/>
                <w:lang w:eastAsia="en-GB"/>
              </w:rPr>
            </w:pPr>
            <w:r w:rsidRPr="001B20C4">
              <w:rPr>
                <w:rFonts w:ascii="Times New Roman" w:eastAsia="Calibri" w:hAnsi="Times New Roman" w:cs="Times New Roman"/>
                <w:noProof/>
                <w:sz w:val="20"/>
                <w:szCs w:val="20"/>
                <w:lang w:eastAsia="en-GB"/>
              </w:rPr>
              <w:t xml:space="preserve">Since a large number of shellfish enterprises are producing more than one species with significantly different market value (with an increasing volume and value of oysters and decreasing quantities of mussels), in order to make the segmentation more precise, to the additional segmentation, based on the value of production attributed to one species, the third criteria </w:t>
            </w:r>
            <w:r>
              <w:rPr>
                <w:rFonts w:ascii="Times New Roman" w:eastAsia="Calibri" w:hAnsi="Times New Roman" w:cs="Times New Roman"/>
                <w:noProof/>
                <w:sz w:val="20"/>
                <w:szCs w:val="20"/>
                <w:lang w:eastAsia="en-GB"/>
              </w:rPr>
              <w:t>shall be</w:t>
            </w:r>
            <w:r w:rsidRPr="001B20C4">
              <w:rPr>
                <w:rFonts w:ascii="Times New Roman" w:eastAsia="Calibri" w:hAnsi="Times New Roman" w:cs="Times New Roman"/>
                <w:noProof/>
                <w:sz w:val="20"/>
                <w:szCs w:val="20"/>
                <w:lang w:eastAsia="en-GB"/>
              </w:rPr>
              <w:t xml:space="preserve"> applied - the total area of production per species. </w:t>
            </w:r>
          </w:p>
          <w:p w:rsidR="00D857F8" w:rsidRPr="004A2E2D" w:rsidRDefault="00D857F8" w:rsidP="00F76208">
            <w:pPr>
              <w:spacing w:after="0" w:line="360" w:lineRule="auto"/>
              <w:jc w:val="both"/>
              <w:rPr>
                <w:rFonts w:ascii="Times New Roman" w:hAnsi="Times New Roman" w:cs="Times New Roman"/>
                <w:noProof/>
                <w:color w:val="000000"/>
                <w:sz w:val="20"/>
                <w:szCs w:val="20"/>
                <w:shd w:val="clear" w:color="auto" w:fill="FFFFFF"/>
                <w:lang w:eastAsia="en-GB"/>
              </w:rPr>
            </w:pPr>
          </w:p>
          <w:p w:rsidR="005E6365" w:rsidRPr="004B797E" w:rsidRDefault="005E6365"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5. </w:t>
            </w:r>
            <w:r w:rsidRPr="004B797E">
              <w:rPr>
                <w:rFonts w:ascii="Times New Roman" w:hAnsi="Times New Roman" w:cs="Times New Roman"/>
                <w:b/>
                <w:noProof/>
                <w:color w:val="000000"/>
                <w:sz w:val="20"/>
                <w:szCs w:val="20"/>
                <w:shd w:val="clear" w:color="auto" w:fill="FFFFFF"/>
                <w:lang w:eastAsia="ar-SA"/>
              </w:rPr>
              <w:t>Description of methodologies used on d</w:t>
            </w:r>
            <w:r w:rsidRPr="004B797E">
              <w:rPr>
                <w:rFonts w:ascii="Times New Roman" w:hAnsi="Times New Roman" w:cs="Times New Roman"/>
                <w:b/>
                <w:bCs/>
                <w:color w:val="000000"/>
                <w:sz w:val="20"/>
                <w:szCs w:val="20"/>
                <w:shd w:val="clear" w:color="auto" w:fill="FFFFFF"/>
                <w:lang w:eastAsia="en-GB"/>
              </w:rPr>
              <w:t xml:space="preserve">ata quality </w:t>
            </w:r>
            <w:r w:rsidRPr="004B797E">
              <w:rPr>
                <w:rFonts w:ascii="Times New Roman" w:hAnsi="Times New Roman" w:cs="Times New Roman"/>
                <w:b/>
                <w:noProof/>
                <w:color w:val="000000"/>
                <w:sz w:val="20"/>
                <w:szCs w:val="20"/>
                <w:shd w:val="clear" w:color="auto" w:fill="FFFFFF"/>
                <w:lang w:eastAsia="en-GB"/>
              </w:rPr>
              <w:t xml:space="preserve"> </w:t>
            </w:r>
          </w:p>
          <w:p w:rsidR="004A2E2D" w:rsidRPr="00394F0D" w:rsidRDefault="005E6365"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8A0BBB">
              <w:rPr>
                <w:rFonts w:ascii="Times New Roman" w:hAnsi="Times New Roman" w:cs="Times New Roman"/>
                <w:noProof/>
                <w:color w:val="000000"/>
                <w:sz w:val="20"/>
                <w:szCs w:val="20"/>
                <w:shd w:val="clear" w:color="auto" w:fill="FFFFFF"/>
                <w:lang w:eastAsia="en-GB"/>
              </w:rPr>
              <w:t xml:space="preserve">Data collection </w:t>
            </w:r>
            <w:r>
              <w:rPr>
                <w:rFonts w:ascii="Times New Roman" w:hAnsi="Times New Roman" w:cs="Times New Roman"/>
                <w:noProof/>
                <w:color w:val="000000"/>
                <w:sz w:val="20"/>
                <w:szCs w:val="20"/>
                <w:shd w:val="clear" w:color="auto" w:fill="FFFFFF"/>
                <w:lang w:eastAsia="en-GB"/>
              </w:rPr>
              <w:t>will be</w:t>
            </w:r>
            <w:r w:rsidRPr="008A0BBB">
              <w:rPr>
                <w:rFonts w:ascii="Times New Roman" w:hAnsi="Times New Roman" w:cs="Times New Roman"/>
                <w:noProof/>
                <w:color w:val="000000"/>
                <w:sz w:val="20"/>
                <w:szCs w:val="20"/>
                <w:shd w:val="clear" w:color="auto" w:fill="FFFFFF"/>
                <w:lang w:eastAsia="en-GB"/>
              </w:rPr>
              <w:t xml:space="preserve"> performed through questioners created for this purpose. To ensure data consistency for all segments, together with definition of each variable in guidelines, link </w:t>
            </w:r>
            <w:r>
              <w:rPr>
                <w:rFonts w:ascii="Times New Roman" w:hAnsi="Times New Roman" w:cs="Times New Roman"/>
                <w:noProof/>
                <w:color w:val="000000"/>
                <w:sz w:val="20"/>
                <w:szCs w:val="20"/>
                <w:shd w:val="clear" w:color="auto" w:fill="FFFFFF"/>
                <w:lang w:eastAsia="en-GB"/>
              </w:rPr>
              <w:t>is</w:t>
            </w:r>
            <w:r w:rsidRPr="008A0BBB">
              <w:rPr>
                <w:rFonts w:ascii="Times New Roman" w:hAnsi="Times New Roman" w:cs="Times New Roman"/>
                <w:noProof/>
                <w:color w:val="000000"/>
                <w:sz w:val="20"/>
                <w:szCs w:val="20"/>
                <w:shd w:val="clear" w:color="auto" w:fill="FFFFFF"/>
                <w:lang w:eastAsia="en-GB"/>
              </w:rPr>
              <w:t xml:space="preserve"> made to accounting code in bal</w:t>
            </w:r>
            <w:r>
              <w:rPr>
                <w:rFonts w:ascii="Times New Roman" w:hAnsi="Times New Roman" w:cs="Times New Roman"/>
                <w:noProof/>
                <w:color w:val="000000"/>
                <w:sz w:val="20"/>
                <w:szCs w:val="20"/>
                <w:shd w:val="clear" w:color="auto" w:fill="FFFFFF"/>
                <w:lang w:eastAsia="en-GB"/>
              </w:rPr>
              <w:t>ance sheets. Some of variables also will be</w:t>
            </w:r>
            <w:r w:rsidRPr="008A0BBB">
              <w:rPr>
                <w:rFonts w:ascii="Times New Roman" w:hAnsi="Times New Roman" w:cs="Times New Roman"/>
                <w:noProof/>
                <w:color w:val="000000"/>
                <w:sz w:val="20"/>
                <w:szCs w:val="20"/>
                <w:shd w:val="clear" w:color="auto" w:fill="FFFFFF"/>
                <w:lang w:eastAsia="en-GB"/>
              </w:rPr>
              <w:t xml:space="preserve"> collected from </w:t>
            </w:r>
            <w:r w:rsidR="00FF2AAD">
              <w:rPr>
                <w:rFonts w:ascii="Times New Roman" w:hAnsi="Times New Roman" w:cs="Times New Roman"/>
                <w:noProof/>
                <w:color w:val="000000"/>
                <w:sz w:val="20"/>
                <w:szCs w:val="20"/>
                <w:shd w:val="clear" w:color="auto" w:fill="FFFFFF"/>
                <w:lang w:eastAsia="en-GB"/>
              </w:rPr>
              <w:t xml:space="preserve">the DoF </w:t>
            </w:r>
            <w:r w:rsidRPr="008A0BBB">
              <w:rPr>
                <w:rFonts w:ascii="Times New Roman" w:hAnsi="Times New Roman" w:cs="Times New Roman"/>
                <w:noProof/>
                <w:color w:val="000000"/>
                <w:sz w:val="20"/>
                <w:szCs w:val="20"/>
                <w:shd w:val="clear" w:color="auto" w:fill="FFFFFF"/>
                <w:lang w:eastAsia="en-GB"/>
              </w:rPr>
              <w:t>subsidies register, since it is mandatory for all aquaculture producers in Croatia to report the production in volume and value each year at the farm level.</w:t>
            </w:r>
            <w:r>
              <w:rPr>
                <w:rFonts w:ascii="Times New Roman" w:hAnsi="Times New Roman" w:cs="Times New Roman"/>
                <w:noProof/>
                <w:color w:val="000000"/>
                <w:sz w:val="20"/>
                <w:szCs w:val="20"/>
                <w:shd w:val="clear" w:color="auto" w:fill="FFFFFF"/>
                <w:lang w:eastAsia="en-GB"/>
              </w:rPr>
              <w:t xml:space="preserve"> S</w:t>
            </w:r>
            <w:r w:rsidRPr="008A0BBB">
              <w:rPr>
                <w:rFonts w:ascii="Times New Roman" w:hAnsi="Times New Roman" w:cs="Times New Roman"/>
                <w:noProof/>
                <w:color w:val="000000"/>
                <w:sz w:val="20"/>
                <w:szCs w:val="20"/>
                <w:shd w:val="clear" w:color="auto" w:fill="FFFFFF"/>
                <w:lang w:eastAsia="en-GB"/>
              </w:rPr>
              <w:t xml:space="preserve">ome of the variables </w:t>
            </w:r>
            <w:r>
              <w:rPr>
                <w:rFonts w:ascii="Times New Roman" w:hAnsi="Times New Roman" w:cs="Times New Roman"/>
                <w:noProof/>
                <w:color w:val="000000"/>
                <w:sz w:val="20"/>
                <w:szCs w:val="20"/>
                <w:shd w:val="clear" w:color="auto" w:fill="FFFFFF"/>
                <w:lang w:eastAsia="en-GB"/>
              </w:rPr>
              <w:t>will be</w:t>
            </w:r>
            <w:r w:rsidRPr="008A0BBB">
              <w:rPr>
                <w:rFonts w:ascii="Times New Roman" w:hAnsi="Times New Roman" w:cs="Times New Roman"/>
                <w:noProof/>
                <w:color w:val="000000"/>
                <w:sz w:val="20"/>
                <w:szCs w:val="20"/>
                <w:shd w:val="clear" w:color="auto" w:fill="FFFFFF"/>
                <w:lang w:eastAsia="en-GB"/>
              </w:rPr>
              <w:t xml:space="preserve"> taken from question</w:t>
            </w:r>
            <w:r w:rsidR="008401AE">
              <w:rPr>
                <w:rFonts w:ascii="Times New Roman" w:hAnsi="Times New Roman" w:cs="Times New Roman"/>
                <w:noProof/>
                <w:color w:val="000000"/>
                <w:sz w:val="20"/>
                <w:szCs w:val="20"/>
                <w:shd w:val="clear" w:color="auto" w:fill="FFFFFF"/>
                <w:lang w:eastAsia="en-GB"/>
              </w:rPr>
              <w:t>naires</w:t>
            </w:r>
            <w:r>
              <w:rPr>
                <w:rFonts w:ascii="Times New Roman" w:hAnsi="Times New Roman" w:cs="Times New Roman"/>
                <w:noProof/>
                <w:color w:val="000000"/>
                <w:sz w:val="20"/>
                <w:szCs w:val="20"/>
                <w:shd w:val="clear" w:color="auto" w:fill="FFFFFF"/>
                <w:lang w:eastAsia="en-GB"/>
              </w:rPr>
              <w:t>.</w:t>
            </w:r>
            <w:r w:rsidRPr="008A0BBB">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 xml:space="preserve">Some </w:t>
            </w:r>
            <w:r w:rsidRPr="008A0BBB">
              <w:rPr>
                <w:rFonts w:ascii="Times New Roman" w:hAnsi="Times New Roman" w:cs="Times New Roman"/>
                <w:noProof/>
                <w:color w:val="000000"/>
                <w:sz w:val="20"/>
                <w:szCs w:val="20"/>
                <w:shd w:val="clear" w:color="auto" w:fill="FFFFFF"/>
                <w:lang w:eastAsia="en-GB"/>
              </w:rPr>
              <w:t>other variables, e.g. subsidies, w</w:t>
            </w:r>
            <w:r>
              <w:rPr>
                <w:rFonts w:ascii="Times New Roman" w:hAnsi="Times New Roman" w:cs="Times New Roman"/>
                <w:noProof/>
                <w:color w:val="000000"/>
                <w:sz w:val="20"/>
                <w:szCs w:val="20"/>
                <w:shd w:val="clear" w:color="auto" w:fill="FFFFFF"/>
                <w:lang w:eastAsia="en-GB"/>
              </w:rPr>
              <w:t>ill be</w:t>
            </w:r>
            <w:r w:rsidRPr="008A0BBB">
              <w:rPr>
                <w:rFonts w:ascii="Times New Roman" w:hAnsi="Times New Roman" w:cs="Times New Roman"/>
                <w:noProof/>
                <w:color w:val="000000"/>
                <w:sz w:val="20"/>
                <w:szCs w:val="20"/>
                <w:shd w:val="clear" w:color="auto" w:fill="FFFFFF"/>
                <w:lang w:eastAsia="en-GB"/>
              </w:rPr>
              <w:t xml:space="preserve"> collected through DoF register and </w:t>
            </w:r>
            <w:r w:rsidR="008401AE">
              <w:rPr>
                <w:rFonts w:ascii="Times New Roman" w:hAnsi="Times New Roman" w:cs="Times New Roman"/>
                <w:noProof/>
                <w:color w:val="000000"/>
                <w:sz w:val="20"/>
                <w:szCs w:val="20"/>
                <w:shd w:val="clear" w:color="auto" w:fill="FFFFFF"/>
                <w:lang w:eastAsia="en-GB"/>
              </w:rPr>
              <w:t>questionnaires</w:t>
            </w:r>
            <w:r w:rsidRPr="008A0BBB">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For some</w:t>
            </w:r>
            <w:r w:rsidRPr="008A0BBB">
              <w:rPr>
                <w:rFonts w:ascii="Times New Roman" w:hAnsi="Times New Roman" w:cs="Times New Roman"/>
                <w:noProof/>
                <w:color w:val="000000"/>
                <w:sz w:val="20"/>
                <w:szCs w:val="20"/>
                <w:shd w:val="clear" w:color="auto" w:fill="FFFFFF"/>
                <w:lang w:eastAsia="en-GB"/>
              </w:rPr>
              <w:t xml:space="preserve"> segments with small-scale companies</w:t>
            </w:r>
            <w:r w:rsidR="008401AE">
              <w:rPr>
                <w:rFonts w:ascii="Times New Roman" w:hAnsi="Times New Roman" w:cs="Times New Roman"/>
                <w:noProof/>
                <w:color w:val="000000"/>
                <w:sz w:val="20"/>
                <w:szCs w:val="20"/>
                <w:shd w:val="clear" w:color="auto" w:fill="FFFFFF"/>
                <w:lang w:eastAsia="en-GB"/>
              </w:rPr>
              <w:t xml:space="preserve"> it</w:t>
            </w:r>
            <w:r w:rsidRPr="008A0BBB">
              <w:rPr>
                <w:rFonts w:ascii="Times New Roman" w:hAnsi="Times New Roman" w:cs="Times New Roman"/>
                <w:noProof/>
                <w:color w:val="000000"/>
                <w:sz w:val="20"/>
                <w:szCs w:val="20"/>
                <w:shd w:val="clear" w:color="auto" w:fill="FFFFFF"/>
                <w:lang w:eastAsia="en-GB"/>
              </w:rPr>
              <w:t xml:space="preserve"> will be necessary to put additional e</w:t>
            </w:r>
            <w:r>
              <w:rPr>
                <w:rFonts w:ascii="Times New Roman" w:hAnsi="Times New Roman" w:cs="Times New Roman"/>
                <w:noProof/>
                <w:color w:val="000000"/>
                <w:sz w:val="20"/>
                <w:szCs w:val="20"/>
                <w:shd w:val="clear" w:color="auto" w:fill="FFFFFF"/>
                <w:lang w:eastAsia="en-GB"/>
              </w:rPr>
              <w:t xml:space="preserve">ffort in future data collection since they have </w:t>
            </w:r>
            <w:r w:rsidRPr="00B21726">
              <w:rPr>
                <w:rFonts w:ascii="Times New Roman" w:hAnsi="Times New Roman" w:cs="Times New Roman"/>
                <w:noProof/>
                <w:color w:val="000000"/>
                <w:sz w:val="20"/>
                <w:szCs w:val="20"/>
                <w:shd w:val="clear" w:color="auto" w:fill="FFFFFF"/>
                <w:lang w:eastAsia="en-GB"/>
              </w:rPr>
              <w:t>difficulties</w:t>
            </w:r>
            <w:r>
              <w:rPr>
                <w:rFonts w:ascii="Times New Roman" w:hAnsi="Times New Roman" w:cs="Times New Roman"/>
                <w:noProof/>
                <w:color w:val="000000"/>
                <w:sz w:val="20"/>
                <w:szCs w:val="20"/>
                <w:shd w:val="clear" w:color="auto" w:fill="FFFFFF"/>
                <w:lang w:eastAsia="en-GB"/>
              </w:rPr>
              <w:t xml:space="preserve"> in recording financial documents.</w:t>
            </w: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rsidR="004A2E2D" w:rsidRPr="004A2E2D" w:rsidRDefault="004A2E2D" w:rsidP="00BB1991">
      <w:pPr>
        <w:spacing w:line="360" w:lineRule="auto"/>
        <w:rPr>
          <w:rFonts w:ascii="Times New Roman" w:hAnsi="Times New Roman" w:cs="Times New Roman"/>
          <w:noProof/>
          <w:u w:val="single"/>
          <w:lang w:eastAsia="en-GB"/>
        </w:rPr>
      </w:pPr>
    </w:p>
    <w:p w:rsidR="004A2E2D" w:rsidRPr="004A2E2D" w:rsidRDefault="004A2E2D" w:rsidP="00BB1991">
      <w:pPr>
        <w:spacing w:line="360" w:lineRule="auto"/>
        <w:rPr>
          <w:rFonts w:ascii="Times New Roman" w:hAnsi="Times New Roman" w:cs="Times New Roman"/>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27" w:name="_Toc456791748"/>
      <w:bookmarkStart w:id="28" w:name="_Toc456792477"/>
      <w:bookmarkStart w:id="29" w:name="_Toc457817117"/>
      <w:r w:rsidRPr="004A2E2D">
        <w:rPr>
          <w:rFonts w:ascii="Times New Roman" w:hAnsi="Times New Roman" w:cs="Times New Roman"/>
          <w:smallCaps/>
          <w:noProof/>
          <w:lang w:eastAsia="en-GB"/>
        </w:rPr>
        <w:lastRenderedPageBreak/>
        <w:t>Section 3: Economic and Social Data</w:t>
      </w:r>
      <w:bookmarkEnd w:id="27"/>
      <w:bookmarkEnd w:id="28"/>
      <w:bookmarkEnd w:id="29"/>
    </w:p>
    <w:p w:rsidR="004A2E2D" w:rsidRPr="004A2E2D" w:rsidRDefault="004A2E2D" w:rsidP="00BB1991">
      <w:pPr>
        <w:pStyle w:val="StyleTitre2Gras"/>
        <w:spacing w:line="360" w:lineRule="auto"/>
        <w:rPr>
          <w:rFonts w:cs="Times New Roman"/>
          <w:noProof/>
          <w:lang w:val="en-GB" w:eastAsia="en-GB"/>
        </w:rPr>
      </w:pPr>
      <w:bookmarkStart w:id="30" w:name="_Toc457817118"/>
      <w:r w:rsidRPr="004A2E2D">
        <w:rPr>
          <w:rFonts w:cs="Times New Roman"/>
          <w:noProof/>
          <w:lang w:val="en-GB" w:eastAsia="en-GB"/>
        </w:rPr>
        <w:t>Pilot Study 4: Environmental data on aquaculture</w:t>
      </w:r>
      <w:bookmarkEnd w:id="30"/>
      <w:r w:rsidRPr="004A2E2D">
        <w:rPr>
          <w:rFonts w:cs="Times New Roman"/>
          <w:noProof/>
          <w:lang w:val="en-GB" w:eastAsia="en-GB"/>
        </w:rPr>
        <w:t xml:space="preserve"> </w:t>
      </w:r>
    </w:p>
    <w:p w:rsidR="004A2E2D" w:rsidRPr="004A2E2D"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rsidTr="00BB1991">
        <w:trPr>
          <w:trHeight w:val="389"/>
        </w:trPr>
        <w:tc>
          <w:tcPr>
            <w:tcW w:w="9180" w:type="dxa"/>
            <w:noWrap/>
            <w:vAlign w:val="center"/>
          </w:tcPr>
          <w:p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 xml:space="preserve">General comment: </w:t>
            </w:r>
            <w:r w:rsidR="00DC2E60" w:rsidRPr="00DC2E60">
              <w:rPr>
                <w:rFonts w:ascii="Times New Roman" w:hAnsi="Times New Roman" w:cs="Times New Roman"/>
                <w:i/>
                <w:noProof/>
                <w:color w:val="000000"/>
                <w:sz w:val="20"/>
                <w:szCs w:val="20"/>
                <w:shd w:val="clear" w:color="auto" w:fill="FFFFFF"/>
                <w:lang w:eastAsia="en-GB"/>
              </w:rPr>
              <w:t>This Box fulfills paragraph 6 point (c) of Chapter III of the Delegated Decision on the multi-annual Union programme. It is intended to specify data to be collected under Table 8 of the Delegated Decision on the multi-annual Union programme.</w:t>
            </w:r>
          </w:p>
        </w:tc>
      </w:tr>
      <w:tr w:rsidR="004A2E2D" w:rsidRPr="004A2E2D" w:rsidTr="00BB1991">
        <w:trPr>
          <w:trHeight w:val="389"/>
        </w:trPr>
        <w:tc>
          <w:tcPr>
            <w:tcW w:w="9180" w:type="dxa"/>
            <w:noWrap/>
            <w:vAlign w:val="center"/>
          </w:tcPr>
          <w:p w:rsidR="00DD08F7" w:rsidRPr="000C2786" w:rsidRDefault="00DD08F7" w:rsidP="00420F8B">
            <w:pPr>
              <w:spacing w:before="120" w:after="120" w:line="360" w:lineRule="auto"/>
              <w:jc w:val="both"/>
              <w:rPr>
                <w:rFonts w:ascii="Times New Roman" w:hAnsi="Times New Roman" w:cs="Times New Roman"/>
                <w:noProof/>
                <w:sz w:val="20"/>
                <w:szCs w:val="20"/>
                <w:lang w:eastAsia="en-GB"/>
              </w:rPr>
            </w:pPr>
            <w:r w:rsidRPr="000C2786">
              <w:rPr>
                <w:rFonts w:ascii="Times New Roman" w:hAnsi="Times New Roman" w:cs="Times New Roman"/>
                <w:noProof/>
                <w:color w:val="000000"/>
                <w:sz w:val="20"/>
                <w:szCs w:val="20"/>
                <w:shd w:val="clear" w:color="auto" w:fill="FFFFFF"/>
                <w:lang w:eastAsia="en-GB"/>
              </w:rPr>
              <w:t xml:space="preserve">According to </w:t>
            </w:r>
            <w:r w:rsidR="001508A0" w:rsidRPr="000C2786">
              <w:rPr>
                <w:rFonts w:ascii="Times New Roman" w:hAnsi="Times New Roman" w:cs="Times New Roman"/>
                <w:noProof/>
                <w:color w:val="000000"/>
                <w:sz w:val="20"/>
                <w:szCs w:val="20"/>
                <w:shd w:val="clear" w:color="auto" w:fill="FFFFFF"/>
                <w:lang w:eastAsia="en-GB"/>
              </w:rPr>
              <w:t>available</w:t>
            </w:r>
            <w:r w:rsidRPr="000C2786">
              <w:rPr>
                <w:rFonts w:ascii="Times New Roman" w:hAnsi="Times New Roman" w:cs="Times New Roman"/>
                <w:noProof/>
                <w:color w:val="000000"/>
                <w:sz w:val="20"/>
                <w:szCs w:val="20"/>
                <w:shd w:val="clear" w:color="auto" w:fill="FFFFFF"/>
                <w:lang w:eastAsia="en-GB"/>
              </w:rPr>
              <w:t xml:space="preserve"> Eurostat aquaculture production data, Croatian aquaculture production, with </w:t>
            </w:r>
            <w:r w:rsidR="00704D70" w:rsidRPr="000C2786">
              <w:rPr>
                <w:rFonts w:ascii="Times New Roman" w:hAnsi="Times New Roman" w:cs="Times New Roman"/>
                <w:noProof/>
                <w:color w:val="000000"/>
                <w:sz w:val="20"/>
                <w:szCs w:val="20"/>
                <w:shd w:val="clear" w:color="auto" w:fill="FFFFFF"/>
                <w:lang w:eastAsia="en-GB"/>
              </w:rPr>
              <w:t>17,</w:t>
            </w:r>
            <w:r w:rsidR="00420F8B">
              <w:rPr>
                <w:rFonts w:ascii="Times New Roman" w:hAnsi="Times New Roman" w:cs="Times New Roman"/>
                <w:noProof/>
                <w:color w:val="000000"/>
                <w:sz w:val="20"/>
                <w:szCs w:val="20"/>
                <w:shd w:val="clear" w:color="auto" w:fill="FFFFFF"/>
                <w:lang w:eastAsia="en-GB"/>
              </w:rPr>
              <w:t>1</w:t>
            </w:r>
            <w:r w:rsidR="00704D70" w:rsidRPr="000C2786">
              <w:rPr>
                <w:rFonts w:ascii="Times New Roman" w:hAnsi="Times New Roman" w:cs="Times New Roman"/>
                <w:noProof/>
                <w:color w:val="000000"/>
                <w:sz w:val="20"/>
                <w:szCs w:val="20"/>
                <w:shd w:val="clear" w:color="auto" w:fill="FFFFFF"/>
                <w:lang w:eastAsia="en-GB"/>
              </w:rPr>
              <w:t xml:space="preserve"> thousand tonnes in 201</w:t>
            </w:r>
            <w:r w:rsidR="00420F8B">
              <w:rPr>
                <w:rFonts w:ascii="Times New Roman" w:hAnsi="Times New Roman" w:cs="Times New Roman"/>
                <w:noProof/>
                <w:color w:val="000000"/>
                <w:sz w:val="20"/>
                <w:szCs w:val="20"/>
                <w:shd w:val="clear" w:color="auto" w:fill="FFFFFF"/>
                <w:lang w:eastAsia="en-GB"/>
              </w:rPr>
              <w:t>7</w:t>
            </w:r>
            <w:r w:rsidR="00704D70" w:rsidRPr="000C2786">
              <w:rPr>
                <w:rFonts w:ascii="Times New Roman" w:hAnsi="Times New Roman" w:cs="Times New Roman"/>
                <w:noProof/>
                <w:color w:val="000000"/>
                <w:sz w:val="20"/>
                <w:szCs w:val="20"/>
                <w:shd w:val="clear" w:color="auto" w:fill="FFFFFF"/>
                <w:lang w:eastAsia="en-GB"/>
              </w:rPr>
              <w:t xml:space="preserve"> </w:t>
            </w:r>
            <w:r w:rsidR="001508A0" w:rsidRPr="000C2786">
              <w:rPr>
                <w:rFonts w:ascii="Times New Roman" w:hAnsi="Times New Roman" w:cs="Times New Roman"/>
                <w:noProof/>
                <w:color w:val="000000"/>
                <w:sz w:val="20"/>
                <w:szCs w:val="20"/>
                <w:shd w:val="clear" w:color="auto" w:fill="FFFFFF"/>
                <w:lang w:eastAsia="en-GB"/>
              </w:rPr>
              <w:t>r</w:t>
            </w:r>
            <w:r w:rsidR="009F710E" w:rsidRPr="000C2786">
              <w:rPr>
                <w:rFonts w:ascii="Times New Roman" w:hAnsi="Times New Roman" w:cs="Times New Roman"/>
                <w:noProof/>
                <w:color w:val="000000"/>
                <w:sz w:val="20"/>
                <w:szCs w:val="20"/>
                <w:shd w:val="clear" w:color="auto" w:fill="FFFFFF"/>
                <w:lang w:eastAsia="en-GB"/>
              </w:rPr>
              <w:t>epresents a share of 1,</w:t>
            </w:r>
            <w:r w:rsidR="00420F8B">
              <w:rPr>
                <w:rFonts w:ascii="Times New Roman" w:hAnsi="Times New Roman" w:cs="Times New Roman"/>
                <w:noProof/>
                <w:color w:val="000000"/>
                <w:sz w:val="20"/>
                <w:szCs w:val="20"/>
                <w:shd w:val="clear" w:color="auto" w:fill="FFFFFF"/>
                <w:lang w:eastAsia="en-GB"/>
              </w:rPr>
              <w:t>3</w:t>
            </w:r>
            <w:r w:rsidRPr="000C2786">
              <w:rPr>
                <w:rFonts w:ascii="Times New Roman" w:hAnsi="Times New Roman" w:cs="Times New Roman"/>
                <w:noProof/>
                <w:color w:val="000000"/>
                <w:sz w:val="20"/>
                <w:szCs w:val="20"/>
                <w:shd w:val="clear" w:color="auto" w:fill="FFFFFF"/>
                <w:lang w:eastAsia="en-GB"/>
              </w:rPr>
              <w:t>% of the total EU-28 production. Taking into account the defined thresholds of the EU MAP (Implementing Decision 2016/1251, chapter V 6.), environmental data on aquaculture will not be collected.</w:t>
            </w:r>
          </w:p>
        </w:tc>
      </w:tr>
    </w:tbl>
    <w:p w:rsidR="004A2E2D" w:rsidRPr="004A2E2D" w:rsidRDefault="004A2E2D" w:rsidP="00BB1991">
      <w:pPr>
        <w:spacing w:line="360" w:lineRule="auto"/>
        <w:rPr>
          <w:rFonts w:ascii="Times New Roman" w:hAnsi="Times New Roman" w:cs="Times New Roman"/>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1" w:name="_Toc456791750"/>
      <w:bookmarkStart w:id="32" w:name="_Toc456792479"/>
      <w:bookmarkStart w:id="33" w:name="_Toc457817119"/>
      <w:r w:rsidRPr="004A2E2D">
        <w:rPr>
          <w:rFonts w:ascii="Times New Roman" w:hAnsi="Times New Roman" w:cs="Times New Roman"/>
          <w:smallCaps/>
          <w:noProof/>
          <w:lang w:eastAsia="en-GB"/>
        </w:rPr>
        <w:lastRenderedPageBreak/>
        <w:t>Section 3: Economic and Social Data</w:t>
      </w:r>
      <w:bookmarkEnd w:id="31"/>
      <w:bookmarkEnd w:id="32"/>
      <w:bookmarkEnd w:id="33"/>
    </w:p>
    <w:p w:rsidR="004A2E2D" w:rsidRPr="004A2E2D" w:rsidRDefault="004A2E2D" w:rsidP="00BB1991">
      <w:pPr>
        <w:pStyle w:val="StyleTitre2Gras"/>
        <w:spacing w:line="360" w:lineRule="auto"/>
        <w:rPr>
          <w:rFonts w:cs="Times New Roman"/>
          <w:noProof/>
          <w:lang w:val="en-GB" w:eastAsia="en-GB"/>
        </w:rPr>
      </w:pPr>
      <w:bookmarkStart w:id="34" w:name="_Toc457817120"/>
      <w:r w:rsidRPr="004A2E2D">
        <w:rPr>
          <w:rFonts w:cs="Times New Roman"/>
          <w:noProof/>
          <w:lang w:val="en-GB" w:eastAsia="en-GB"/>
        </w:rPr>
        <w:t>Text Box 3C: Population segments for collection of economic and social data for the processing industry</w:t>
      </w:r>
      <w:bookmarkEnd w:id="34"/>
    </w:p>
    <w:p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rsidTr="00BB1991">
        <w:trPr>
          <w:trHeight w:val="509"/>
        </w:trPr>
        <w:tc>
          <w:tcPr>
            <w:tcW w:w="9180" w:type="dxa"/>
            <w:noWrap/>
            <w:vAlign w:val="center"/>
          </w:tcPr>
          <w:p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 xml:space="preserve">General comment: </w:t>
            </w:r>
            <w:r w:rsidR="004959B1" w:rsidRPr="004959B1">
              <w:rPr>
                <w:rFonts w:ascii="Times New Roman" w:hAnsi="Times New Roman" w:cs="Times New Roman"/>
                <w:i/>
                <w:noProof/>
                <w:color w:val="000000"/>
                <w:sz w:val="20"/>
                <w:szCs w:val="20"/>
                <w:shd w:val="clear" w:color="auto" w:fill="FFFFFF"/>
                <w:lang w:eastAsia="en-GB"/>
              </w:rPr>
              <w:t>This Box fulfills paragraph 1.1(d) of Chapter III and Table 10 of the Delegated Decision on the multi-annual Union programme. It is intended to specify data to be collected under Table 10 of the Delegated Decision on the multi-annual Union programme.</w:t>
            </w:r>
          </w:p>
        </w:tc>
      </w:tr>
      <w:tr w:rsidR="004A2E2D" w:rsidRPr="004A2E2D" w:rsidTr="00BB1991">
        <w:trPr>
          <w:trHeight w:val="509"/>
        </w:trPr>
        <w:tc>
          <w:tcPr>
            <w:tcW w:w="9180" w:type="dxa"/>
            <w:noWrap/>
            <w:vAlign w:val="center"/>
          </w:tcPr>
          <w:p w:rsidR="00CF42A4" w:rsidRPr="004B797E" w:rsidRDefault="00CF42A4" w:rsidP="000B65AE">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sz w:val="20"/>
                <w:szCs w:val="20"/>
                <w:lang w:eastAsia="ar-SA"/>
              </w:rPr>
              <w:t xml:space="preserve">1. </w:t>
            </w:r>
            <w:r w:rsidRPr="004B797E">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rsidR="00CF42A4" w:rsidRDefault="00CF42A4"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C61C65">
              <w:rPr>
                <w:rFonts w:ascii="Times New Roman" w:hAnsi="Times New Roman" w:cs="Times New Roman"/>
                <w:noProof/>
                <w:color w:val="000000"/>
                <w:sz w:val="20"/>
                <w:szCs w:val="20"/>
                <w:shd w:val="clear" w:color="auto" w:fill="FFFFFF"/>
                <w:lang w:eastAsia="en-GB"/>
              </w:rPr>
              <w:t>Most of the data and additional information w</w:t>
            </w:r>
            <w:r>
              <w:rPr>
                <w:rFonts w:ascii="Times New Roman" w:hAnsi="Times New Roman" w:cs="Times New Roman"/>
                <w:noProof/>
                <w:color w:val="000000"/>
                <w:sz w:val="20"/>
                <w:szCs w:val="20"/>
                <w:shd w:val="clear" w:color="auto" w:fill="FFFFFF"/>
                <w:lang w:eastAsia="en-GB"/>
              </w:rPr>
              <w:t>ill</w:t>
            </w:r>
            <w:r w:rsidRPr="00C61C65">
              <w:rPr>
                <w:rFonts w:ascii="Times New Roman" w:hAnsi="Times New Roman" w:cs="Times New Roman"/>
                <w:noProof/>
                <w:color w:val="000000"/>
                <w:sz w:val="20"/>
                <w:szCs w:val="20"/>
                <w:shd w:val="clear" w:color="auto" w:fill="FFFFFF"/>
                <w:lang w:eastAsia="en-GB"/>
              </w:rPr>
              <w:t xml:space="preserve"> collected through DCF collection and some from FINA (Croatian Financial Agency). Balance sheets w</w:t>
            </w:r>
            <w:r>
              <w:rPr>
                <w:rFonts w:ascii="Times New Roman" w:hAnsi="Times New Roman" w:cs="Times New Roman"/>
                <w:noProof/>
                <w:color w:val="000000"/>
                <w:sz w:val="20"/>
                <w:szCs w:val="20"/>
                <w:shd w:val="clear" w:color="auto" w:fill="FFFFFF"/>
                <w:lang w:eastAsia="en-GB"/>
              </w:rPr>
              <w:t>ill be</w:t>
            </w:r>
            <w:r w:rsidRPr="00C61C65">
              <w:rPr>
                <w:rFonts w:ascii="Times New Roman" w:hAnsi="Times New Roman" w:cs="Times New Roman"/>
                <w:noProof/>
                <w:color w:val="000000"/>
                <w:sz w:val="20"/>
                <w:szCs w:val="20"/>
                <w:shd w:val="clear" w:color="auto" w:fill="FFFFFF"/>
                <w:lang w:eastAsia="en-GB"/>
              </w:rPr>
              <w:t xml:space="preserve"> used for cross-checking of data from questionnaires. DCF data w</w:t>
            </w:r>
            <w:r>
              <w:rPr>
                <w:rFonts w:ascii="Times New Roman" w:hAnsi="Times New Roman" w:cs="Times New Roman"/>
                <w:noProof/>
                <w:color w:val="000000"/>
                <w:sz w:val="20"/>
                <w:szCs w:val="20"/>
                <w:shd w:val="clear" w:color="auto" w:fill="FFFFFF"/>
                <w:lang w:eastAsia="en-GB"/>
              </w:rPr>
              <w:t>ill be</w:t>
            </w:r>
            <w:r w:rsidRPr="00C61C65">
              <w:rPr>
                <w:rFonts w:ascii="Times New Roman" w:hAnsi="Times New Roman" w:cs="Times New Roman"/>
                <w:noProof/>
                <w:color w:val="000000"/>
                <w:sz w:val="20"/>
                <w:szCs w:val="20"/>
                <w:shd w:val="clear" w:color="auto" w:fill="FFFFFF"/>
                <w:lang w:eastAsia="en-GB"/>
              </w:rPr>
              <w:t xml:space="preserve"> collected through the quest</w:t>
            </w:r>
            <w:r>
              <w:rPr>
                <w:rFonts w:ascii="Times New Roman" w:hAnsi="Times New Roman" w:cs="Times New Roman"/>
                <w:noProof/>
                <w:color w:val="000000"/>
                <w:sz w:val="20"/>
                <w:szCs w:val="20"/>
                <w:shd w:val="clear" w:color="auto" w:fill="FFFFFF"/>
                <w:lang w:eastAsia="en-GB"/>
              </w:rPr>
              <w:t>ionnaires sent to the companies</w:t>
            </w:r>
            <w:r w:rsidRPr="00C61C65">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accountants.</w:t>
            </w:r>
          </w:p>
          <w:p w:rsidR="00CF42A4" w:rsidRPr="004A2E2D" w:rsidRDefault="00CF42A4"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3C10CA">
              <w:rPr>
                <w:rFonts w:ascii="Times New Roman" w:hAnsi="Times New Roman" w:cs="Times New Roman"/>
                <w:noProof/>
                <w:color w:val="000000"/>
                <w:sz w:val="20"/>
                <w:szCs w:val="20"/>
                <w:shd w:val="clear" w:color="auto" w:fill="FFFFFF"/>
                <w:lang w:eastAsia="en-GB"/>
              </w:rPr>
              <w:t>Balance sheets, coming from CBS</w:t>
            </w:r>
            <w:r>
              <w:rPr>
                <w:rFonts w:ascii="Times New Roman" w:hAnsi="Times New Roman" w:cs="Times New Roman"/>
                <w:noProof/>
                <w:color w:val="000000"/>
                <w:sz w:val="20"/>
                <w:szCs w:val="20"/>
                <w:shd w:val="clear" w:color="auto" w:fill="FFFFFF"/>
                <w:lang w:eastAsia="en-GB"/>
              </w:rPr>
              <w:t xml:space="preserve"> (Central Business Statisics)</w:t>
            </w:r>
            <w:r w:rsidRPr="003C10CA">
              <w:rPr>
                <w:rFonts w:ascii="Times New Roman" w:hAnsi="Times New Roman" w:cs="Times New Roman"/>
                <w:noProof/>
                <w:color w:val="000000"/>
                <w:sz w:val="20"/>
                <w:szCs w:val="20"/>
                <w:shd w:val="clear" w:color="auto" w:fill="FFFFFF"/>
                <w:lang w:eastAsia="en-GB"/>
              </w:rPr>
              <w:t>, w</w:t>
            </w:r>
            <w:r>
              <w:rPr>
                <w:rFonts w:ascii="Times New Roman" w:hAnsi="Times New Roman" w:cs="Times New Roman"/>
                <w:noProof/>
                <w:color w:val="000000"/>
                <w:sz w:val="20"/>
                <w:szCs w:val="20"/>
                <w:shd w:val="clear" w:color="auto" w:fill="FFFFFF"/>
                <w:lang w:eastAsia="en-GB"/>
              </w:rPr>
              <w:t>ill be</w:t>
            </w:r>
            <w:r w:rsidRPr="003C10CA">
              <w:rPr>
                <w:rFonts w:ascii="Times New Roman" w:hAnsi="Times New Roman" w:cs="Times New Roman"/>
                <w:noProof/>
                <w:color w:val="000000"/>
                <w:sz w:val="20"/>
                <w:szCs w:val="20"/>
                <w:shd w:val="clear" w:color="auto" w:fill="FFFFFF"/>
                <w:lang w:eastAsia="en-GB"/>
              </w:rPr>
              <w:t xml:space="preserve"> complemented by the DoF questionnaire. In order to ensure the consistency of data coming from different data sources cross checking indicators w</w:t>
            </w:r>
            <w:r>
              <w:rPr>
                <w:rFonts w:ascii="Times New Roman" w:hAnsi="Times New Roman" w:cs="Times New Roman"/>
                <w:noProof/>
                <w:color w:val="000000"/>
                <w:sz w:val="20"/>
                <w:szCs w:val="20"/>
                <w:shd w:val="clear" w:color="auto" w:fill="FFFFFF"/>
                <w:lang w:eastAsia="en-GB"/>
              </w:rPr>
              <w:t>ill be</w:t>
            </w:r>
            <w:r w:rsidRPr="003C10CA">
              <w:rPr>
                <w:rFonts w:ascii="Times New Roman" w:hAnsi="Times New Roman" w:cs="Times New Roman"/>
                <w:noProof/>
                <w:color w:val="000000"/>
                <w:sz w:val="20"/>
                <w:szCs w:val="20"/>
                <w:shd w:val="clear" w:color="auto" w:fill="FFFFFF"/>
                <w:lang w:eastAsia="en-GB"/>
              </w:rPr>
              <w:t xml:space="preserve"> used, e.g. volume and value of production collected by DoF and CBS. For enterprises with less than 10 employees, which are not covered by the CBS survey, all the data </w:t>
            </w:r>
            <w:r>
              <w:rPr>
                <w:rFonts w:ascii="Times New Roman" w:hAnsi="Times New Roman" w:cs="Times New Roman"/>
                <w:noProof/>
                <w:color w:val="000000"/>
                <w:sz w:val="20"/>
                <w:szCs w:val="20"/>
                <w:shd w:val="clear" w:color="auto" w:fill="FFFFFF"/>
                <w:lang w:eastAsia="en-GB"/>
              </w:rPr>
              <w:t>need to be</w:t>
            </w:r>
            <w:r w:rsidRPr="003C10CA">
              <w:rPr>
                <w:rFonts w:ascii="Times New Roman" w:hAnsi="Times New Roman" w:cs="Times New Roman"/>
                <w:noProof/>
                <w:color w:val="000000"/>
                <w:sz w:val="20"/>
                <w:szCs w:val="20"/>
                <w:shd w:val="clear" w:color="auto" w:fill="FFFFFF"/>
                <w:lang w:eastAsia="en-GB"/>
              </w:rPr>
              <w:t xml:space="preserve"> collecte</w:t>
            </w:r>
            <w:r>
              <w:rPr>
                <w:rFonts w:ascii="Times New Roman" w:hAnsi="Times New Roman" w:cs="Times New Roman"/>
                <w:noProof/>
                <w:color w:val="000000"/>
                <w:sz w:val="20"/>
                <w:szCs w:val="20"/>
                <w:shd w:val="clear" w:color="auto" w:fill="FFFFFF"/>
                <w:lang w:eastAsia="en-GB"/>
              </w:rPr>
              <w:t xml:space="preserve">d through the DoF questionnaire. </w:t>
            </w:r>
          </w:p>
          <w:p w:rsidR="00CF42A4" w:rsidRPr="004B797E" w:rsidRDefault="00CF42A4"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2. </w:t>
            </w:r>
            <w:r w:rsidRPr="004B797E">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rsidR="00CF42A4" w:rsidRDefault="00CF42A4"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907FA3">
              <w:rPr>
                <w:rFonts w:ascii="Times New Roman" w:hAnsi="Times New Roman" w:cs="Times New Roman"/>
                <w:noProof/>
                <w:color w:val="000000"/>
                <w:sz w:val="20"/>
                <w:szCs w:val="20"/>
                <w:shd w:val="clear" w:color="auto" w:fill="FFFFFF"/>
                <w:lang w:eastAsia="en-GB"/>
              </w:rPr>
              <w:t xml:space="preserve">Data collection </w:t>
            </w:r>
            <w:r>
              <w:rPr>
                <w:rFonts w:ascii="Times New Roman" w:hAnsi="Times New Roman" w:cs="Times New Roman"/>
                <w:noProof/>
                <w:color w:val="000000"/>
                <w:sz w:val="20"/>
                <w:szCs w:val="20"/>
                <w:shd w:val="clear" w:color="auto" w:fill="FFFFFF"/>
                <w:lang w:eastAsia="en-GB"/>
              </w:rPr>
              <w:t>will be</w:t>
            </w:r>
            <w:r w:rsidRPr="00907FA3">
              <w:rPr>
                <w:rFonts w:ascii="Times New Roman" w:hAnsi="Times New Roman" w:cs="Times New Roman"/>
                <w:noProof/>
                <w:color w:val="000000"/>
                <w:sz w:val="20"/>
                <w:szCs w:val="20"/>
                <w:shd w:val="clear" w:color="auto" w:fill="FFFFFF"/>
                <w:lang w:eastAsia="en-GB"/>
              </w:rPr>
              <w:t xml:space="preserve"> conducted by phone contact with subjects, introducing them with the data collection, and sending questionnaires</w:t>
            </w:r>
            <w:r>
              <w:rPr>
                <w:rFonts w:ascii="Times New Roman" w:hAnsi="Times New Roman" w:cs="Times New Roman"/>
                <w:noProof/>
                <w:color w:val="000000"/>
                <w:sz w:val="20"/>
                <w:szCs w:val="20"/>
                <w:shd w:val="clear" w:color="auto" w:fill="FFFFFF"/>
                <w:lang w:eastAsia="en-GB"/>
              </w:rPr>
              <w:t xml:space="preserve"> (forms)</w:t>
            </w:r>
            <w:r w:rsidRPr="00907FA3">
              <w:rPr>
                <w:rFonts w:ascii="Times New Roman" w:hAnsi="Times New Roman" w:cs="Times New Roman"/>
                <w:noProof/>
                <w:color w:val="000000"/>
                <w:sz w:val="20"/>
                <w:szCs w:val="20"/>
                <w:shd w:val="clear" w:color="auto" w:fill="FFFFFF"/>
                <w:lang w:eastAsia="en-GB"/>
              </w:rPr>
              <w:t xml:space="preserve"> together with guidelines by post or email. In the case of processing industry, it is not necessary to visit subjects since most companies have an accounting service and have much better data than some aquaculture segments or the small-scale fishing fleet. The exact size of the active population </w:t>
            </w:r>
            <w:r>
              <w:rPr>
                <w:rFonts w:ascii="Times New Roman" w:hAnsi="Times New Roman" w:cs="Times New Roman"/>
                <w:noProof/>
                <w:color w:val="000000"/>
                <w:sz w:val="20"/>
                <w:szCs w:val="20"/>
                <w:shd w:val="clear" w:color="auto" w:fill="FFFFFF"/>
                <w:lang w:eastAsia="en-GB"/>
              </w:rPr>
              <w:t>will be</w:t>
            </w:r>
            <w:r w:rsidRPr="00907FA3">
              <w:rPr>
                <w:rFonts w:ascii="Times New Roman" w:hAnsi="Times New Roman" w:cs="Times New Roman"/>
                <w:noProof/>
                <w:color w:val="000000"/>
                <w:sz w:val="20"/>
                <w:szCs w:val="20"/>
                <w:shd w:val="clear" w:color="auto" w:fill="FFFFFF"/>
                <w:lang w:eastAsia="en-GB"/>
              </w:rPr>
              <w:t xml:space="preserve"> determined only after data collection</w:t>
            </w:r>
            <w:r w:rsidR="00ED3060">
              <w:rPr>
                <w:rFonts w:ascii="Times New Roman" w:hAnsi="Times New Roman" w:cs="Times New Roman"/>
                <w:noProof/>
                <w:color w:val="000000"/>
                <w:sz w:val="20"/>
                <w:szCs w:val="20"/>
                <w:shd w:val="clear" w:color="auto" w:fill="FFFFFF"/>
                <w:lang w:eastAsia="en-GB"/>
              </w:rPr>
              <w:t xml:space="preserve"> (in 2015</w:t>
            </w:r>
            <w:r>
              <w:rPr>
                <w:rFonts w:ascii="Times New Roman" w:hAnsi="Times New Roman" w:cs="Times New Roman"/>
                <w:noProof/>
                <w:color w:val="000000"/>
                <w:sz w:val="20"/>
                <w:szCs w:val="20"/>
                <w:shd w:val="clear" w:color="auto" w:fill="FFFFFF"/>
                <w:lang w:eastAsia="en-GB"/>
              </w:rPr>
              <w:t>)</w:t>
            </w:r>
            <w:r w:rsidRPr="00907FA3">
              <w:rPr>
                <w:rFonts w:ascii="Times New Roman" w:hAnsi="Times New Roman" w:cs="Times New Roman"/>
                <w:noProof/>
                <w:color w:val="000000"/>
                <w:sz w:val="20"/>
                <w:szCs w:val="20"/>
                <w:shd w:val="clear" w:color="auto" w:fill="FFFFFF"/>
                <w:lang w:eastAsia="en-GB"/>
              </w:rPr>
              <w:t xml:space="preserve">, since all companies that have fish processing as main or as part of </w:t>
            </w:r>
            <w:r>
              <w:rPr>
                <w:rFonts w:ascii="Times New Roman" w:hAnsi="Times New Roman" w:cs="Times New Roman"/>
                <w:noProof/>
                <w:color w:val="000000"/>
                <w:sz w:val="20"/>
                <w:szCs w:val="20"/>
                <w:shd w:val="clear" w:color="auto" w:fill="FFFFFF"/>
                <w:lang w:eastAsia="en-GB"/>
              </w:rPr>
              <w:t>their activities were contacted.</w:t>
            </w:r>
          </w:p>
          <w:p w:rsidR="00CF42A4" w:rsidRPr="004B797E" w:rsidRDefault="00CF42A4"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3. </w:t>
            </w:r>
            <w:r w:rsidRPr="004B797E">
              <w:rPr>
                <w:rFonts w:ascii="Times New Roman" w:hAnsi="Times New Roman" w:cs="Times New Roman"/>
                <w:b/>
                <w:noProof/>
                <w:color w:val="000000"/>
                <w:sz w:val="20"/>
                <w:szCs w:val="20"/>
                <w:shd w:val="clear" w:color="auto" w:fill="FFFFFF"/>
                <w:lang w:eastAsia="ar-SA"/>
              </w:rPr>
              <w:t>Description of methodologies used to choose s</w:t>
            </w:r>
            <w:r w:rsidRPr="004B797E">
              <w:rPr>
                <w:rFonts w:ascii="Times New Roman" w:hAnsi="Times New Roman" w:cs="Times New Roman"/>
                <w:b/>
                <w:noProof/>
                <w:color w:val="000000"/>
                <w:sz w:val="20"/>
                <w:szCs w:val="20"/>
                <w:shd w:val="clear" w:color="auto" w:fill="FFFFFF"/>
                <w:lang w:eastAsia="en-GB"/>
              </w:rPr>
              <w:t>ampling frame and allocation scheme</w:t>
            </w:r>
          </w:p>
          <w:p w:rsidR="00CF42A4" w:rsidRPr="004A2E2D" w:rsidRDefault="00CF42A4"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C61C65">
              <w:rPr>
                <w:rFonts w:ascii="Times New Roman" w:hAnsi="Times New Roman" w:cs="Times New Roman"/>
                <w:noProof/>
                <w:color w:val="000000"/>
                <w:sz w:val="20"/>
                <w:szCs w:val="20"/>
                <w:shd w:val="clear" w:color="auto" w:fill="FFFFFF"/>
                <w:lang w:eastAsia="en-GB"/>
              </w:rPr>
              <w:t xml:space="preserve">As data from the Business Register is not necessarily updated, data from the Register of approved </w:t>
            </w:r>
            <w:r>
              <w:rPr>
                <w:rFonts w:ascii="Times New Roman" w:hAnsi="Times New Roman" w:cs="Times New Roman"/>
                <w:noProof/>
                <w:color w:val="000000"/>
                <w:sz w:val="20"/>
                <w:szCs w:val="20"/>
                <w:shd w:val="clear" w:color="auto" w:fill="FFFFFF"/>
                <w:lang w:eastAsia="en-GB"/>
              </w:rPr>
              <w:t xml:space="preserve">establishments, maintained by Ministry of </w:t>
            </w:r>
            <w:r w:rsidR="00ED3060">
              <w:rPr>
                <w:rFonts w:ascii="Times New Roman" w:hAnsi="Times New Roman" w:cs="Times New Roman"/>
                <w:noProof/>
                <w:color w:val="000000"/>
                <w:sz w:val="20"/>
                <w:szCs w:val="20"/>
                <w:shd w:val="clear" w:color="auto" w:fill="FFFFFF"/>
                <w:lang w:eastAsia="en-GB"/>
              </w:rPr>
              <w:t>A</w:t>
            </w:r>
            <w:r>
              <w:rPr>
                <w:rFonts w:ascii="Times New Roman" w:hAnsi="Times New Roman" w:cs="Times New Roman"/>
                <w:noProof/>
                <w:color w:val="000000"/>
                <w:sz w:val="20"/>
                <w:szCs w:val="20"/>
                <w:shd w:val="clear" w:color="auto" w:fill="FFFFFF"/>
                <w:lang w:eastAsia="en-GB"/>
              </w:rPr>
              <w:t>griculture</w:t>
            </w:r>
            <w:r w:rsidRPr="00C61C65">
              <w:rPr>
                <w:rFonts w:ascii="Times New Roman" w:hAnsi="Times New Roman" w:cs="Times New Roman"/>
                <w:noProof/>
                <w:color w:val="000000"/>
                <w:sz w:val="20"/>
                <w:szCs w:val="20"/>
                <w:shd w:val="clear" w:color="auto" w:fill="FFFFFF"/>
                <w:lang w:eastAsia="en-GB"/>
              </w:rPr>
              <w:t>, the Veterinary Directorate, w</w:t>
            </w:r>
            <w:r>
              <w:rPr>
                <w:rFonts w:ascii="Times New Roman" w:hAnsi="Times New Roman" w:cs="Times New Roman"/>
                <w:noProof/>
                <w:color w:val="000000"/>
                <w:sz w:val="20"/>
                <w:szCs w:val="20"/>
                <w:shd w:val="clear" w:color="auto" w:fill="FFFFFF"/>
                <w:lang w:eastAsia="en-GB"/>
              </w:rPr>
              <w:t xml:space="preserve">ill be </w:t>
            </w:r>
            <w:r w:rsidRPr="00C61C65">
              <w:rPr>
                <w:rFonts w:ascii="Times New Roman" w:hAnsi="Times New Roman" w:cs="Times New Roman"/>
                <w:noProof/>
                <w:color w:val="000000"/>
                <w:sz w:val="20"/>
                <w:szCs w:val="20"/>
                <w:shd w:val="clear" w:color="auto" w:fill="FFFFFF"/>
                <w:lang w:eastAsia="en-GB"/>
              </w:rPr>
              <w:t>taken into account when defining the pop</w:t>
            </w:r>
            <w:r>
              <w:rPr>
                <w:rFonts w:ascii="Times New Roman" w:hAnsi="Times New Roman" w:cs="Times New Roman"/>
                <w:noProof/>
                <w:color w:val="000000"/>
                <w:sz w:val="20"/>
                <w:szCs w:val="20"/>
                <w:shd w:val="clear" w:color="auto" w:fill="FFFFFF"/>
                <w:lang w:eastAsia="en-GB"/>
              </w:rPr>
              <w:t>ulation for reference years 2017-2019.</w:t>
            </w:r>
          </w:p>
          <w:p w:rsidR="00CF42A4" w:rsidRPr="004B797E" w:rsidRDefault="00CF42A4" w:rsidP="000B65AE">
            <w:pPr>
              <w:widowControl w:val="0"/>
              <w:tabs>
                <w:tab w:val="left" w:pos="1861"/>
              </w:tabs>
              <w:spacing w:before="120" w:after="120" w:line="360" w:lineRule="auto"/>
              <w:jc w:val="both"/>
              <w:rPr>
                <w:rFonts w:ascii="Times New Roman" w:hAnsi="Times New Roman" w:cs="Times New Roman"/>
                <w:b/>
                <w:noProof/>
                <w:color w:val="000000"/>
                <w:sz w:val="20"/>
                <w:szCs w:val="20"/>
                <w:shd w:val="clear" w:color="auto" w:fill="FFFFFF"/>
              </w:rPr>
            </w:pPr>
            <w:r w:rsidRPr="004B797E">
              <w:rPr>
                <w:rFonts w:ascii="Times New Roman" w:hAnsi="Times New Roman" w:cs="Times New Roman"/>
                <w:b/>
                <w:noProof/>
                <w:color w:val="000000"/>
                <w:sz w:val="20"/>
                <w:szCs w:val="20"/>
                <w:shd w:val="clear" w:color="auto" w:fill="FFFFFF"/>
              </w:rPr>
              <w:t xml:space="preserve">4. </w:t>
            </w:r>
            <w:r w:rsidRPr="004B797E">
              <w:rPr>
                <w:rFonts w:ascii="Times New Roman" w:hAnsi="Times New Roman" w:cs="Times New Roman"/>
                <w:b/>
                <w:noProof/>
                <w:color w:val="000000"/>
                <w:sz w:val="20"/>
                <w:szCs w:val="20"/>
                <w:shd w:val="clear" w:color="auto" w:fill="FFFFFF"/>
                <w:lang w:eastAsia="ar-SA"/>
              </w:rPr>
              <w:t>Description of methodologies used for e</w:t>
            </w:r>
            <w:r w:rsidRPr="004B797E">
              <w:rPr>
                <w:rFonts w:ascii="Times New Roman" w:hAnsi="Times New Roman" w:cs="Times New Roman"/>
                <w:b/>
                <w:noProof/>
                <w:color w:val="000000"/>
                <w:sz w:val="20"/>
                <w:szCs w:val="20"/>
                <w:shd w:val="clear" w:color="auto" w:fill="FFFFFF"/>
              </w:rPr>
              <w:t>stimation procedures</w:t>
            </w:r>
          </w:p>
          <w:p w:rsidR="00CF42A4" w:rsidRPr="004A2E2D" w:rsidRDefault="00CF42A4"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B35D9D">
              <w:rPr>
                <w:rFonts w:ascii="Times New Roman" w:hAnsi="Times New Roman" w:cs="Times New Roman"/>
                <w:noProof/>
                <w:color w:val="000000"/>
                <w:sz w:val="20"/>
                <w:szCs w:val="20"/>
                <w:shd w:val="clear" w:color="auto" w:fill="FFFFFF"/>
                <w:lang w:eastAsia="en-GB"/>
              </w:rPr>
              <w:t>All questionnaires w</w:t>
            </w:r>
            <w:r>
              <w:rPr>
                <w:rFonts w:ascii="Times New Roman" w:hAnsi="Times New Roman" w:cs="Times New Roman"/>
                <w:noProof/>
                <w:color w:val="000000"/>
                <w:sz w:val="20"/>
                <w:szCs w:val="20"/>
                <w:shd w:val="clear" w:color="auto" w:fill="FFFFFF"/>
                <w:lang w:eastAsia="en-GB"/>
              </w:rPr>
              <w:t>ill be</w:t>
            </w:r>
            <w:r w:rsidRPr="00B35D9D">
              <w:rPr>
                <w:rFonts w:ascii="Times New Roman" w:hAnsi="Times New Roman" w:cs="Times New Roman"/>
                <w:noProof/>
                <w:color w:val="000000"/>
                <w:sz w:val="20"/>
                <w:szCs w:val="20"/>
                <w:shd w:val="clear" w:color="auto" w:fill="FFFFFF"/>
                <w:lang w:eastAsia="en-GB"/>
              </w:rPr>
              <w:t xml:space="preserve"> checked by DoF employees and all strange or unknown data reviewed. In some cases, respondents </w:t>
            </w:r>
            <w:r>
              <w:rPr>
                <w:rFonts w:ascii="Times New Roman" w:hAnsi="Times New Roman" w:cs="Times New Roman"/>
                <w:noProof/>
                <w:color w:val="000000"/>
                <w:sz w:val="20"/>
                <w:szCs w:val="20"/>
                <w:shd w:val="clear" w:color="auto" w:fill="FFFFFF"/>
                <w:lang w:eastAsia="en-GB"/>
              </w:rPr>
              <w:t>need to be</w:t>
            </w:r>
            <w:r w:rsidRPr="00B35D9D">
              <w:rPr>
                <w:rFonts w:ascii="Times New Roman" w:hAnsi="Times New Roman" w:cs="Times New Roman"/>
                <w:noProof/>
                <w:color w:val="000000"/>
                <w:sz w:val="20"/>
                <w:szCs w:val="20"/>
                <w:shd w:val="clear" w:color="auto" w:fill="FFFFFF"/>
                <w:lang w:eastAsia="en-GB"/>
              </w:rPr>
              <w:t xml:space="preserve"> asked to clarify some numbers or information they sent. In cases when data collection </w:t>
            </w:r>
            <w:r>
              <w:rPr>
                <w:rFonts w:ascii="Times New Roman" w:hAnsi="Times New Roman" w:cs="Times New Roman"/>
                <w:noProof/>
                <w:color w:val="000000"/>
                <w:sz w:val="20"/>
                <w:szCs w:val="20"/>
                <w:shd w:val="clear" w:color="auto" w:fill="FFFFFF"/>
                <w:lang w:eastAsia="en-GB"/>
              </w:rPr>
              <w:t>is not</w:t>
            </w:r>
            <w:r w:rsidR="00ED3060">
              <w:rPr>
                <w:rFonts w:ascii="Times New Roman" w:hAnsi="Times New Roman" w:cs="Times New Roman"/>
                <w:noProof/>
                <w:color w:val="000000"/>
                <w:sz w:val="20"/>
                <w:szCs w:val="20"/>
                <w:shd w:val="clear" w:color="auto" w:fill="FFFFFF"/>
                <w:lang w:eastAsia="en-GB"/>
              </w:rPr>
              <w:t xml:space="preserve"> </w:t>
            </w:r>
            <w:r w:rsidRPr="00B35D9D">
              <w:rPr>
                <w:rFonts w:ascii="Times New Roman" w:hAnsi="Times New Roman" w:cs="Times New Roman"/>
                <w:noProof/>
                <w:color w:val="000000"/>
                <w:sz w:val="20"/>
                <w:szCs w:val="20"/>
                <w:shd w:val="clear" w:color="auto" w:fill="FFFFFF"/>
                <w:lang w:eastAsia="en-GB"/>
              </w:rPr>
              <w:t>possible directly from a visit, questionnaires w</w:t>
            </w:r>
            <w:r>
              <w:rPr>
                <w:rFonts w:ascii="Times New Roman" w:hAnsi="Times New Roman" w:cs="Times New Roman"/>
                <w:noProof/>
                <w:color w:val="000000"/>
                <w:sz w:val="20"/>
                <w:szCs w:val="20"/>
                <w:shd w:val="clear" w:color="auto" w:fill="FFFFFF"/>
                <w:lang w:eastAsia="en-GB"/>
              </w:rPr>
              <w:t>ill be</w:t>
            </w:r>
            <w:r w:rsidRPr="00B35D9D">
              <w:rPr>
                <w:rFonts w:ascii="Times New Roman" w:hAnsi="Times New Roman" w:cs="Times New Roman"/>
                <w:noProof/>
                <w:color w:val="000000"/>
                <w:sz w:val="20"/>
                <w:szCs w:val="20"/>
                <w:shd w:val="clear" w:color="auto" w:fill="FFFFFF"/>
                <w:lang w:eastAsia="en-GB"/>
              </w:rPr>
              <w:t xml:space="preserve"> filled with telephone consultation and send to DoF by e</w:t>
            </w:r>
            <w:r w:rsidR="00ED3060">
              <w:rPr>
                <w:rFonts w:ascii="Times New Roman" w:hAnsi="Times New Roman" w:cs="Times New Roman"/>
                <w:noProof/>
                <w:color w:val="000000"/>
                <w:sz w:val="20"/>
                <w:szCs w:val="20"/>
                <w:shd w:val="clear" w:color="auto" w:fill="FFFFFF"/>
                <w:lang w:eastAsia="en-GB"/>
              </w:rPr>
              <w:t>-</w:t>
            </w:r>
            <w:r w:rsidRPr="00B35D9D">
              <w:rPr>
                <w:rFonts w:ascii="Times New Roman" w:hAnsi="Times New Roman" w:cs="Times New Roman"/>
                <w:noProof/>
                <w:color w:val="000000"/>
                <w:sz w:val="20"/>
                <w:szCs w:val="20"/>
                <w:shd w:val="clear" w:color="auto" w:fill="FFFFFF"/>
                <w:lang w:eastAsia="en-GB"/>
              </w:rPr>
              <w:t xml:space="preserve">mail. Also, some data collection </w:t>
            </w:r>
            <w:r>
              <w:rPr>
                <w:rFonts w:ascii="Times New Roman" w:hAnsi="Times New Roman" w:cs="Times New Roman"/>
                <w:noProof/>
                <w:color w:val="000000"/>
                <w:sz w:val="20"/>
                <w:szCs w:val="20"/>
                <w:shd w:val="clear" w:color="auto" w:fill="FFFFFF"/>
                <w:lang w:eastAsia="en-GB"/>
              </w:rPr>
              <w:t>can be made</w:t>
            </w:r>
            <w:r w:rsidRPr="00B35D9D">
              <w:rPr>
                <w:rFonts w:ascii="Times New Roman" w:hAnsi="Times New Roman" w:cs="Times New Roman"/>
                <w:noProof/>
                <w:color w:val="000000"/>
                <w:sz w:val="20"/>
                <w:szCs w:val="20"/>
                <w:shd w:val="clear" w:color="auto" w:fill="FFFFFF"/>
                <w:lang w:eastAsia="en-GB"/>
              </w:rPr>
              <w:t xml:space="preserve"> through balance sheet and profit and loss accounts. Those financial reports ar</w:t>
            </w:r>
            <w:r>
              <w:rPr>
                <w:rFonts w:ascii="Times New Roman" w:hAnsi="Times New Roman" w:cs="Times New Roman"/>
                <w:noProof/>
                <w:color w:val="000000"/>
                <w:sz w:val="20"/>
                <w:szCs w:val="20"/>
                <w:shd w:val="clear" w:color="auto" w:fill="FFFFFF"/>
                <w:lang w:eastAsia="en-GB"/>
              </w:rPr>
              <w:t>e available for public at FINA.</w:t>
            </w:r>
          </w:p>
          <w:p w:rsidR="00CF42A4" w:rsidRPr="004B797E" w:rsidRDefault="00CF42A4"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5. </w:t>
            </w:r>
            <w:r w:rsidRPr="004B797E">
              <w:rPr>
                <w:rFonts w:ascii="Times New Roman" w:hAnsi="Times New Roman" w:cs="Times New Roman"/>
                <w:b/>
                <w:noProof/>
                <w:color w:val="000000"/>
                <w:sz w:val="20"/>
                <w:szCs w:val="20"/>
                <w:shd w:val="clear" w:color="auto" w:fill="FFFFFF"/>
                <w:lang w:eastAsia="ar-SA"/>
              </w:rPr>
              <w:t>Description of methodologies used on d</w:t>
            </w:r>
            <w:r w:rsidRPr="004B797E">
              <w:rPr>
                <w:rFonts w:ascii="Times New Roman" w:hAnsi="Times New Roman" w:cs="Times New Roman"/>
                <w:b/>
                <w:bCs/>
                <w:color w:val="000000"/>
                <w:sz w:val="20"/>
                <w:szCs w:val="20"/>
                <w:shd w:val="clear" w:color="auto" w:fill="FFFFFF"/>
                <w:lang w:eastAsia="en-GB"/>
              </w:rPr>
              <w:t xml:space="preserve">ata quality </w:t>
            </w:r>
            <w:r w:rsidRPr="004B797E">
              <w:rPr>
                <w:rFonts w:ascii="Times New Roman" w:hAnsi="Times New Roman" w:cs="Times New Roman"/>
                <w:b/>
                <w:noProof/>
                <w:color w:val="000000"/>
                <w:sz w:val="20"/>
                <w:szCs w:val="20"/>
                <w:shd w:val="clear" w:color="auto" w:fill="FFFFFF"/>
                <w:lang w:eastAsia="en-GB"/>
              </w:rPr>
              <w:t xml:space="preserve"> </w:t>
            </w:r>
          </w:p>
          <w:p w:rsidR="004A2E2D" w:rsidRPr="00394F0D" w:rsidRDefault="00CF42A4"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BA0573">
              <w:rPr>
                <w:rFonts w:ascii="Times New Roman" w:hAnsi="Times New Roman" w:cs="Times New Roman"/>
                <w:noProof/>
                <w:color w:val="000000"/>
                <w:sz w:val="20"/>
                <w:szCs w:val="20"/>
                <w:shd w:val="clear" w:color="auto" w:fill="FFFFFF"/>
                <w:lang w:eastAsia="en-GB"/>
              </w:rPr>
              <w:lastRenderedPageBreak/>
              <w:t>A new type of questionnaire should provide data that maximum correspond to the actual operation of enterprises in the fish processing industry. Many companies whose main activity is processing, have also many other activities, as well as aquaculture</w:t>
            </w:r>
            <w:r w:rsidR="00ED3060">
              <w:rPr>
                <w:rFonts w:ascii="Times New Roman" w:hAnsi="Times New Roman" w:cs="Times New Roman"/>
                <w:noProof/>
                <w:color w:val="000000"/>
                <w:sz w:val="20"/>
                <w:szCs w:val="20"/>
                <w:shd w:val="clear" w:color="auto" w:fill="FFFFFF"/>
                <w:lang w:eastAsia="en-GB"/>
              </w:rPr>
              <w:t xml:space="preserve"> and fishing activties</w:t>
            </w:r>
            <w:r w:rsidRPr="00BA0573">
              <w:rPr>
                <w:rFonts w:ascii="Times New Roman" w:hAnsi="Times New Roman" w:cs="Times New Roman"/>
                <w:noProof/>
                <w:color w:val="000000"/>
                <w:sz w:val="20"/>
                <w:szCs w:val="20"/>
                <w:shd w:val="clear" w:color="auto" w:fill="FFFFFF"/>
                <w:lang w:eastAsia="en-GB"/>
              </w:rPr>
              <w:t>. In this manner, data placed in questi</w:t>
            </w:r>
            <w:r>
              <w:rPr>
                <w:rFonts w:ascii="Times New Roman" w:hAnsi="Times New Roman" w:cs="Times New Roman"/>
                <w:noProof/>
                <w:color w:val="000000"/>
                <w:sz w:val="20"/>
                <w:szCs w:val="20"/>
                <w:shd w:val="clear" w:color="auto" w:fill="FFFFFF"/>
                <w:lang w:eastAsia="en-GB"/>
              </w:rPr>
              <w:t xml:space="preserve">onnaires are actually balanced. </w:t>
            </w:r>
            <w:r w:rsidRPr="00BA0573">
              <w:rPr>
                <w:rFonts w:ascii="Times New Roman" w:hAnsi="Times New Roman" w:cs="Times New Roman"/>
                <w:noProof/>
                <w:color w:val="000000"/>
                <w:sz w:val="20"/>
                <w:szCs w:val="20"/>
                <w:shd w:val="clear" w:color="auto" w:fill="FFFFFF"/>
                <w:lang w:eastAsia="en-GB"/>
              </w:rPr>
              <w:t>Data coming from CBS can however only be used in cross-checking procedures since DCF data call deadlines are usually well before the CBS data availability.</w:t>
            </w:r>
          </w:p>
        </w:tc>
      </w:tr>
    </w:tbl>
    <w:p w:rsidR="004A2E2D" w:rsidRPr="00297F35" w:rsidRDefault="004A2E2D" w:rsidP="00BB1991">
      <w:pPr>
        <w:pStyle w:val="Heading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lastRenderedPageBreak/>
        <w:br w:type="page"/>
      </w:r>
      <w:bookmarkStart w:id="35" w:name="_Toc457817121"/>
      <w:r w:rsidRPr="00297F35">
        <w:rPr>
          <w:rFonts w:eastAsiaTheme="minorHAnsi" w:cs="Times New Roman"/>
          <w:bCs w:val="0"/>
          <w:smallCaps/>
          <w:noProof/>
          <w:kern w:val="0"/>
          <w:sz w:val="22"/>
          <w:szCs w:val="22"/>
          <w:lang w:val="en-GB" w:eastAsia="en-GB"/>
        </w:rPr>
        <w:lastRenderedPageBreak/>
        <w:t>Section 4: Sampling Strategy for Biological Data from Commercial Fisheries</w:t>
      </w:r>
      <w:bookmarkEnd w:id="35"/>
      <w:r w:rsidRPr="00297F35">
        <w:rPr>
          <w:rFonts w:eastAsiaTheme="minorHAnsi" w:cs="Times New Roman"/>
          <w:bCs w:val="0"/>
          <w:smallCaps/>
          <w:noProof/>
          <w:kern w:val="0"/>
          <w:sz w:val="22"/>
          <w:szCs w:val="22"/>
          <w:lang w:val="en-GB" w:eastAsia="en-GB"/>
        </w:rPr>
        <w:t xml:space="preserve"> </w:t>
      </w:r>
    </w:p>
    <w:p w:rsidR="004A2E2D" w:rsidRPr="004A2E2D" w:rsidRDefault="004A2E2D" w:rsidP="00BB1991">
      <w:pPr>
        <w:pStyle w:val="StyleTitre2Gras"/>
        <w:spacing w:line="360" w:lineRule="auto"/>
        <w:rPr>
          <w:rFonts w:cs="Times New Roman"/>
          <w:noProof/>
          <w:lang w:val="en-GB" w:eastAsia="en-GB"/>
        </w:rPr>
      </w:pPr>
      <w:bookmarkStart w:id="36" w:name="_Toc457817122"/>
      <w:r w:rsidRPr="004A2E2D">
        <w:rPr>
          <w:rFonts w:cs="Times New Roman"/>
          <w:noProof/>
          <w:lang w:val="en-GB" w:eastAsia="en-GB"/>
        </w:rPr>
        <w:t>Text Box 4A: Sampling plan description for biological data</w:t>
      </w:r>
      <w:bookmarkEnd w:id="36"/>
    </w:p>
    <w:p w:rsidR="004A2E2D" w:rsidRPr="004A2E2D"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4A2E2D" w:rsidTr="00BB1991">
        <w:trPr>
          <w:trHeight w:val="509"/>
        </w:trPr>
        <w:tc>
          <w:tcPr>
            <w:tcW w:w="9180" w:type="dxa"/>
            <w:noWrap/>
            <w:vAlign w:val="center"/>
          </w:tcPr>
          <w:p w:rsidR="004A2E2D" w:rsidRPr="004A2E2D" w:rsidRDefault="004A2E2D" w:rsidP="00B470A9">
            <w:pPr>
              <w:spacing w:before="120" w:after="120" w:line="240" w:lineRule="auto"/>
              <w:jc w:val="both"/>
              <w:rPr>
                <w:rFonts w:ascii="Times New Roman" w:hAnsi="Times New Roman" w:cs="Times New Roman"/>
                <w:b/>
                <w:bCs/>
                <w:color w:val="000000"/>
                <w:lang w:eastAsia="en-GB"/>
              </w:rPr>
            </w:pPr>
            <w:r w:rsidRPr="004A2E2D">
              <w:rPr>
                <w:rFonts w:ascii="Times New Roman" w:hAnsi="Times New Roman" w:cs="Times New Roman"/>
                <w:i/>
                <w:noProof/>
                <w:color w:val="000000"/>
                <w:sz w:val="20"/>
                <w:szCs w:val="20"/>
                <w:shd w:val="clear" w:color="auto" w:fill="FFFFFF"/>
                <w:lang w:eastAsia="en-GB"/>
              </w:rPr>
              <w:t xml:space="preserve">General Comment: </w:t>
            </w:r>
            <w:r w:rsidR="004959B1" w:rsidRPr="004959B1">
              <w:rPr>
                <w:rFonts w:ascii="Times New Roman" w:hAnsi="Times New Roman" w:cs="Times New Roman"/>
                <w:i/>
                <w:noProof/>
                <w:color w:val="000000"/>
                <w:sz w:val="20"/>
                <w:szCs w:val="20"/>
                <w:shd w:val="clear" w:color="auto" w:fill="FFFFFF"/>
                <w:lang w:eastAsia="en-GB"/>
              </w:rPr>
              <w:t>This Box forms the basis for the fulfilment of paragraph 2 point (a)(i) of Chapter III of the Delegated Decision on the multi-annual Union programme. This Table refers to data to be collected under Tables 1(A), 1(B) and 1(C) of the Delegated Decision on the multi-annual Union programme.</w:t>
            </w:r>
          </w:p>
        </w:tc>
      </w:tr>
      <w:tr w:rsidR="004A2E2D" w:rsidRPr="004A2E2D" w:rsidTr="00BB1991">
        <w:trPr>
          <w:trHeight w:val="545"/>
        </w:trPr>
        <w:tc>
          <w:tcPr>
            <w:tcW w:w="9180" w:type="dxa"/>
            <w:vMerge w:val="restart"/>
            <w:noWrap/>
            <w:vAlign w:val="center"/>
          </w:tcPr>
          <w:p w:rsidR="004A2E2D" w:rsidRDefault="004A2E2D" w:rsidP="000B65AE">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eastAsia="ar-SA"/>
              </w:rPr>
            </w:pPr>
            <w:r w:rsidRPr="007C1F90">
              <w:rPr>
                <w:rFonts w:ascii="Times New Roman" w:hAnsi="Times New Roman" w:cs="Times New Roman"/>
                <w:noProof/>
                <w:sz w:val="20"/>
                <w:szCs w:val="20"/>
                <w:shd w:val="clear" w:color="auto" w:fill="FFFFFF"/>
                <w:lang w:eastAsia="ar-SA"/>
              </w:rPr>
              <w:t>Description of the sampling plan according to Article 5 paragraph (3) of this Decision</w:t>
            </w:r>
          </w:p>
          <w:p w:rsidR="0079723A" w:rsidRPr="0079723A" w:rsidRDefault="0079723A" w:rsidP="0079723A">
            <w:pPr>
              <w:widowControl w:val="0"/>
              <w:suppressAutoHyphens/>
              <w:spacing w:before="120" w:after="120" w:line="360" w:lineRule="auto"/>
              <w:ind w:left="20" w:right="75"/>
              <w:jc w:val="both"/>
              <w:rPr>
                <w:rFonts w:ascii="Times New Roman" w:hAnsi="Times New Roman" w:cs="Times New Roman"/>
                <w:noProof/>
                <w:sz w:val="20"/>
                <w:szCs w:val="20"/>
                <w:u w:val="single"/>
                <w:shd w:val="clear" w:color="auto" w:fill="FFFFFF"/>
                <w:lang w:eastAsia="ar-SA"/>
              </w:rPr>
            </w:pPr>
            <w:r w:rsidRPr="0079723A">
              <w:rPr>
                <w:rFonts w:ascii="Times New Roman" w:hAnsi="Times New Roman" w:cs="Times New Roman"/>
                <w:noProof/>
                <w:sz w:val="20"/>
                <w:szCs w:val="20"/>
                <w:u w:val="single"/>
                <w:shd w:val="clear" w:color="auto" w:fill="FFFFFF"/>
                <w:lang w:eastAsia="ar-SA"/>
              </w:rPr>
              <w:t>REGION: Mediterranean Sea and Black Sea</w:t>
            </w:r>
          </w:p>
          <w:p w:rsidR="0079723A" w:rsidRDefault="0079723A" w:rsidP="0079723A">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eastAsia="ar-SA"/>
              </w:rPr>
            </w:pPr>
            <w:r w:rsidRPr="0079723A">
              <w:rPr>
                <w:rFonts w:ascii="Times New Roman" w:hAnsi="Times New Roman" w:cs="Times New Roman"/>
                <w:noProof/>
                <w:sz w:val="20"/>
                <w:szCs w:val="20"/>
                <w:shd w:val="clear" w:color="auto" w:fill="FFFFFF"/>
                <w:lang w:eastAsia="ar-SA"/>
              </w:rPr>
              <w:t xml:space="preserve">In order to ensure compatibility along the </w:t>
            </w:r>
            <w:r>
              <w:rPr>
                <w:rFonts w:ascii="Times New Roman" w:hAnsi="Times New Roman" w:cs="Times New Roman"/>
                <w:noProof/>
                <w:sz w:val="20"/>
                <w:szCs w:val="20"/>
                <w:shd w:val="clear" w:color="auto" w:fill="FFFFFF"/>
                <w:lang w:eastAsia="ar-SA"/>
              </w:rPr>
              <w:t>time</w:t>
            </w:r>
            <w:r w:rsidRPr="0079723A">
              <w:rPr>
                <w:rFonts w:ascii="Times New Roman" w:hAnsi="Times New Roman" w:cs="Times New Roman"/>
                <w:noProof/>
                <w:sz w:val="20"/>
                <w:szCs w:val="20"/>
                <w:shd w:val="clear" w:color="auto" w:fill="FFFFFF"/>
                <w:lang w:eastAsia="ar-SA"/>
              </w:rPr>
              <w:t xml:space="preserve"> series, </w:t>
            </w:r>
            <w:r>
              <w:rPr>
                <w:rFonts w:ascii="Times New Roman" w:hAnsi="Times New Roman" w:cs="Times New Roman"/>
                <w:noProof/>
                <w:sz w:val="20"/>
                <w:szCs w:val="20"/>
                <w:shd w:val="clear" w:color="auto" w:fill="FFFFFF"/>
                <w:lang w:eastAsia="ar-SA"/>
              </w:rPr>
              <w:t>Croatia</w:t>
            </w:r>
            <w:r w:rsidRPr="0079723A">
              <w:rPr>
                <w:rFonts w:ascii="Times New Roman" w:hAnsi="Times New Roman" w:cs="Times New Roman"/>
                <w:noProof/>
                <w:sz w:val="20"/>
                <w:szCs w:val="20"/>
                <w:shd w:val="clear" w:color="auto" w:fill="FFFFFF"/>
                <w:lang w:eastAsia="ar-SA"/>
              </w:rPr>
              <w:t xml:space="preserve"> will report data by metiers as recommended by</w:t>
            </w:r>
            <w:r>
              <w:rPr>
                <w:rFonts w:ascii="Times New Roman" w:hAnsi="Times New Roman" w:cs="Times New Roman"/>
                <w:noProof/>
                <w:sz w:val="20"/>
                <w:szCs w:val="20"/>
                <w:shd w:val="clear" w:color="auto" w:fill="FFFFFF"/>
                <w:lang w:eastAsia="ar-SA"/>
              </w:rPr>
              <w:t xml:space="preserve"> </w:t>
            </w:r>
            <w:r w:rsidRPr="0079723A">
              <w:rPr>
                <w:rFonts w:ascii="Times New Roman" w:hAnsi="Times New Roman" w:cs="Times New Roman"/>
                <w:noProof/>
                <w:sz w:val="20"/>
                <w:szCs w:val="20"/>
                <w:shd w:val="clear" w:color="auto" w:fill="FFFFFF"/>
                <w:lang w:eastAsia="ar-SA"/>
              </w:rPr>
              <w:t>RCMMed&amp;BS-LP 2016</w:t>
            </w:r>
            <w:r>
              <w:rPr>
                <w:rFonts w:ascii="Times New Roman" w:hAnsi="Times New Roman" w:cs="Times New Roman"/>
                <w:noProof/>
                <w:sz w:val="20"/>
                <w:szCs w:val="20"/>
                <w:shd w:val="clear" w:color="auto" w:fill="FFFFFF"/>
                <w:lang w:eastAsia="ar-SA"/>
              </w:rPr>
              <w:t xml:space="preserve"> and 2017</w:t>
            </w:r>
            <w:r w:rsidRPr="0079723A">
              <w:rPr>
                <w:rFonts w:ascii="Times New Roman" w:hAnsi="Times New Roman" w:cs="Times New Roman"/>
                <w:noProof/>
                <w:sz w:val="20"/>
                <w:szCs w:val="20"/>
                <w:shd w:val="clear" w:color="auto" w:fill="FFFFFF"/>
                <w:lang w:eastAsia="ar-SA"/>
              </w:rPr>
              <w:t>, and as defined by EU Decision 1251/2016 under Chapter III (data requirements),</w:t>
            </w:r>
            <w:r>
              <w:rPr>
                <w:rFonts w:ascii="Times New Roman" w:hAnsi="Times New Roman" w:cs="Times New Roman"/>
                <w:noProof/>
                <w:sz w:val="20"/>
                <w:szCs w:val="20"/>
                <w:shd w:val="clear" w:color="auto" w:fill="FFFFFF"/>
                <w:lang w:eastAsia="ar-SA"/>
              </w:rPr>
              <w:t xml:space="preserve"> </w:t>
            </w:r>
            <w:r w:rsidRPr="0079723A">
              <w:rPr>
                <w:rFonts w:ascii="Times New Roman" w:hAnsi="Times New Roman" w:cs="Times New Roman"/>
                <w:noProof/>
                <w:sz w:val="20"/>
                <w:szCs w:val="20"/>
                <w:shd w:val="clear" w:color="auto" w:fill="FFFFFF"/>
                <w:lang w:eastAsia="ar-SA"/>
              </w:rPr>
              <w:t xml:space="preserve">paragraph 2(a) requesting catch data at the aggregation level 6 (corresponding to mesh size). </w:t>
            </w:r>
            <w:r w:rsidR="00727864">
              <w:rPr>
                <w:rFonts w:ascii="Times New Roman" w:hAnsi="Times New Roman" w:cs="Times New Roman"/>
                <w:noProof/>
                <w:sz w:val="20"/>
                <w:szCs w:val="20"/>
                <w:shd w:val="clear" w:color="auto" w:fill="FFFFFF"/>
                <w:lang w:eastAsia="ar-SA"/>
              </w:rPr>
              <w:t>A</w:t>
            </w:r>
            <w:r w:rsidRPr="0079723A">
              <w:rPr>
                <w:rFonts w:ascii="Times New Roman" w:hAnsi="Times New Roman" w:cs="Times New Roman"/>
                <w:noProof/>
                <w:sz w:val="20"/>
                <w:szCs w:val="20"/>
                <w:shd w:val="clear" w:color="auto" w:fill="FFFFFF"/>
                <w:lang w:eastAsia="ar-SA"/>
              </w:rPr>
              <w:t>ll the collection and analysis of data will be</w:t>
            </w:r>
            <w:r>
              <w:rPr>
                <w:rFonts w:ascii="Times New Roman" w:hAnsi="Times New Roman" w:cs="Times New Roman"/>
                <w:noProof/>
                <w:sz w:val="20"/>
                <w:szCs w:val="20"/>
                <w:shd w:val="clear" w:color="auto" w:fill="FFFFFF"/>
                <w:lang w:eastAsia="ar-SA"/>
              </w:rPr>
              <w:t xml:space="preserve"> </w:t>
            </w:r>
            <w:r w:rsidRPr="0079723A">
              <w:rPr>
                <w:rFonts w:ascii="Times New Roman" w:hAnsi="Times New Roman" w:cs="Times New Roman"/>
                <w:noProof/>
                <w:sz w:val="20"/>
                <w:szCs w:val="20"/>
                <w:shd w:val="clear" w:color="auto" w:fill="FFFFFF"/>
                <w:lang w:eastAsia="ar-SA"/>
              </w:rPr>
              <w:t>performed and reported at</w:t>
            </w:r>
            <w:r w:rsidR="00727864">
              <w:rPr>
                <w:rFonts w:ascii="Times New Roman" w:hAnsi="Times New Roman" w:cs="Times New Roman"/>
                <w:noProof/>
                <w:sz w:val="20"/>
                <w:szCs w:val="20"/>
                <w:shd w:val="clear" w:color="auto" w:fill="FFFFFF"/>
                <w:lang w:eastAsia="ar-SA"/>
              </w:rPr>
              <w:t xml:space="preserve"> GSA level. </w:t>
            </w:r>
            <w:r w:rsidRPr="0079723A">
              <w:rPr>
                <w:rFonts w:ascii="Times New Roman" w:hAnsi="Times New Roman" w:cs="Times New Roman"/>
                <w:noProof/>
                <w:sz w:val="20"/>
                <w:szCs w:val="20"/>
                <w:shd w:val="clear" w:color="auto" w:fill="FFFFFF"/>
                <w:lang w:eastAsia="ar-SA"/>
              </w:rPr>
              <w:t xml:space="preserve">Sampling will be performed in order to evaluate the quarterly </w:t>
            </w:r>
            <w:r>
              <w:rPr>
                <w:rFonts w:ascii="Times New Roman" w:hAnsi="Times New Roman" w:cs="Times New Roman"/>
                <w:noProof/>
                <w:sz w:val="20"/>
                <w:szCs w:val="20"/>
                <w:shd w:val="clear" w:color="auto" w:fill="FFFFFF"/>
                <w:lang w:eastAsia="ar-SA"/>
              </w:rPr>
              <w:t xml:space="preserve">(in some cases monthly) </w:t>
            </w:r>
            <w:r w:rsidRPr="0079723A">
              <w:rPr>
                <w:rFonts w:ascii="Times New Roman" w:hAnsi="Times New Roman" w:cs="Times New Roman"/>
                <w:noProof/>
                <w:sz w:val="20"/>
                <w:szCs w:val="20"/>
                <w:shd w:val="clear" w:color="auto" w:fill="FFFFFF"/>
                <w:lang w:eastAsia="ar-SA"/>
              </w:rPr>
              <w:t>length distribution of species in the catches,</w:t>
            </w:r>
            <w:r>
              <w:rPr>
                <w:rFonts w:ascii="Times New Roman" w:hAnsi="Times New Roman" w:cs="Times New Roman"/>
                <w:noProof/>
                <w:sz w:val="20"/>
                <w:szCs w:val="20"/>
                <w:shd w:val="clear" w:color="auto" w:fill="FFFFFF"/>
                <w:lang w:eastAsia="ar-SA"/>
              </w:rPr>
              <w:t xml:space="preserve"> </w:t>
            </w:r>
            <w:r w:rsidRPr="0079723A">
              <w:rPr>
                <w:rFonts w:ascii="Times New Roman" w:hAnsi="Times New Roman" w:cs="Times New Roman"/>
                <w:noProof/>
                <w:sz w:val="20"/>
                <w:szCs w:val="20"/>
                <w:shd w:val="clear" w:color="auto" w:fill="FFFFFF"/>
                <w:lang w:eastAsia="ar-SA"/>
              </w:rPr>
              <w:t>and the quarterly volume of discards.</w:t>
            </w:r>
            <w:r w:rsidR="00351FCF">
              <w:rPr>
                <w:rFonts w:ascii="Times New Roman" w:hAnsi="Times New Roman" w:cs="Times New Roman"/>
                <w:noProof/>
                <w:sz w:val="20"/>
                <w:szCs w:val="20"/>
                <w:shd w:val="clear" w:color="auto" w:fill="FFFFFF"/>
                <w:lang w:eastAsia="ar-SA"/>
              </w:rPr>
              <w:t xml:space="preserve"> </w:t>
            </w:r>
          </w:p>
          <w:p w:rsidR="00351FCF" w:rsidRPr="007C1F90" w:rsidRDefault="00351FCF" w:rsidP="00351FCF">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eastAsia="ar-SA"/>
              </w:rPr>
            </w:pPr>
            <w:r>
              <w:rPr>
                <w:rFonts w:ascii="Times New Roman" w:hAnsi="Times New Roman" w:cs="Times New Roman"/>
                <w:noProof/>
                <w:sz w:val="20"/>
                <w:szCs w:val="20"/>
                <w:shd w:val="clear" w:color="auto" w:fill="FFFFFF"/>
                <w:lang w:eastAsia="ar-SA"/>
              </w:rPr>
              <w:t>O</w:t>
            </w:r>
            <w:r w:rsidRPr="00351FCF">
              <w:rPr>
                <w:rFonts w:ascii="Times New Roman" w:hAnsi="Times New Roman" w:cs="Times New Roman"/>
                <w:noProof/>
                <w:sz w:val="20"/>
                <w:szCs w:val="20"/>
                <w:shd w:val="clear" w:color="auto" w:fill="FFFFFF"/>
                <w:lang w:eastAsia="ar-SA"/>
              </w:rPr>
              <w:t>nly the major metier</w:t>
            </w:r>
            <w:r>
              <w:rPr>
                <w:rFonts w:ascii="Times New Roman" w:hAnsi="Times New Roman" w:cs="Times New Roman"/>
                <w:noProof/>
                <w:sz w:val="20"/>
                <w:szCs w:val="20"/>
                <w:shd w:val="clear" w:color="auto" w:fill="FFFFFF"/>
                <w:lang w:eastAsia="ar-SA"/>
              </w:rPr>
              <w:t xml:space="preserve">s </w:t>
            </w:r>
            <w:r w:rsidRPr="00351FCF">
              <w:rPr>
                <w:rFonts w:ascii="Times New Roman" w:hAnsi="Times New Roman" w:cs="Times New Roman"/>
                <w:noProof/>
                <w:sz w:val="20"/>
                <w:szCs w:val="20"/>
                <w:shd w:val="clear" w:color="auto" w:fill="FFFFFF"/>
                <w:lang w:eastAsia="ar-SA"/>
              </w:rPr>
              <w:t xml:space="preserve">will be considered </w:t>
            </w:r>
            <w:r>
              <w:rPr>
                <w:rFonts w:ascii="Times New Roman" w:hAnsi="Times New Roman" w:cs="Times New Roman"/>
                <w:noProof/>
                <w:sz w:val="20"/>
                <w:szCs w:val="20"/>
                <w:shd w:val="clear" w:color="auto" w:fill="FFFFFF"/>
                <w:lang w:eastAsia="ar-SA"/>
              </w:rPr>
              <w:t>f</w:t>
            </w:r>
            <w:r w:rsidRPr="00351FCF">
              <w:rPr>
                <w:rFonts w:ascii="Times New Roman" w:hAnsi="Times New Roman" w:cs="Times New Roman"/>
                <w:noProof/>
                <w:sz w:val="20"/>
                <w:szCs w:val="20"/>
                <w:shd w:val="clear" w:color="auto" w:fill="FFFFFF"/>
                <w:lang w:eastAsia="ar-SA"/>
              </w:rPr>
              <w:t>or sampling purpose</w:t>
            </w:r>
            <w:r>
              <w:rPr>
                <w:rFonts w:ascii="Times New Roman" w:hAnsi="Times New Roman" w:cs="Times New Roman"/>
                <w:noProof/>
                <w:sz w:val="20"/>
                <w:szCs w:val="20"/>
                <w:shd w:val="clear" w:color="auto" w:fill="FFFFFF"/>
                <w:lang w:eastAsia="ar-SA"/>
              </w:rPr>
              <w:t>s (following metiers sampled in the previous programming period for comparability purposes and time series)</w:t>
            </w:r>
            <w:r w:rsidRPr="00351FCF">
              <w:rPr>
                <w:rFonts w:ascii="Times New Roman" w:hAnsi="Times New Roman" w:cs="Times New Roman"/>
                <w:noProof/>
                <w:sz w:val="20"/>
                <w:szCs w:val="20"/>
                <w:shd w:val="clear" w:color="auto" w:fill="FFFFFF"/>
                <w:lang w:eastAsia="ar-SA"/>
              </w:rPr>
              <w:t>. Official</w:t>
            </w:r>
            <w:r>
              <w:rPr>
                <w:rFonts w:ascii="Times New Roman" w:hAnsi="Times New Roman" w:cs="Times New Roman"/>
                <w:noProof/>
                <w:sz w:val="20"/>
                <w:szCs w:val="20"/>
                <w:shd w:val="clear" w:color="auto" w:fill="FFFFFF"/>
                <w:lang w:eastAsia="ar-SA"/>
              </w:rPr>
              <w:t xml:space="preserve"> statistics (catch, discards, landings, </w:t>
            </w:r>
            <w:r w:rsidRPr="00351FCF">
              <w:rPr>
                <w:rFonts w:ascii="Times New Roman" w:hAnsi="Times New Roman" w:cs="Times New Roman"/>
                <w:noProof/>
                <w:sz w:val="20"/>
                <w:szCs w:val="20"/>
                <w:shd w:val="clear" w:color="auto" w:fill="FFFFFF"/>
                <w:lang w:eastAsia="ar-SA"/>
              </w:rPr>
              <w:t>effort and value data) have been used to apply the ran</w:t>
            </w:r>
            <w:r>
              <w:rPr>
                <w:rFonts w:ascii="Times New Roman" w:hAnsi="Times New Roman" w:cs="Times New Roman"/>
                <w:noProof/>
                <w:sz w:val="20"/>
                <w:szCs w:val="20"/>
                <w:shd w:val="clear" w:color="auto" w:fill="FFFFFF"/>
                <w:lang w:eastAsia="ar-SA"/>
              </w:rPr>
              <w:t>king system. Sampling strategy for each metiere is designed partly as</w:t>
            </w:r>
            <w:r w:rsidRPr="00351FCF">
              <w:rPr>
                <w:rFonts w:ascii="Times New Roman" w:hAnsi="Times New Roman" w:cs="Times New Roman"/>
                <w:noProof/>
                <w:sz w:val="20"/>
                <w:szCs w:val="20"/>
                <w:shd w:val="clear" w:color="auto" w:fill="FFFFFF"/>
                <w:lang w:eastAsia="ar-SA"/>
              </w:rPr>
              <w:t xml:space="preserve"> concurrency-at-sea (sampling directly on board by observers and scientists)</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and concurrency-at-landing site (sampling directly on landing site, at market etc.)</w:t>
            </w:r>
            <w:r>
              <w:rPr>
                <w:rFonts w:ascii="Times New Roman" w:hAnsi="Times New Roman" w:cs="Times New Roman"/>
                <w:noProof/>
                <w:sz w:val="20"/>
                <w:szCs w:val="20"/>
                <w:shd w:val="clear" w:color="auto" w:fill="FFFFFF"/>
                <w:lang w:eastAsia="ar-SA"/>
              </w:rPr>
              <w:t>, taking also into accoount the croatian fishing zones and their specificities</w:t>
            </w:r>
            <w:r w:rsidRPr="00351FCF">
              <w:rPr>
                <w:rFonts w:ascii="Times New Roman" w:hAnsi="Times New Roman" w:cs="Times New Roman"/>
                <w:noProof/>
                <w:sz w:val="20"/>
                <w:szCs w:val="20"/>
                <w:shd w:val="clear" w:color="auto" w:fill="FFFFFF"/>
                <w:lang w:eastAsia="ar-SA"/>
              </w:rPr>
              <w:t>.</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The target population for the reference year will be the number of fishing trips</w:t>
            </w:r>
            <w:r>
              <w:rPr>
                <w:rFonts w:ascii="Times New Roman" w:hAnsi="Times New Roman" w:cs="Times New Roman"/>
                <w:noProof/>
                <w:sz w:val="20"/>
                <w:szCs w:val="20"/>
                <w:shd w:val="clear" w:color="auto" w:fill="FFFFFF"/>
                <w:lang w:eastAsia="ar-SA"/>
              </w:rPr>
              <w:t xml:space="preserve"> (fishing days)</w:t>
            </w:r>
            <w:r w:rsidRPr="00351FCF">
              <w:rPr>
                <w:rFonts w:ascii="Times New Roman" w:hAnsi="Times New Roman" w:cs="Times New Roman"/>
                <w:noProof/>
                <w:sz w:val="20"/>
                <w:szCs w:val="20"/>
                <w:shd w:val="clear" w:color="auto" w:fill="FFFFFF"/>
                <w:lang w:eastAsia="ar-SA"/>
              </w:rPr>
              <w:t xml:space="preserve"> by metier of the previous</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years. The frame population is a subsample of the</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target population: it will be a selection of fishing trips, mainly on spatial (</w:t>
            </w:r>
            <w:r>
              <w:rPr>
                <w:rFonts w:ascii="Times New Roman" w:hAnsi="Times New Roman" w:cs="Times New Roman"/>
                <w:noProof/>
                <w:sz w:val="20"/>
                <w:szCs w:val="20"/>
                <w:shd w:val="clear" w:color="auto" w:fill="FFFFFF"/>
                <w:lang w:eastAsia="ar-SA"/>
              </w:rPr>
              <w:t>Croatian fishing zones and subzones</w:t>
            </w:r>
            <w:r w:rsidRPr="00351FCF">
              <w:rPr>
                <w:rFonts w:ascii="Times New Roman" w:hAnsi="Times New Roman" w:cs="Times New Roman"/>
                <w:noProof/>
                <w:sz w:val="20"/>
                <w:szCs w:val="20"/>
                <w:shd w:val="clear" w:color="auto" w:fill="FFFFFF"/>
                <w:lang w:eastAsia="ar-SA"/>
              </w:rPr>
              <w:t>) and time stratification basis</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w:t>
            </w:r>
            <w:r>
              <w:rPr>
                <w:rFonts w:ascii="Times New Roman" w:hAnsi="Times New Roman" w:cs="Times New Roman"/>
                <w:noProof/>
                <w:sz w:val="20"/>
                <w:szCs w:val="20"/>
                <w:shd w:val="clear" w:color="auto" w:fill="FFFFFF"/>
                <w:lang w:eastAsia="ar-SA"/>
              </w:rPr>
              <w:t xml:space="preserve">monthly or </w:t>
            </w:r>
            <w:r w:rsidRPr="00351FCF">
              <w:rPr>
                <w:rFonts w:ascii="Times New Roman" w:hAnsi="Times New Roman" w:cs="Times New Roman"/>
                <w:noProof/>
                <w:sz w:val="20"/>
                <w:szCs w:val="20"/>
                <w:shd w:val="clear" w:color="auto" w:fill="FFFFFF"/>
                <w:lang w:eastAsia="ar-SA"/>
              </w:rPr>
              <w:t>quarterly) with measurements of the composition of the catch in order to detect seasonal differences in the</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demographic structure and composition of the landings for different metier</w:t>
            </w:r>
            <w:r>
              <w:rPr>
                <w:rFonts w:ascii="Times New Roman" w:hAnsi="Times New Roman" w:cs="Times New Roman"/>
                <w:noProof/>
                <w:sz w:val="20"/>
                <w:szCs w:val="20"/>
                <w:shd w:val="clear" w:color="auto" w:fill="FFFFFF"/>
                <w:lang w:eastAsia="ar-SA"/>
              </w:rPr>
              <w:t>s</w:t>
            </w:r>
            <w:r w:rsidRPr="00351FCF">
              <w:rPr>
                <w:rFonts w:ascii="Times New Roman" w:hAnsi="Times New Roman" w:cs="Times New Roman"/>
                <w:noProof/>
                <w:sz w:val="20"/>
                <w:szCs w:val="20"/>
                <w:shd w:val="clear" w:color="auto" w:fill="FFFFFF"/>
                <w:lang w:eastAsia="ar-SA"/>
              </w:rPr>
              <w:t>. The sampling will be</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 xml:space="preserve">accomplished </w:t>
            </w:r>
            <w:r>
              <w:rPr>
                <w:rFonts w:ascii="Times New Roman" w:hAnsi="Times New Roman" w:cs="Times New Roman"/>
                <w:noProof/>
                <w:sz w:val="20"/>
                <w:szCs w:val="20"/>
                <w:shd w:val="clear" w:color="auto" w:fill="FFFFFF"/>
                <w:lang w:eastAsia="ar-SA"/>
              </w:rPr>
              <w:t>as</w:t>
            </w:r>
            <w:r w:rsidRPr="00351FCF">
              <w:rPr>
                <w:rFonts w:ascii="Times New Roman" w:hAnsi="Times New Roman" w:cs="Times New Roman"/>
                <w:noProof/>
                <w:sz w:val="20"/>
                <w:szCs w:val="20"/>
                <w:shd w:val="clear" w:color="auto" w:fill="FFFFFF"/>
                <w:lang w:eastAsia="ar-SA"/>
              </w:rPr>
              <w:t xml:space="preserve"> stratified random sampling: the sampling unit</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belonging to the metier (primary unit) will be the fishing trip (secondary unit). The number of fishing days</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to be sampled has been defined proportionally to the effort (number of days at sea for each metier) and the</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landings.</w:t>
            </w:r>
          </w:p>
          <w:p w:rsidR="001840D8" w:rsidRDefault="00290B26"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290B26">
              <w:rPr>
                <w:rFonts w:ascii="Times New Roman" w:hAnsi="Times New Roman" w:cs="Times New Roman"/>
                <w:b/>
                <w:noProof/>
                <w:color w:val="000000"/>
                <w:sz w:val="20"/>
                <w:szCs w:val="20"/>
                <w:shd w:val="clear" w:color="auto" w:fill="FFFFFF"/>
                <w:lang w:eastAsia="en-GB"/>
              </w:rPr>
              <w:t>Demersal trawl</w:t>
            </w:r>
            <w:r w:rsidR="00113103">
              <w:rPr>
                <w:rFonts w:ascii="Times New Roman" w:hAnsi="Times New Roman" w:cs="Times New Roman"/>
                <w:b/>
                <w:noProof/>
                <w:color w:val="000000"/>
                <w:sz w:val="20"/>
                <w:szCs w:val="20"/>
                <w:shd w:val="clear" w:color="auto" w:fill="FFFFFF"/>
                <w:lang w:eastAsia="en-GB"/>
              </w:rPr>
              <w:t>s</w:t>
            </w:r>
          </w:p>
          <w:p w:rsidR="00290B26" w:rsidRPr="00290B26" w:rsidRDefault="00290B26"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290B26">
              <w:rPr>
                <w:rFonts w:ascii="Times New Roman" w:hAnsi="Times New Roman" w:cs="Times New Roman"/>
                <w:noProof/>
                <w:color w:val="000000"/>
                <w:sz w:val="20"/>
                <w:szCs w:val="20"/>
                <w:shd w:val="clear" w:color="auto" w:fill="FFFFFF"/>
                <w:lang w:eastAsia="en-GB"/>
              </w:rPr>
              <w:t xml:space="preserve">Sampling by </w:t>
            </w:r>
            <w:r>
              <w:rPr>
                <w:rFonts w:ascii="Times New Roman" w:hAnsi="Times New Roman" w:cs="Times New Roman"/>
                <w:noProof/>
                <w:color w:val="000000"/>
                <w:sz w:val="20"/>
                <w:szCs w:val="20"/>
                <w:shd w:val="clear" w:color="auto" w:fill="FFFFFF"/>
                <w:lang w:eastAsia="en-GB"/>
              </w:rPr>
              <w:t>individual</w:t>
            </w:r>
            <w:r w:rsidRPr="00290B26">
              <w:rPr>
                <w:rFonts w:ascii="Times New Roman" w:hAnsi="Times New Roman" w:cs="Times New Roman"/>
                <w:noProof/>
                <w:color w:val="000000"/>
                <w:sz w:val="20"/>
                <w:szCs w:val="20"/>
                <w:shd w:val="clear" w:color="auto" w:fill="FFFFFF"/>
                <w:lang w:eastAsia="en-GB"/>
              </w:rPr>
              <w:t xml:space="preserve"> fishing zones </w:t>
            </w:r>
            <w:r>
              <w:rPr>
                <w:rFonts w:ascii="Times New Roman" w:hAnsi="Times New Roman" w:cs="Times New Roman"/>
                <w:noProof/>
                <w:color w:val="000000"/>
                <w:sz w:val="20"/>
                <w:szCs w:val="20"/>
                <w:shd w:val="clear" w:color="auto" w:fill="FFFFFF"/>
                <w:lang w:eastAsia="en-GB"/>
              </w:rPr>
              <w:t>is planned for the demersal trawl metier; in total 6 zones per year will be covered 25 times on-board and 60 times at landing places.</w:t>
            </w:r>
          </w:p>
          <w:p w:rsidR="00290B26" w:rsidRPr="00290B26" w:rsidRDefault="00290B26"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290B26">
              <w:rPr>
                <w:rFonts w:ascii="Times New Roman" w:hAnsi="Times New Roman" w:cs="Times New Roman"/>
                <w:b/>
                <w:noProof/>
                <w:color w:val="000000"/>
                <w:sz w:val="20"/>
                <w:szCs w:val="20"/>
                <w:shd w:val="clear" w:color="auto" w:fill="FFFFFF"/>
                <w:lang w:eastAsia="en-GB"/>
              </w:rPr>
              <w:t>Dredges</w:t>
            </w:r>
          </w:p>
          <w:p w:rsidR="00B85535" w:rsidRDefault="00290B26"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290B26">
              <w:rPr>
                <w:rFonts w:ascii="Times New Roman" w:hAnsi="Times New Roman" w:cs="Times New Roman"/>
                <w:noProof/>
                <w:color w:val="000000"/>
                <w:sz w:val="20"/>
                <w:szCs w:val="20"/>
                <w:shd w:val="clear" w:color="auto" w:fill="FFFFFF"/>
                <w:lang w:eastAsia="en-GB"/>
              </w:rPr>
              <w:t xml:space="preserve">Sampling </w:t>
            </w:r>
            <w:r>
              <w:rPr>
                <w:rFonts w:ascii="Times New Roman" w:hAnsi="Times New Roman" w:cs="Times New Roman"/>
                <w:noProof/>
                <w:color w:val="000000"/>
                <w:sz w:val="20"/>
                <w:szCs w:val="20"/>
                <w:shd w:val="clear" w:color="auto" w:fill="FFFFFF"/>
                <w:lang w:eastAsia="en-GB"/>
              </w:rPr>
              <w:t>is planned for the dredges metier in total</w:t>
            </w:r>
            <w:r w:rsidR="007154D5">
              <w:rPr>
                <w:rFonts w:ascii="Times New Roman" w:hAnsi="Times New Roman" w:cs="Times New Roman"/>
                <w:noProof/>
                <w:color w:val="000000"/>
                <w:sz w:val="20"/>
                <w:szCs w:val="20"/>
                <w:shd w:val="clear" w:color="auto" w:fill="FFFFFF"/>
                <w:lang w:eastAsia="en-GB"/>
              </w:rPr>
              <w:t xml:space="preserve"> 4 times on-board and 4 times at landing places per year.</w:t>
            </w:r>
          </w:p>
          <w:p w:rsidR="00B85535" w:rsidRDefault="00B85535"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Sampling of demersal trawl and dredges will be conducted seasonally in order to achieve optimum quarterly </w:t>
            </w:r>
            <w:r>
              <w:rPr>
                <w:rFonts w:ascii="Times New Roman" w:hAnsi="Times New Roman" w:cs="Times New Roman"/>
                <w:noProof/>
                <w:color w:val="000000"/>
                <w:sz w:val="20"/>
                <w:szCs w:val="20"/>
                <w:shd w:val="clear" w:color="auto" w:fill="FFFFFF"/>
                <w:lang w:eastAsia="en-GB"/>
              </w:rPr>
              <w:lastRenderedPageBreak/>
              <w:t xml:space="preserve">distribution of data. </w:t>
            </w:r>
          </w:p>
          <w:p w:rsidR="00997C5C" w:rsidRPr="00997C5C" w:rsidRDefault="00997C5C"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997C5C">
              <w:rPr>
                <w:rFonts w:ascii="Times New Roman" w:hAnsi="Times New Roman" w:cs="Times New Roman"/>
                <w:b/>
                <w:noProof/>
                <w:color w:val="000000"/>
                <w:sz w:val="20"/>
                <w:szCs w:val="20"/>
                <w:shd w:val="clear" w:color="auto" w:fill="FFFFFF"/>
                <w:lang w:eastAsia="en-GB"/>
              </w:rPr>
              <w:t>Purse seine</w:t>
            </w:r>
            <w:r w:rsidR="00113103">
              <w:rPr>
                <w:rFonts w:ascii="Times New Roman" w:hAnsi="Times New Roman" w:cs="Times New Roman"/>
                <w:b/>
                <w:noProof/>
                <w:color w:val="000000"/>
                <w:sz w:val="20"/>
                <w:szCs w:val="20"/>
                <w:shd w:val="clear" w:color="auto" w:fill="FFFFFF"/>
                <w:lang w:eastAsia="en-GB"/>
              </w:rPr>
              <w:t xml:space="preserve"> net “srdelara”</w:t>
            </w:r>
          </w:p>
          <w:p w:rsidR="00465F80" w:rsidRPr="00465F80" w:rsidRDefault="009D723E"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Sampling of </w:t>
            </w:r>
            <w:r w:rsidRPr="009D723E">
              <w:rPr>
                <w:rFonts w:ascii="Times New Roman" w:hAnsi="Times New Roman" w:cs="Times New Roman"/>
                <w:b/>
                <w:noProof/>
                <w:color w:val="000000"/>
                <w:sz w:val="20"/>
                <w:szCs w:val="20"/>
                <w:shd w:val="clear" w:color="auto" w:fill="FFFFFF"/>
                <w:lang w:eastAsia="en-GB"/>
              </w:rPr>
              <w:t>purse seine net “srdelara”</w:t>
            </w:r>
            <w:r>
              <w:rPr>
                <w:rFonts w:ascii="Times New Roman" w:hAnsi="Times New Roman" w:cs="Times New Roman"/>
                <w:noProof/>
                <w:color w:val="000000"/>
                <w:sz w:val="20"/>
                <w:szCs w:val="20"/>
                <w:shd w:val="clear" w:color="auto" w:fill="FFFFFF"/>
                <w:lang w:eastAsia="en-GB"/>
              </w:rPr>
              <w:t xml:space="preserve"> will be carried out by </w:t>
            </w:r>
            <w:r w:rsidR="004D7020">
              <w:rPr>
                <w:rFonts w:ascii="Times New Roman" w:hAnsi="Times New Roman" w:cs="Times New Roman"/>
                <w:noProof/>
                <w:color w:val="000000"/>
                <w:sz w:val="20"/>
                <w:szCs w:val="20"/>
                <w:shd w:val="clear" w:color="auto" w:fill="FFFFFF"/>
                <w:lang w:eastAsia="en-GB"/>
              </w:rPr>
              <w:t xml:space="preserve">individual </w:t>
            </w:r>
            <w:r>
              <w:rPr>
                <w:rFonts w:ascii="Times New Roman" w:hAnsi="Times New Roman" w:cs="Times New Roman"/>
                <w:noProof/>
                <w:color w:val="000000"/>
                <w:sz w:val="20"/>
                <w:szCs w:val="20"/>
                <w:shd w:val="clear" w:color="auto" w:fill="FFFFFF"/>
                <w:lang w:eastAsia="en-GB"/>
              </w:rPr>
              <w:t>fishing zones seasonally</w:t>
            </w:r>
            <w:r w:rsidR="004D7020">
              <w:rPr>
                <w:rFonts w:ascii="Times New Roman" w:hAnsi="Times New Roman" w:cs="Times New Roman"/>
                <w:noProof/>
                <w:color w:val="000000"/>
                <w:sz w:val="20"/>
                <w:szCs w:val="20"/>
                <w:shd w:val="clear" w:color="auto" w:fill="FFFFFF"/>
                <w:lang w:eastAsia="en-GB"/>
              </w:rPr>
              <w:t xml:space="preserve"> 36 times on-board and 24 times on landing places. </w:t>
            </w:r>
            <w:r>
              <w:rPr>
                <w:rFonts w:ascii="Times New Roman" w:hAnsi="Times New Roman" w:cs="Times New Roman"/>
                <w:noProof/>
                <w:color w:val="000000"/>
                <w:sz w:val="20"/>
                <w:szCs w:val="20"/>
                <w:shd w:val="clear" w:color="auto" w:fill="FFFFFF"/>
                <w:lang w:eastAsia="en-GB"/>
              </w:rPr>
              <w:t xml:space="preserve"> </w:t>
            </w:r>
          </w:p>
          <w:p w:rsidR="00113103" w:rsidRPr="00997C5C" w:rsidRDefault="00113103"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Pr>
                <w:rFonts w:ascii="Times New Roman" w:hAnsi="Times New Roman" w:cs="Times New Roman"/>
                <w:b/>
                <w:noProof/>
                <w:color w:val="000000"/>
                <w:sz w:val="20"/>
                <w:szCs w:val="20"/>
                <w:shd w:val="clear" w:color="auto" w:fill="FFFFFF"/>
                <w:lang w:eastAsia="en-GB"/>
              </w:rPr>
              <w:t>P</w:t>
            </w:r>
            <w:r w:rsidRPr="00997C5C">
              <w:rPr>
                <w:rFonts w:ascii="Times New Roman" w:hAnsi="Times New Roman" w:cs="Times New Roman"/>
                <w:b/>
                <w:noProof/>
                <w:color w:val="000000"/>
                <w:sz w:val="20"/>
                <w:szCs w:val="20"/>
                <w:shd w:val="clear" w:color="auto" w:fill="FFFFFF"/>
                <w:lang w:eastAsia="en-GB"/>
              </w:rPr>
              <w:t>urse seine</w:t>
            </w:r>
            <w:r>
              <w:rPr>
                <w:rFonts w:ascii="Times New Roman" w:hAnsi="Times New Roman" w:cs="Times New Roman"/>
                <w:b/>
                <w:noProof/>
                <w:color w:val="000000"/>
                <w:sz w:val="20"/>
                <w:szCs w:val="20"/>
                <w:shd w:val="clear" w:color="auto" w:fill="FFFFFF"/>
                <w:lang w:eastAsia="en-GB"/>
              </w:rPr>
              <w:t xml:space="preserve"> nets</w:t>
            </w:r>
          </w:p>
          <w:p w:rsidR="003B733A" w:rsidRDefault="003B733A"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Sampling for </w:t>
            </w:r>
            <w:r w:rsidRPr="00B5355E">
              <w:rPr>
                <w:rFonts w:ascii="Times New Roman" w:hAnsi="Times New Roman" w:cs="Times New Roman"/>
                <w:b/>
                <w:noProof/>
                <w:color w:val="000000"/>
                <w:sz w:val="20"/>
                <w:szCs w:val="20"/>
                <w:shd w:val="clear" w:color="auto" w:fill="FFFFFF"/>
                <w:lang w:eastAsia="en-GB"/>
              </w:rPr>
              <w:t xml:space="preserve">purse seines “oližnica”, “igličara”, “palamidara”, “ciplara” </w:t>
            </w:r>
            <w:r w:rsidRPr="00B5355E">
              <w:rPr>
                <w:rFonts w:ascii="Times New Roman" w:hAnsi="Times New Roman" w:cs="Times New Roman"/>
                <w:noProof/>
                <w:color w:val="000000"/>
                <w:sz w:val="20"/>
                <w:szCs w:val="20"/>
                <w:shd w:val="clear" w:color="auto" w:fill="FFFFFF"/>
                <w:lang w:eastAsia="en-GB"/>
              </w:rPr>
              <w:t xml:space="preserve">and </w:t>
            </w:r>
            <w:r w:rsidRPr="00B5355E">
              <w:rPr>
                <w:rFonts w:ascii="Times New Roman" w:hAnsi="Times New Roman" w:cs="Times New Roman"/>
                <w:b/>
                <w:noProof/>
                <w:color w:val="000000"/>
                <w:sz w:val="20"/>
                <w:szCs w:val="20"/>
                <w:shd w:val="clear" w:color="auto" w:fill="FFFFFF"/>
                <w:lang w:eastAsia="en-GB"/>
              </w:rPr>
              <w:t>“</w:t>
            </w:r>
            <w:r w:rsidR="00B5355E" w:rsidRPr="00B5355E">
              <w:rPr>
                <w:rFonts w:ascii="Times New Roman" w:hAnsi="Times New Roman" w:cs="Times New Roman"/>
                <w:b/>
                <w:noProof/>
                <w:color w:val="000000"/>
                <w:sz w:val="20"/>
                <w:szCs w:val="20"/>
                <w:shd w:val="clear" w:color="auto" w:fill="FFFFFF"/>
                <w:lang w:eastAsia="en-GB"/>
              </w:rPr>
              <w:t xml:space="preserve">lokardara” </w:t>
            </w:r>
            <w:r w:rsidR="00B5355E">
              <w:rPr>
                <w:rFonts w:ascii="Times New Roman" w:hAnsi="Times New Roman" w:cs="Times New Roman"/>
                <w:noProof/>
                <w:color w:val="000000"/>
                <w:sz w:val="20"/>
                <w:szCs w:val="20"/>
                <w:shd w:val="clear" w:color="auto" w:fill="FFFFFF"/>
                <w:lang w:eastAsia="en-GB"/>
              </w:rPr>
              <w:t>will be carried out annually in total 6 times on board and 24 times on landing places.</w:t>
            </w:r>
            <w:r w:rsidR="00216FD0">
              <w:rPr>
                <w:rFonts w:ascii="Times New Roman" w:hAnsi="Times New Roman" w:cs="Times New Roman"/>
                <w:noProof/>
                <w:color w:val="000000"/>
                <w:sz w:val="20"/>
                <w:szCs w:val="20"/>
                <w:shd w:val="clear" w:color="auto" w:fill="FFFFFF"/>
                <w:lang w:eastAsia="en-GB"/>
              </w:rPr>
              <w:t xml:space="preserve"> </w:t>
            </w:r>
            <w:r w:rsidR="00216FD0" w:rsidRPr="00216FD0">
              <w:rPr>
                <w:rFonts w:ascii="Times New Roman" w:hAnsi="Times New Roman" w:cs="Times New Roman"/>
                <w:noProof/>
                <w:color w:val="000000"/>
                <w:sz w:val="20"/>
                <w:szCs w:val="20"/>
                <w:shd w:val="clear" w:color="auto" w:fill="FFFFFF"/>
                <w:lang w:eastAsia="en-GB"/>
              </w:rPr>
              <w:t>Namely, purse seines “oližnica” will be sampled 8 times overall; 2 on-board and 6 on landing, purse seines “igličara” will be sampled 4 times overall; all on landing, purse seines “palamidara” will be sampled 4 times overall; all on landing, purse seines “ciplara” will be sampled 8 times overall; 2 on-board and 6 on landing, and purse seines “lokardara” will be sampled 8 times overall; 4 on-board and 4 on landing.</w:t>
            </w:r>
          </w:p>
          <w:p w:rsidR="0042393D" w:rsidRPr="0042393D" w:rsidRDefault="00465F80"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2393D">
              <w:rPr>
                <w:rFonts w:ascii="Times New Roman" w:hAnsi="Times New Roman" w:cs="Times New Roman"/>
                <w:b/>
                <w:noProof/>
                <w:color w:val="000000"/>
                <w:sz w:val="20"/>
                <w:szCs w:val="20"/>
                <w:shd w:val="clear" w:color="auto" w:fill="FFFFFF"/>
                <w:lang w:eastAsia="en-GB"/>
              </w:rPr>
              <w:t>Metier GTR</w:t>
            </w:r>
          </w:p>
          <w:p w:rsidR="00465F80" w:rsidRPr="00465F80" w:rsidRDefault="0042393D"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42393D">
              <w:rPr>
                <w:rFonts w:ascii="Times New Roman" w:hAnsi="Times New Roman" w:cs="Times New Roman"/>
                <w:noProof/>
                <w:color w:val="000000"/>
                <w:sz w:val="20"/>
                <w:szCs w:val="20"/>
                <w:shd w:val="clear" w:color="auto" w:fill="FFFFFF"/>
                <w:lang w:eastAsia="en-GB"/>
              </w:rPr>
              <w:t>Trammel nets</w:t>
            </w:r>
            <w:r>
              <w:rPr>
                <w:rFonts w:ascii="Times New Roman" w:hAnsi="Times New Roman" w:cs="Times New Roman"/>
                <w:noProof/>
                <w:color w:val="000000"/>
                <w:sz w:val="20"/>
                <w:szCs w:val="20"/>
                <w:shd w:val="clear" w:color="auto" w:fill="FFFFFF"/>
                <w:lang w:eastAsia="en-GB"/>
              </w:rPr>
              <w:t xml:space="preserve"> will be sampled depending on the</w:t>
            </w:r>
            <w:r w:rsidR="006313F9">
              <w:rPr>
                <w:rFonts w:ascii="Times New Roman" w:hAnsi="Times New Roman" w:cs="Times New Roman"/>
                <w:noProof/>
                <w:color w:val="000000"/>
                <w:sz w:val="20"/>
                <w:szCs w:val="20"/>
                <w:shd w:val="clear" w:color="auto" w:fill="FFFFFF"/>
                <w:lang w:eastAsia="en-GB"/>
              </w:rPr>
              <w:t xml:space="preserve"> season when the gear is allowed to be used. Sampling will be carried out 6 times on board and 18 times at landing places.</w:t>
            </w:r>
          </w:p>
          <w:p w:rsidR="00AB143F" w:rsidRPr="00AB143F" w:rsidRDefault="00AB143F"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AB143F">
              <w:rPr>
                <w:rFonts w:ascii="Times New Roman" w:hAnsi="Times New Roman" w:cs="Times New Roman"/>
                <w:b/>
                <w:noProof/>
                <w:color w:val="000000"/>
                <w:sz w:val="20"/>
                <w:szCs w:val="20"/>
                <w:shd w:val="clear" w:color="auto" w:fill="FFFFFF"/>
                <w:lang w:eastAsia="en-GB"/>
              </w:rPr>
              <w:t xml:space="preserve">Metier GNS </w:t>
            </w:r>
          </w:p>
          <w:p w:rsidR="00465F80" w:rsidRPr="00465F80" w:rsidRDefault="0042393D"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Gillnet</w:t>
            </w:r>
            <w:r w:rsidR="00AB143F">
              <w:rPr>
                <w:rFonts w:ascii="Times New Roman" w:hAnsi="Times New Roman" w:cs="Times New Roman"/>
                <w:noProof/>
                <w:color w:val="000000"/>
                <w:sz w:val="20"/>
                <w:szCs w:val="20"/>
                <w:shd w:val="clear" w:color="auto" w:fill="FFFFFF"/>
                <w:lang w:eastAsia="en-GB"/>
              </w:rPr>
              <w:t xml:space="preserve">s will be sampled during the entire year 35 times </w:t>
            </w:r>
            <w:r w:rsidR="00822E05">
              <w:rPr>
                <w:rFonts w:ascii="Times New Roman" w:hAnsi="Times New Roman" w:cs="Times New Roman"/>
                <w:noProof/>
                <w:color w:val="000000"/>
                <w:sz w:val="20"/>
                <w:szCs w:val="20"/>
                <w:shd w:val="clear" w:color="auto" w:fill="FFFFFF"/>
                <w:lang w:eastAsia="en-GB"/>
              </w:rPr>
              <w:t>at</w:t>
            </w:r>
            <w:r w:rsidR="00AB143F">
              <w:rPr>
                <w:rFonts w:ascii="Times New Roman" w:hAnsi="Times New Roman" w:cs="Times New Roman"/>
                <w:noProof/>
                <w:color w:val="000000"/>
                <w:sz w:val="20"/>
                <w:szCs w:val="20"/>
                <w:shd w:val="clear" w:color="auto" w:fill="FFFFFF"/>
                <w:lang w:eastAsia="en-GB"/>
              </w:rPr>
              <w:t xml:space="preserve"> landing places and 2 times on-board. </w:t>
            </w:r>
          </w:p>
          <w:p w:rsidR="00CB1781" w:rsidRDefault="00465F80"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CB1781">
              <w:rPr>
                <w:rFonts w:ascii="Times New Roman" w:hAnsi="Times New Roman" w:cs="Times New Roman"/>
                <w:b/>
                <w:noProof/>
                <w:color w:val="000000"/>
                <w:sz w:val="20"/>
                <w:szCs w:val="20"/>
                <w:shd w:val="clear" w:color="auto" w:fill="FFFFFF"/>
                <w:lang w:eastAsia="en-GB"/>
              </w:rPr>
              <w:t>Metier FPO</w:t>
            </w:r>
            <w:r w:rsidRPr="00465F80">
              <w:rPr>
                <w:rFonts w:ascii="Times New Roman" w:hAnsi="Times New Roman" w:cs="Times New Roman"/>
                <w:noProof/>
                <w:color w:val="000000"/>
                <w:sz w:val="20"/>
                <w:szCs w:val="20"/>
                <w:shd w:val="clear" w:color="auto" w:fill="FFFFFF"/>
                <w:lang w:eastAsia="en-GB"/>
              </w:rPr>
              <w:t xml:space="preserve"> </w:t>
            </w:r>
          </w:p>
          <w:p w:rsidR="00574E3C" w:rsidRPr="00465F80" w:rsidRDefault="007C1F90"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7C1F90">
              <w:rPr>
                <w:rFonts w:ascii="Times New Roman" w:hAnsi="Times New Roman" w:cs="Times New Roman"/>
                <w:noProof/>
                <w:color w:val="000000"/>
                <w:sz w:val="20"/>
                <w:szCs w:val="20"/>
                <w:shd w:val="clear" w:color="auto" w:fill="FFFFFF"/>
                <w:lang w:eastAsia="en-GB"/>
              </w:rPr>
              <w:t>P</w:t>
            </w:r>
            <w:r w:rsidR="00574E3C" w:rsidRPr="007C1F90">
              <w:rPr>
                <w:rFonts w:ascii="Times New Roman" w:hAnsi="Times New Roman" w:cs="Times New Roman"/>
                <w:noProof/>
                <w:color w:val="000000"/>
                <w:sz w:val="20"/>
                <w:szCs w:val="20"/>
                <w:shd w:val="clear" w:color="auto" w:fill="FFFFFF"/>
                <w:lang w:eastAsia="en-GB"/>
              </w:rPr>
              <w:t>ots for crustaceans will be sampled in the summer season 15 times at landing places targeting catches of Norway lobster.</w:t>
            </w:r>
          </w:p>
          <w:p w:rsidR="00822E05" w:rsidRDefault="00465F80"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CB1781">
              <w:rPr>
                <w:rFonts w:ascii="Times New Roman" w:hAnsi="Times New Roman" w:cs="Times New Roman"/>
                <w:b/>
                <w:noProof/>
                <w:color w:val="000000"/>
                <w:sz w:val="20"/>
                <w:szCs w:val="20"/>
                <w:shd w:val="clear" w:color="auto" w:fill="FFFFFF"/>
                <w:lang w:eastAsia="en-GB"/>
              </w:rPr>
              <w:t xml:space="preserve">Metier SB-SV </w:t>
            </w:r>
          </w:p>
          <w:p w:rsidR="00465F80" w:rsidRDefault="00822E05"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b/>
                <w:noProof/>
                <w:color w:val="000000"/>
                <w:sz w:val="20"/>
                <w:szCs w:val="20"/>
                <w:shd w:val="clear" w:color="auto" w:fill="FFFFFF"/>
                <w:lang w:eastAsia="en-GB"/>
              </w:rPr>
              <w:t>S</w:t>
            </w:r>
            <w:r w:rsidR="00CB1781">
              <w:rPr>
                <w:rFonts w:ascii="Times New Roman" w:hAnsi="Times New Roman" w:cs="Times New Roman"/>
                <w:noProof/>
                <w:color w:val="000000"/>
                <w:sz w:val="20"/>
                <w:szCs w:val="20"/>
                <w:shd w:val="clear" w:color="auto" w:fill="FFFFFF"/>
                <w:lang w:eastAsia="en-GB"/>
              </w:rPr>
              <w:t>eine nets</w:t>
            </w:r>
            <w:r>
              <w:rPr>
                <w:rFonts w:ascii="Times New Roman" w:hAnsi="Times New Roman" w:cs="Times New Roman"/>
                <w:noProof/>
                <w:color w:val="000000"/>
                <w:sz w:val="20"/>
                <w:szCs w:val="20"/>
                <w:shd w:val="clear" w:color="auto" w:fill="FFFFFF"/>
                <w:lang w:eastAsia="en-GB"/>
              </w:rPr>
              <w:t xml:space="preserve"> will be sampled 18 times at landing places and 10 times on-board</w:t>
            </w:r>
            <w:r w:rsidR="00A15560">
              <w:rPr>
                <w:rFonts w:ascii="Times New Roman" w:hAnsi="Times New Roman" w:cs="Times New Roman"/>
                <w:noProof/>
                <w:color w:val="000000"/>
                <w:sz w:val="20"/>
                <w:szCs w:val="20"/>
                <w:shd w:val="clear" w:color="auto" w:fill="FFFFFF"/>
                <w:lang w:eastAsia="en-GB"/>
              </w:rPr>
              <w:t xml:space="preserve"> during the entire year</w:t>
            </w:r>
            <w:r>
              <w:rPr>
                <w:rFonts w:ascii="Times New Roman" w:hAnsi="Times New Roman" w:cs="Times New Roman"/>
                <w:noProof/>
                <w:color w:val="000000"/>
                <w:sz w:val="20"/>
                <w:szCs w:val="20"/>
                <w:shd w:val="clear" w:color="auto" w:fill="FFFFFF"/>
                <w:lang w:eastAsia="en-GB"/>
              </w:rPr>
              <w:t>.</w:t>
            </w:r>
          </w:p>
          <w:p w:rsidR="00A15560" w:rsidRPr="00A15560" w:rsidRDefault="00465F80" w:rsidP="000B65A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A15560">
              <w:rPr>
                <w:rFonts w:ascii="Times New Roman" w:hAnsi="Times New Roman" w:cs="Times New Roman"/>
                <w:b/>
                <w:noProof/>
                <w:color w:val="000000"/>
                <w:sz w:val="20"/>
                <w:szCs w:val="20"/>
                <w:shd w:val="clear" w:color="auto" w:fill="FFFFFF"/>
                <w:lang w:eastAsia="en-GB"/>
              </w:rPr>
              <w:t>Metier LLS</w:t>
            </w:r>
          </w:p>
          <w:p w:rsidR="00E97E03" w:rsidRDefault="00E97E03"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Set longlines will be sampled during the entire year </w:t>
            </w:r>
            <w:r w:rsidR="00465F80" w:rsidRPr="00465F80">
              <w:rPr>
                <w:rFonts w:ascii="Times New Roman" w:hAnsi="Times New Roman" w:cs="Times New Roman"/>
                <w:noProof/>
                <w:color w:val="000000"/>
                <w:sz w:val="20"/>
                <w:szCs w:val="20"/>
                <w:shd w:val="clear" w:color="auto" w:fill="FFFFFF"/>
                <w:lang w:eastAsia="en-GB"/>
              </w:rPr>
              <w:t xml:space="preserve">12 </w:t>
            </w:r>
            <w:r>
              <w:rPr>
                <w:rFonts w:ascii="Times New Roman" w:hAnsi="Times New Roman" w:cs="Times New Roman"/>
                <w:noProof/>
                <w:color w:val="000000"/>
                <w:sz w:val="20"/>
                <w:szCs w:val="20"/>
                <w:shd w:val="clear" w:color="auto" w:fill="FFFFFF"/>
                <w:lang w:eastAsia="en-GB"/>
              </w:rPr>
              <w:t xml:space="preserve">times on landing places. </w:t>
            </w:r>
          </w:p>
          <w:p w:rsidR="009846CF" w:rsidRPr="009846CF" w:rsidRDefault="009846CF"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657E1">
              <w:rPr>
                <w:rFonts w:ascii="Times New Roman" w:hAnsi="Times New Roman" w:cs="Times New Roman"/>
                <w:b/>
                <w:noProof/>
                <w:color w:val="000000"/>
                <w:sz w:val="20"/>
                <w:szCs w:val="20"/>
                <w:shd w:val="clear" w:color="auto" w:fill="FFFFFF"/>
                <w:lang w:eastAsia="en-GB"/>
              </w:rPr>
              <w:t>PS_LPF_&gt;=14_0_0:</w:t>
            </w:r>
            <w:r w:rsidRPr="009846CF">
              <w:rPr>
                <w:rFonts w:ascii="Times New Roman" w:hAnsi="Times New Roman" w:cs="Times New Roman"/>
                <w:noProof/>
                <w:color w:val="000000"/>
                <w:sz w:val="20"/>
                <w:szCs w:val="20"/>
                <w:shd w:val="clear" w:color="auto" w:fill="FFFFFF"/>
                <w:lang w:eastAsia="en-GB"/>
              </w:rPr>
              <w:t xml:space="preserve"> Large purse seiners targeting bluefin tuna using individual quotas. The fishing season is restricted to one month per year. This BFT fishery is based on farming activities which means that BFT is not landed but transferred live into cages. Metier shall be covered by all relevant monitoring and data collection activities as per ICCAT Recommendation. Given that only a small percentage (less than 1%) of the fish is landed, a part of the measurement shall be based on stereoscopical camera to evaluate the length compositions of the fish. This metiere was selected due to the international obligations and not as per any of the predetermined parameters, and to follow ICCAT recommendation (ref. RCMMed&amp;BS 2009 and 2010 agreement) in order to ensure regional coordination in the sampling of BFT PS.</w:t>
            </w:r>
          </w:p>
          <w:p w:rsidR="009846CF" w:rsidRPr="009846CF" w:rsidRDefault="009846CF"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657E1">
              <w:rPr>
                <w:rFonts w:ascii="Times New Roman" w:hAnsi="Times New Roman" w:cs="Times New Roman"/>
                <w:b/>
                <w:noProof/>
                <w:color w:val="000000"/>
                <w:sz w:val="20"/>
                <w:szCs w:val="20"/>
                <w:shd w:val="clear" w:color="auto" w:fill="FFFFFF"/>
                <w:lang w:eastAsia="en-GB"/>
              </w:rPr>
              <w:t>LLD_LPF_0_0_0:</w:t>
            </w:r>
            <w:r w:rsidRPr="009846CF">
              <w:rPr>
                <w:rFonts w:ascii="Times New Roman" w:hAnsi="Times New Roman" w:cs="Times New Roman"/>
                <w:noProof/>
                <w:color w:val="000000"/>
                <w:sz w:val="20"/>
                <w:szCs w:val="20"/>
                <w:shd w:val="clear" w:color="auto" w:fill="FFFFFF"/>
                <w:lang w:eastAsia="en-GB"/>
              </w:rPr>
              <w:t xml:space="preserve"> Drifting longlines for large pelagic. Although this metier was not selected by the ranking system and it accounts for only 0,04 % of effort and 0,006 % of landings, it is selected for sampling following ICCAT recommendation in order to ensure regional coordination in the sampling of drifting longlines. The </w:t>
            </w:r>
            <w:r w:rsidRPr="009846CF">
              <w:rPr>
                <w:rFonts w:ascii="Times New Roman" w:hAnsi="Times New Roman" w:cs="Times New Roman"/>
                <w:noProof/>
                <w:color w:val="000000"/>
                <w:sz w:val="20"/>
                <w:szCs w:val="20"/>
                <w:shd w:val="clear" w:color="auto" w:fill="FFFFFF"/>
                <w:lang w:eastAsia="en-GB"/>
              </w:rPr>
              <w:lastRenderedPageBreak/>
              <w:t xml:space="preserve">metier is thereafter disaggregated into two metiers: </w:t>
            </w:r>
          </w:p>
          <w:p w:rsidR="009846CF" w:rsidRPr="009846CF" w:rsidRDefault="009846CF" w:rsidP="000B65AE">
            <w:pPr>
              <w:pStyle w:val="ListParagraph"/>
              <w:numPr>
                <w:ilvl w:val="0"/>
                <w:numId w:val="1"/>
              </w:numPr>
              <w:spacing w:before="120" w:after="120" w:line="360" w:lineRule="auto"/>
              <w:jc w:val="both"/>
              <w:rPr>
                <w:rFonts w:ascii="Times New Roman" w:hAnsi="Times New Roman" w:cs="Times New Roman"/>
                <w:noProof/>
                <w:color w:val="000000"/>
                <w:sz w:val="20"/>
                <w:szCs w:val="20"/>
                <w:shd w:val="clear" w:color="auto" w:fill="FFFFFF"/>
                <w:lang w:eastAsia="en-GB"/>
              </w:rPr>
            </w:pPr>
            <w:r w:rsidRPr="00D657E1">
              <w:rPr>
                <w:rFonts w:ascii="Times New Roman" w:hAnsi="Times New Roman" w:cs="Times New Roman"/>
                <w:b/>
                <w:noProof/>
                <w:color w:val="000000"/>
                <w:sz w:val="20"/>
                <w:szCs w:val="20"/>
                <w:shd w:val="clear" w:color="auto" w:fill="FFFFFF"/>
                <w:lang w:eastAsia="en-GB"/>
              </w:rPr>
              <w:t>LLD_LPF_0_0_0 BFT:</w:t>
            </w:r>
            <w:r w:rsidRPr="009846CF">
              <w:rPr>
                <w:rFonts w:ascii="Times New Roman" w:hAnsi="Times New Roman" w:cs="Times New Roman"/>
                <w:noProof/>
                <w:color w:val="000000"/>
                <w:sz w:val="20"/>
                <w:szCs w:val="20"/>
                <w:shd w:val="clear" w:color="auto" w:fill="FFFFFF"/>
                <w:lang w:eastAsia="en-GB"/>
              </w:rPr>
              <w:t xml:space="preserve"> Drifting longlines for large pelagic targeting bluefin tuna; and</w:t>
            </w:r>
          </w:p>
          <w:p w:rsidR="009846CF" w:rsidRPr="009846CF" w:rsidRDefault="009846CF" w:rsidP="000B65AE">
            <w:pPr>
              <w:pStyle w:val="ListParagraph"/>
              <w:numPr>
                <w:ilvl w:val="0"/>
                <w:numId w:val="1"/>
              </w:numPr>
              <w:spacing w:before="120" w:after="120" w:line="360" w:lineRule="auto"/>
              <w:jc w:val="both"/>
              <w:rPr>
                <w:rFonts w:ascii="Times New Roman" w:hAnsi="Times New Roman" w:cs="Times New Roman"/>
                <w:noProof/>
                <w:color w:val="000000"/>
                <w:sz w:val="20"/>
                <w:szCs w:val="20"/>
                <w:shd w:val="clear" w:color="auto" w:fill="FFFFFF"/>
                <w:lang w:eastAsia="en-GB"/>
              </w:rPr>
            </w:pPr>
            <w:r w:rsidRPr="00D657E1">
              <w:rPr>
                <w:rFonts w:ascii="Times New Roman" w:hAnsi="Times New Roman" w:cs="Times New Roman"/>
                <w:b/>
                <w:noProof/>
                <w:color w:val="000000"/>
                <w:sz w:val="20"/>
                <w:szCs w:val="20"/>
                <w:shd w:val="clear" w:color="auto" w:fill="FFFFFF"/>
                <w:lang w:eastAsia="en-GB"/>
              </w:rPr>
              <w:t>LLD_LPF_0_0_0 SWO:</w:t>
            </w:r>
            <w:r w:rsidRPr="009846CF">
              <w:rPr>
                <w:rFonts w:ascii="Times New Roman" w:hAnsi="Times New Roman" w:cs="Times New Roman"/>
                <w:noProof/>
                <w:color w:val="000000"/>
                <w:sz w:val="20"/>
                <w:szCs w:val="20"/>
                <w:shd w:val="clear" w:color="auto" w:fill="FFFFFF"/>
                <w:lang w:eastAsia="en-GB"/>
              </w:rPr>
              <w:t xml:space="preserve"> Drifting longlines for large pelagic targeting swordfish.</w:t>
            </w:r>
          </w:p>
          <w:p w:rsidR="009846CF" w:rsidRPr="009846CF" w:rsidRDefault="00607A46"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607A46">
              <w:rPr>
                <w:rFonts w:ascii="Times New Roman" w:hAnsi="Times New Roman" w:cs="Times New Roman"/>
                <w:b/>
                <w:noProof/>
                <w:color w:val="000000"/>
                <w:sz w:val="20"/>
                <w:szCs w:val="20"/>
                <w:shd w:val="clear" w:color="auto" w:fill="FFFFFF"/>
                <w:lang w:eastAsia="en-GB"/>
              </w:rPr>
              <w:t>LHP_LPF_0_0_0 (BFT)</w:t>
            </w:r>
            <w:r w:rsidR="009846CF" w:rsidRPr="00D657E1">
              <w:rPr>
                <w:rFonts w:ascii="Times New Roman" w:hAnsi="Times New Roman" w:cs="Times New Roman"/>
                <w:b/>
                <w:noProof/>
                <w:color w:val="000000"/>
                <w:sz w:val="20"/>
                <w:szCs w:val="20"/>
                <w:shd w:val="clear" w:color="auto" w:fill="FFFFFF"/>
                <w:lang w:eastAsia="en-GB"/>
              </w:rPr>
              <w:t>:</w:t>
            </w:r>
            <w:r w:rsidR="009846CF" w:rsidRPr="009846CF">
              <w:rPr>
                <w:rFonts w:ascii="Times New Roman" w:hAnsi="Times New Roman" w:cs="Times New Roman"/>
                <w:noProof/>
                <w:color w:val="000000"/>
                <w:sz w:val="20"/>
                <w:szCs w:val="20"/>
                <w:shd w:val="clear" w:color="auto" w:fill="FFFFFF"/>
                <w:lang w:eastAsia="en-GB"/>
              </w:rPr>
              <w:t xml:space="preserve"> Sampling programme will encompass commercial catch that is part of the TAC used by a number of vessels that catch BFT by hand lines.</w:t>
            </w:r>
          </w:p>
          <w:p w:rsidR="009846CF" w:rsidRPr="009846CF" w:rsidRDefault="009846CF"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9846CF">
              <w:rPr>
                <w:rFonts w:ascii="Times New Roman" w:hAnsi="Times New Roman" w:cs="Times New Roman"/>
                <w:noProof/>
                <w:color w:val="000000"/>
                <w:sz w:val="20"/>
                <w:szCs w:val="20"/>
                <w:shd w:val="clear" w:color="auto" w:fill="FFFFFF"/>
                <w:lang w:eastAsia="en-GB"/>
              </w:rPr>
              <w:t>For all the above mentioned metiers minimal number of 600 length samples and 92 total samples (length, weight, age, sex, maturity) of BFT and minimum of 10 total samples of swordfish will be collected.</w:t>
            </w:r>
          </w:p>
          <w:p w:rsidR="004A2E2D" w:rsidRPr="00313B85" w:rsidRDefault="009846CF" w:rsidP="000B65A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657E1">
              <w:rPr>
                <w:rFonts w:ascii="Times New Roman" w:hAnsi="Times New Roman" w:cs="Times New Roman"/>
                <w:b/>
                <w:noProof/>
                <w:color w:val="000000"/>
                <w:sz w:val="20"/>
                <w:szCs w:val="20"/>
                <w:shd w:val="clear" w:color="auto" w:fill="FFFFFF"/>
                <w:lang w:eastAsia="en-GB"/>
              </w:rPr>
              <w:t>Recreational fishery and big game fishing competitions of large pelagic fish</w:t>
            </w:r>
            <w:r w:rsidR="00607A46">
              <w:rPr>
                <w:rFonts w:ascii="Times New Roman" w:hAnsi="Times New Roman" w:cs="Times New Roman"/>
                <w:b/>
                <w:noProof/>
                <w:color w:val="000000"/>
                <w:sz w:val="20"/>
                <w:szCs w:val="20"/>
                <w:shd w:val="clear" w:color="auto" w:fill="FFFFFF"/>
                <w:lang w:eastAsia="en-GB"/>
              </w:rPr>
              <w:t xml:space="preserve"> (BGF REC)</w:t>
            </w:r>
            <w:r w:rsidRPr="00D657E1">
              <w:rPr>
                <w:rFonts w:ascii="Times New Roman" w:hAnsi="Times New Roman" w:cs="Times New Roman"/>
                <w:b/>
                <w:noProof/>
                <w:color w:val="000000"/>
                <w:sz w:val="20"/>
                <w:szCs w:val="20"/>
                <w:shd w:val="clear" w:color="auto" w:fill="FFFFFF"/>
                <w:lang w:eastAsia="en-GB"/>
              </w:rPr>
              <w:t>:</w:t>
            </w:r>
            <w:r w:rsidRPr="009846CF">
              <w:rPr>
                <w:rFonts w:ascii="Times New Roman" w:hAnsi="Times New Roman" w:cs="Times New Roman"/>
                <w:noProof/>
                <w:color w:val="000000"/>
                <w:sz w:val="20"/>
                <w:szCs w:val="20"/>
                <w:shd w:val="clear" w:color="auto" w:fill="FFFFFF"/>
                <w:lang w:eastAsia="en-GB"/>
              </w:rPr>
              <w:t xml:space="preserve"> Allocated TAC for recreational fishery and BGF will be covered for every held competition and all of the </w:t>
            </w:r>
            <w:r w:rsidR="00946A0C" w:rsidRPr="00946A0C">
              <w:rPr>
                <w:rFonts w:ascii="Times New Roman" w:hAnsi="Times New Roman" w:cs="Times New Roman"/>
                <w:noProof/>
                <w:color w:val="000000"/>
                <w:sz w:val="20"/>
                <w:szCs w:val="20"/>
                <w:shd w:val="clear" w:color="auto" w:fill="FFFFFF"/>
                <w:lang w:eastAsia="en-GB"/>
              </w:rPr>
              <w:t>landed</w:t>
            </w:r>
            <w:r w:rsidRPr="009846CF">
              <w:rPr>
                <w:rFonts w:ascii="Times New Roman" w:hAnsi="Times New Roman" w:cs="Times New Roman"/>
                <w:noProof/>
                <w:color w:val="000000"/>
                <w:sz w:val="20"/>
                <w:szCs w:val="20"/>
                <w:shd w:val="clear" w:color="auto" w:fill="FFFFFF"/>
                <w:lang w:eastAsia="en-GB"/>
              </w:rPr>
              <w:t xml:space="preserve"> fish will be sampled.</w:t>
            </w: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r w:rsidR="004A2E2D" w:rsidRPr="004A2E2D" w:rsidTr="00BB1991">
        <w:trPr>
          <w:trHeight w:val="585"/>
        </w:trPr>
        <w:tc>
          <w:tcPr>
            <w:tcW w:w="9180" w:type="dxa"/>
            <w:vMerge/>
            <w:vAlign w:val="center"/>
          </w:tcPr>
          <w:p w:rsidR="004A2E2D" w:rsidRPr="004A2E2D" w:rsidRDefault="004A2E2D" w:rsidP="00B470A9">
            <w:pPr>
              <w:spacing w:before="120" w:after="120" w:line="360" w:lineRule="auto"/>
              <w:rPr>
                <w:rFonts w:ascii="Times New Roman" w:hAnsi="Times New Roman" w:cs="Times New Roman"/>
                <w:noProof/>
                <w:sz w:val="20"/>
                <w:szCs w:val="20"/>
                <w:lang w:eastAsia="en-GB"/>
              </w:rPr>
            </w:pPr>
          </w:p>
        </w:tc>
      </w:tr>
    </w:tbl>
    <w:p w:rsidR="004A2E2D" w:rsidRPr="004A2E2D" w:rsidRDefault="004A2E2D" w:rsidP="00BB1991">
      <w:pPr>
        <w:spacing w:line="360" w:lineRule="auto"/>
        <w:rPr>
          <w:rFonts w:ascii="Times New Roman" w:hAnsi="Times New Roman" w:cs="Times New Roman"/>
          <w:noProof/>
          <w:u w:val="single"/>
          <w:lang w:eastAsia="en-GB"/>
        </w:rPr>
      </w:pPr>
    </w:p>
    <w:p w:rsidR="004A2E2D" w:rsidRPr="004A2E2D" w:rsidRDefault="004A2E2D" w:rsidP="00BB1991">
      <w:pPr>
        <w:spacing w:line="360" w:lineRule="auto"/>
        <w:rPr>
          <w:rFonts w:ascii="Times New Roman" w:hAnsi="Times New Roman" w:cs="Times New Roman"/>
          <w:noProof/>
          <w:lang w:eastAsia="en-GB"/>
        </w:rPr>
      </w:pPr>
    </w:p>
    <w:p w:rsidR="004A2E2D" w:rsidRPr="004A2E2D" w:rsidRDefault="004A2E2D" w:rsidP="00BB1991">
      <w:pPr>
        <w:spacing w:line="360" w:lineRule="auto"/>
        <w:jc w:val="center"/>
        <w:rPr>
          <w:rFonts w:ascii="Times New Roman" w:hAnsi="Times New Roman" w:cs="Times New Roman"/>
          <w:sz w:val="28"/>
          <w:szCs w:val="28"/>
        </w:rPr>
      </w:pPr>
    </w:p>
    <w:sectPr w:rsidR="004A2E2D" w:rsidRPr="004A2E2D" w:rsidSect="005730CE">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A86" w:rsidRDefault="000D7A86" w:rsidP="004A2E2D">
      <w:pPr>
        <w:spacing w:after="0" w:line="240" w:lineRule="auto"/>
      </w:pPr>
      <w:r>
        <w:separator/>
      </w:r>
    </w:p>
  </w:endnote>
  <w:endnote w:type="continuationSeparator" w:id="0">
    <w:p w:rsidR="000D7A86" w:rsidRDefault="000D7A86"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0CE" w:rsidRDefault="005730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7200626"/>
      <w:docPartObj>
        <w:docPartGallery w:val="Page Numbers (Bottom of Page)"/>
        <w:docPartUnique/>
      </w:docPartObj>
    </w:sdtPr>
    <w:sdtEndPr>
      <w:rPr>
        <w:noProof/>
      </w:rPr>
    </w:sdtEndPr>
    <w:sdtContent>
      <w:p w:rsidR="005730CE" w:rsidRDefault="005730CE">
        <w:pPr>
          <w:pStyle w:val="Footer"/>
          <w:jc w:val="right"/>
        </w:pPr>
        <w:r>
          <w:fldChar w:fldCharType="begin"/>
        </w:r>
        <w:r>
          <w:instrText xml:space="preserve"> PAGE   \* MERGEFORMAT </w:instrText>
        </w:r>
        <w:r>
          <w:fldChar w:fldCharType="separate"/>
        </w:r>
        <w:r w:rsidR="009612CE">
          <w:rPr>
            <w:noProof/>
          </w:rPr>
          <w:t>1</w:t>
        </w:r>
        <w:r>
          <w:rPr>
            <w:noProof/>
          </w:rPr>
          <w:fldChar w:fldCharType="end"/>
        </w:r>
      </w:p>
    </w:sdtContent>
  </w:sdt>
  <w:p w:rsidR="005730CE" w:rsidRDefault="005730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D10" w:rsidRDefault="00D60D10">
    <w:pPr>
      <w:pStyle w:val="Footer"/>
      <w:jc w:val="right"/>
    </w:pPr>
  </w:p>
  <w:p w:rsidR="004452B9" w:rsidRPr="008933E2" w:rsidRDefault="004452B9" w:rsidP="00893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A86" w:rsidRDefault="000D7A86" w:rsidP="004A2E2D">
      <w:pPr>
        <w:spacing w:after="0" w:line="240" w:lineRule="auto"/>
      </w:pPr>
      <w:r>
        <w:separator/>
      </w:r>
    </w:p>
  </w:footnote>
  <w:footnote w:type="continuationSeparator" w:id="0">
    <w:p w:rsidR="000D7A86" w:rsidRDefault="000D7A86" w:rsidP="004A2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0CE" w:rsidRDefault="005730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0CE" w:rsidRDefault="005730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0CE" w:rsidRPr="009612CE" w:rsidRDefault="005730CE" w:rsidP="009612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B559DD"/>
    <w:multiLevelType w:val="hybridMultilevel"/>
    <w:tmpl w:val="9C060052"/>
    <w:lvl w:ilvl="0" w:tplc="101EA09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7A6B26"/>
    <w:rsid w:val="000001F7"/>
    <w:rsid w:val="00000C72"/>
    <w:rsid w:val="00000C9B"/>
    <w:rsid w:val="000057E3"/>
    <w:rsid w:val="000076C9"/>
    <w:rsid w:val="000102E8"/>
    <w:rsid w:val="000146B6"/>
    <w:rsid w:val="0002436D"/>
    <w:rsid w:val="00025BEA"/>
    <w:rsid w:val="0003201A"/>
    <w:rsid w:val="00037314"/>
    <w:rsid w:val="000462BC"/>
    <w:rsid w:val="00047807"/>
    <w:rsid w:val="0006149F"/>
    <w:rsid w:val="000648B4"/>
    <w:rsid w:val="000652A7"/>
    <w:rsid w:val="00074E11"/>
    <w:rsid w:val="0007797A"/>
    <w:rsid w:val="00081775"/>
    <w:rsid w:val="000A65DF"/>
    <w:rsid w:val="000B24D3"/>
    <w:rsid w:val="000B65AE"/>
    <w:rsid w:val="000C2786"/>
    <w:rsid w:val="000D1C1E"/>
    <w:rsid w:val="000D7A86"/>
    <w:rsid w:val="000F67BF"/>
    <w:rsid w:val="0010081A"/>
    <w:rsid w:val="00110925"/>
    <w:rsid w:val="00113103"/>
    <w:rsid w:val="0013266E"/>
    <w:rsid w:val="001467B1"/>
    <w:rsid w:val="001508A0"/>
    <w:rsid w:val="00152DA8"/>
    <w:rsid w:val="00154F44"/>
    <w:rsid w:val="001647C5"/>
    <w:rsid w:val="00170DEA"/>
    <w:rsid w:val="00172A91"/>
    <w:rsid w:val="001772B1"/>
    <w:rsid w:val="001840D8"/>
    <w:rsid w:val="00196D02"/>
    <w:rsid w:val="001A709A"/>
    <w:rsid w:val="001B0C85"/>
    <w:rsid w:val="001C5017"/>
    <w:rsid w:val="001E4983"/>
    <w:rsid w:val="001E4D9D"/>
    <w:rsid w:val="001F1A94"/>
    <w:rsid w:val="001F4AD6"/>
    <w:rsid w:val="00216FD0"/>
    <w:rsid w:val="00223288"/>
    <w:rsid w:val="00226159"/>
    <w:rsid w:val="00230C50"/>
    <w:rsid w:val="00235266"/>
    <w:rsid w:val="002406CD"/>
    <w:rsid w:val="002418A4"/>
    <w:rsid w:val="00243084"/>
    <w:rsid w:val="002435DD"/>
    <w:rsid w:val="00244775"/>
    <w:rsid w:val="002555FE"/>
    <w:rsid w:val="0026062A"/>
    <w:rsid w:val="00260F93"/>
    <w:rsid w:val="00290B26"/>
    <w:rsid w:val="00291F26"/>
    <w:rsid w:val="0029273E"/>
    <w:rsid w:val="00297F35"/>
    <w:rsid w:val="002A58B4"/>
    <w:rsid w:val="002C0715"/>
    <w:rsid w:val="002C77DF"/>
    <w:rsid w:val="002E4519"/>
    <w:rsid w:val="00301E0C"/>
    <w:rsid w:val="003049D8"/>
    <w:rsid w:val="00313B85"/>
    <w:rsid w:val="00314812"/>
    <w:rsid w:val="0032346A"/>
    <w:rsid w:val="00330FAA"/>
    <w:rsid w:val="003379DE"/>
    <w:rsid w:val="00351FCF"/>
    <w:rsid w:val="00360FF8"/>
    <w:rsid w:val="0036595B"/>
    <w:rsid w:val="003730D4"/>
    <w:rsid w:val="00374E19"/>
    <w:rsid w:val="00375CAC"/>
    <w:rsid w:val="00380878"/>
    <w:rsid w:val="00394F0D"/>
    <w:rsid w:val="00395AF6"/>
    <w:rsid w:val="003A4294"/>
    <w:rsid w:val="003A74D6"/>
    <w:rsid w:val="003B49C0"/>
    <w:rsid w:val="003B5085"/>
    <w:rsid w:val="003B733A"/>
    <w:rsid w:val="003D6519"/>
    <w:rsid w:val="003F20AC"/>
    <w:rsid w:val="0040451E"/>
    <w:rsid w:val="004145D3"/>
    <w:rsid w:val="00414BC4"/>
    <w:rsid w:val="00417163"/>
    <w:rsid w:val="00420F8B"/>
    <w:rsid w:val="0042393D"/>
    <w:rsid w:val="00437457"/>
    <w:rsid w:val="004452B9"/>
    <w:rsid w:val="00445A54"/>
    <w:rsid w:val="00453E16"/>
    <w:rsid w:val="00465F80"/>
    <w:rsid w:val="00484296"/>
    <w:rsid w:val="00484B5F"/>
    <w:rsid w:val="004959B1"/>
    <w:rsid w:val="004A172D"/>
    <w:rsid w:val="004A234F"/>
    <w:rsid w:val="004A2E2D"/>
    <w:rsid w:val="004A3E5C"/>
    <w:rsid w:val="004A70F8"/>
    <w:rsid w:val="004B6193"/>
    <w:rsid w:val="004B7358"/>
    <w:rsid w:val="004B797E"/>
    <w:rsid w:val="004C728A"/>
    <w:rsid w:val="004D06FB"/>
    <w:rsid w:val="004D14FE"/>
    <w:rsid w:val="004D57A9"/>
    <w:rsid w:val="004D6B90"/>
    <w:rsid w:val="004D7020"/>
    <w:rsid w:val="004F1780"/>
    <w:rsid w:val="004F1DC8"/>
    <w:rsid w:val="004F5C11"/>
    <w:rsid w:val="00534D2E"/>
    <w:rsid w:val="005730CE"/>
    <w:rsid w:val="00574E3C"/>
    <w:rsid w:val="00585BB0"/>
    <w:rsid w:val="00587417"/>
    <w:rsid w:val="00594E72"/>
    <w:rsid w:val="00597622"/>
    <w:rsid w:val="005A5B74"/>
    <w:rsid w:val="005B1660"/>
    <w:rsid w:val="005B3784"/>
    <w:rsid w:val="005B4506"/>
    <w:rsid w:val="005B7330"/>
    <w:rsid w:val="005D3DAC"/>
    <w:rsid w:val="005D431F"/>
    <w:rsid w:val="005D6EB0"/>
    <w:rsid w:val="005E6365"/>
    <w:rsid w:val="005E7DD1"/>
    <w:rsid w:val="005F0C2F"/>
    <w:rsid w:val="005F253D"/>
    <w:rsid w:val="006024C6"/>
    <w:rsid w:val="00607A46"/>
    <w:rsid w:val="0061384C"/>
    <w:rsid w:val="00620D55"/>
    <w:rsid w:val="006313F9"/>
    <w:rsid w:val="0063208C"/>
    <w:rsid w:val="00633AD2"/>
    <w:rsid w:val="00641873"/>
    <w:rsid w:val="00641B13"/>
    <w:rsid w:val="00663532"/>
    <w:rsid w:val="00663FED"/>
    <w:rsid w:val="006804AD"/>
    <w:rsid w:val="006825DE"/>
    <w:rsid w:val="00692F1C"/>
    <w:rsid w:val="00697FBE"/>
    <w:rsid w:val="006A03E4"/>
    <w:rsid w:val="006A0E74"/>
    <w:rsid w:val="006A519D"/>
    <w:rsid w:val="006C2D11"/>
    <w:rsid w:val="006C77DC"/>
    <w:rsid w:val="006D0611"/>
    <w:rsid w:val="006D1248"/>
    <w:rsid w:val="006D2915"/>
    <w:rsid w:val="006D73D7"/>
    <w:rsid w:val="006E0E9D"/>
    <w:rsid w:val="006F16CA"/>
    <w:rsid w:val="006F19E5"/>
    <w:rsid w:val="007035A5"/>
    <w:rsid w:val="00704D70"/>
    <w:rsid w:val="007060EB"/>
    <w:rsid w:val="007154D5"/>
    <w:rsid w:val="00727864"/>
    <w:rsid w:val="00732379"/>
    <w:rsid w:val="007357E5"/>
    <w:rsid w:val="00742706"/>
    <w:rsid w:val="00751AAF"/>
    <w:rsid w:val="00752681"/>
    <w:rsid w:val="00754D30"/>
    <w:rsid w:val="00756781"/>
    <w:rsid w:val="00760188"/>
    <w:rsid w:val="00767CBE"/>
    <w:rsid w:val="00777DA4"/>
    <w:rsid w:val="007812AE"/>
    <w:rsid w:val="00783F39"/>
    <w:rsid w:val="007860AD"/>
    <w:rsid w:val="00786FCE"/>
    <w:rsid w:val="00794C06"/>
    <w:rsid w:val="00795AF6"/>
    <w:rsid w:val="0079723A"/>
    <w:rsid w:val="007A6B26"/>
    <w:rsid w:val="007B652D"/>
    <w:rsid w:val="007C0D6C"/>
    <w:rsid w:val="007C1F90"/>
    <w:rsid w:val="007C4A80"/>
    <w:rsid w:val="007D13EA"/>
    <w:rsid w:val="007D4DF3"/>
    <w:rsid w:val="007E6B45"/>
    <w:rsid w:val="00813338"/>
    <w:rsid w:val="00815149"/>
    <w:rsid w:val="00822E05"/>
    <w:rsid w:val="00824446"/>
    <w:rsid w:val="008344FC"/>
    <w:rsid w:val="00837666"/>
    <w:rsid w:val="008401AE"/>
    <w:rsid w:val="008473C2"/>
    <w:rsid w:val="0087228D"/>
    <w:rsid w:val="00872E4E"/>
    <w:rsid w:val="00890C3B"/>
    <w:rsid w:val="008933E2"/>
    <w:rsid w:val="00895D96"/>
    <w:rsid w:val="00897769"/>
    <w:rsid w:val="008B4248"/>
    <w:rsid w:val="008D02FB"/>
    <w:rsid w:val="008D0975"/>
    <w:rsid w:val="008E51C5"/>
    <w:rsid w:val="008F7A2C"/>
    <w:rsid w:val="00923F2F"/>
    <w:rsid w:val="009359FD"/>
    <w:rsid w:val="009376F7"/>
    <w:rsid w:val="00946A0C"/>
    <w:rsid w:val="009612CE"/>
    <w:rsid w:val="00964E7E"/>
    <w:rsid w:val="00967127"/>
    <w:rsid w:val="00974BEC"/>
    <w:rsid w:val="00981226"/>
    <w:rsid w:val="009846CF"/>
    <w:rsid w:val="00997C5C"/>
    <w:rsid w:val="009B0CC8"/>
    <w:rsid w:val="009D2F3C"/>
    <w:rsid w:val="009D723E"/>
    <w:rsid w:val="009E15C5"/>
    <w:rsid w:val="009E1E9A"/>
    <w:rsid w:val="009E3F44"/>
    <w:rsid w:val="009F08D2"/>
    <w:rsid w:val="009F710E"/>
    <w:rsid w:val="00A03550"/>
    <w:rsid w:val="00A056C1"/>
    <w:rsid w:val="00A11F31"/>
    <w:rsid w:val="00A13981"/>
    <w:rsid w:val="00A15560"/>
    <w:rsid w:val="00A17E47"/>
    <w:rsid w:val="00A340DE"/>
    <w:rsid w:val="00A369E3"/>
    <w:rsid w:val="00A56871"/>
    <w:rsid w:val="00A61225"/>
    <w:rsid w:val="00A61535"/>
    <w:rsid w:val="00A869E5"/>
    <w:rsid w:val="00A86D05"/>
    <w:rsid w:val="00A915E8"/>
    <w:rsid w:val="00A929F6"/>
    <w:rsid w:val="00A954A8"/>
    <w:rsid w:val="00AB1138"/>
    <w:rsid w:val="00AB143F"/>
    <w:rsid w:val="00AF1FFB"/>
    <w:rsid w:val="00B02A16"/>
    <w:rsid w:val="00B03AAC"/>
    <w:rsid w:val="00B25846"/>
    <w:rsid w:val="00B30305"/>
    <w:rsid w:val="00B317A8"/>
    <w:rsid w:val="00B423F4"/>
    <w:rsid w:val="00B470A9"/>
    <w:rsid w:val="00B5355E"/>
    <w:rsid w:val="00B55B9A"/>
    <w:rsid w:val="00B631E7"/>
    <w:rsid w:val="00B63A98"/>
    <w:rsid w:val="00B73D4E"/>
    <w:rsid w:val="00B84F2A"/>
    <w:rsid w:val="00B85535"/>
    <w:rsid w:val="00B92D3A"/>
    <w:rsid w:val="00B96ABA"/>
    <w:rsid w:val="00BA42AB"/>
    <w:rsid w:val="00BB1991"/>
    <w:rsid w:val="00BB36DF"/>
    <w:rsid w:val="00BB3D05"/>
    <w:rsid w:val="00BF1C30"/>
    <w:rsid w:val="00C0017C"/>
    <w:rsid w:val="00C20BDB"/>
    <w:rsid w:val="00C24534"/>
    <w:rsid w:val="00C263D3"/>
    <w:rsid w:val="00C267FE"/>
    <w:rsid w:val="00C26E37"/>
    <w:rsid w:val="00C53D7F"/>
    <w:rsid w:val="00C76E72"/>
    <w:rsid w:val="00C77687"/>
    <w:rsid w:val="00C835CF"/>
    <w:rsid w:val="00CA0CDD"/>
    <w:rsid w:val="00CA641E"/>
    <w:rsid w:val="00CB08AD"/>
    <w:rsid w:val="00CB1781"/>
    <w:rsid w:val="00CB367D"/>
    <w:rsid w:val="00CB6874"/>
    <w:rsid w:val="00CC2595"/>
    <w:rsid w:val="00CD3BFF"/>
    <w:rsid w:val="00CE151E"/>
    <w:rsid w:val="00CE580F"/>
    <w:rsid w:val="00CF42A4"/>
    <w:rsid w:val="00D020E0"/>
    <w:rsid w:val="00D04B13"/>
    <w:rsid w:val="00D114F9"/>
    <w:rsid w:val="00D144AE"/>
    <w:rsid w:val="00D146E1"/>
    <w:rsid w:val="00D1742F"/>
    <w:rsid w:val="00D22FE3"/>
    <w:rsid w:val="00D25D90"/>
    <w:rsid w:val="00D26824"/>
    <w:rsid w:val="00D33E25"/>
    <w:rsid w:val="00D57100"/>
    <w:rsid w:val="00D60D10"/>
    <w:rsid w:val="00D61939"/>
    <w:rsid w:val="00D657E1"/>
    <w:rsid w:val="00D7613F"/>
    <w:rsid w:val="00D775DF"/>
    <w:rsid w:val="00D857F8"/>
    <w:rsid w:val="00D95F1B"/>
    <w:rsid w:val="00D9621D"/>
    <w:rsid w:val="00DA027A"/>
    <w:rsid w:val="00DA535C"/>
    <w:rsid w:val="00DA771C"/>
    <w:rsid w:val="00DB4645"/>
    <w:rsid w:val="00DB639E"/>
    <w:rsid w:val="00DC2E60"/>
    <w:rsid w:val="00DD017D"/>
    <w:rsid w:val="00DD08F7"/>
    <w:rsid w:val="00DD6504"/>
    <w:rsid w:val="00DF1C2E"/>
    <w:rsid w:val="00E159B5"/>
    <w:rsid w:val="00E251B4"/>
    <w:rsid w:val="00E36CE1"/>
    <w:rsid w:val="00E37B09"/>
    <w:rsid w:val="00E41536"/>
    <w:rsid w:val="00E62182"/>
    <w:rsid w:val="00E64DA8"/>
    <w:rsid w:val="00E83E9F"/>
    <w:rsid w:val="00E86B8B"/>
    <w:rsid w:val="00E940A1"/>
    <w:rsid w:val="00E975FD"/>
    <w:rsid w:val="00E97E03"/>
    <w:rsid w:val="00EC0E2B"/>
    <w:rsid w:val="00EC37CE"/>
    <w:rsid w:val="00ED0471"/>
    <w:rsid w:val="00ED3060"/>
    <w:rsid w:val="00EE4F4E"/>
    <w:rsid w:val="00F17841"/>
    <w:rsid w:val="00F2107B"/>
    <w:rsid w:val="00F21204"/>
    <w:rsid w:val="00F250B8"/>
    <w:rsid w:val="00F32C59"/>
    <w:rsid w:val="00F41282"/>
    <w:rsid w:val="00F414D5"/>
    <w:rsid w:val="00F71F85"/>
    <w:rsid w:val="00F76208"/>
    <w:rsid w:val="00F820F0"/>
    <w:rsid w:val="00F936DA"/>
    <w:rsid w:val="00FA353A"/>
    <w:rsid w:val="00FB29EA"/>
    <w:rsid w:val="00FC0A02"/>
    <w:rsid w:val="00FC5234"/>
    <w:rsid w:val="00FD7054"/>
    <w:rsid w:val="00FE472B"/>
    <w:rsid w:val="00FF2307"/>
    <w:rsid w:val="00FF2AAD"/>
    <w:rsid w:val="00FF64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44B3F12-879A-488C-8DB1-485E5B4C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character" w:styleId="CommentReference">
    <w:name w:val="annotation reference"/>
    <w:basedOn w:val="DefaultParagraphFont"/>
    <w:uiPriority w:val="99"/>
    <w:semiHidden/>
    <w:unhideWhenUsed/>
    <w:rsid w:val="00597622"/>
    <w:rPr>
      <w:sz w:val="16"/>
      <w:szCs w:val="16"/>
    </w:rPr>
  </w:style>
  <w:style w:type="paragraph" w:styleId="CommentText">
    <w:name w:val="annotation text"/>
    <w:basedOn w:val="Normal"/>
    <w:link w:val="CommentTextChar"/>
    <w:uiPriority w:val="99"/>
    <w:semiHidden/>
    <w:unhideWhenUsed/>
    <w:rsid w:val="00597622"/>
    <w:pPr>
      <w:spacing w:line="240" w:lineRule="auto"/>
    </w:pPr>
    <w:rPr>
      <w:sz w:val="20"/>
      <w:szCs w:val="20"/>
    </w:rPr>
  </w:style>
  <w:style w:type="character" w:customStyle="1" w:styleId="CommentTextChar">
    <w:name w:val="Comment Text Char"/>
    <w:basedOn w:val="DefaultParagraphFont"/>
    <w:link w:val="CommentText"/>
    <w:uiPriority w:val="99"/>
    <w:semiHidden/>
    <w:rsid w:val="00597622"/>
    <w:rPr>
      <w:sz w:val="20"/>
      <w:szCs w:val="20"/>
    </w:rPr>
  </w:style>
  <w:style w:type="paragraph" w:styleId="CommentSubject">
    <w:name w:val="annotation subject"/>
    <w:basedOn w:val="CommentText"/>
    <w:next w:val="CommentText"/>
    <w:link w:val="CommentSubjectChar"/>
    <w:uiPriority w:val="99"/>
    <w:semiHidden/>
    <w:unhideWhenUsed/>
    <w:rsid w:val="00597622"/>
    <w:rPr>
      <w:b/>
      <w:bCs/>
    </w:rPr>
  </w:style>
  <w:style w:type="character" w:customStyle="1" w:styleId="CommentSubjectChar">
    <w:name w:val="Comment Subject Char"/>
    <w:basedOn w:val="CommentTextChar"/>
    <w:link w:val="CommentSubject"/>
    <w:uiPriority w:val="99"/>
    <w:semiHidden/>
    <w:rsid w:val="00597622"/>
    <w:rPr>
      <w:b/>
      <w:bCs/>
      <w:sz w:val="20"/>
      <w:szCs w:val="20"/>
    </w:rPr>
  </w:style>
  <w:style w:type="paragraph" w:styleId="ListParagraph">
    <w:name w:val="List Paragraph"/>
    <w:basedOn w:val="Normal"/>
    <w:uiPriority w:val="34"/>
    <w:qFormat/>
    <w:rsid w:val="009846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07405">
      <w:bodyDiv w:val="1"/>
      <w:marLeft w:val="0"/>
      <w:marRight w:val="0"/>
      <w:marTop w:val="0"/>
      <w:marBottom w:val="0"/>
      <w:divBdr>
        <w:top w:val="none" w:sz="0" w:space="0" w:color="auto"/>
        <w:left w:val="none" w:sz="0" w:space="0" w:color="auto"/>
        <w:bottom w:val="none" w:sz="0" w:space="0" w:color="auto"/>
        <w:right w:val="none" w:sz="0" w:space="0" w:color="auto"/>
      </w:divBdr>
    </w:div>
    <w:div w:id="175193875">
      <w:bodyDiv w:val="1"/>
      <w:marLeft w:val="0"/>
      <w:marRight w:val="0"/>
      <w:marTop w:val="0"/>
      <w:marBottom w:val="0"/>
      <w:divBdr>
        <w:top w:val="none" w:sz="0" w:space="0" w:color="auto"/>
        <w:left w:val="none" w:sz="0" w:space="0" w:color="auto"/>
        <w:bottom w:val="none" w:sz="0" w:space="0" w:color="auto"/>
        <w:right w:val="none" w:sz="0" w:space="0" w:color="auto"/>
      </w:divBdr>
    </w:div>
    <w:div w:id="360521058">
      <w:bodyDiv w:val="1"/>
      <w:marLeft w:val="0"/>
      <w:marRight w:val="0"/>
      <w:marTop w:val="0"/>
      <w:marBottom w:val="0"/>
      <w:divBdr>
        <w:top w:val="none" w:sz="0" w:space="0" w:color="auto"/>
        <w:left w:val="none" w:sz="0" w:space="0" w:color="auto"/>
        <w:bottom w:val="none" w:sz="0" w:space="0" w:color="auto"/>
        <w:right w:val="none" w:sz="0" w:space="0" w:color="auto"/>
      </w:divBdr>
      <w:divsChild>
        <w:div w:id="435297597">
          <w:marLeft w:val="0"/>
          <w:marRight w:val="0"/>
          <w:marTop w:val="0"/>
          <w:marBottom w:val="0"/>
          <w:divBdr>
            <w:top w:val="none" w:sz="0" w:space="0" w:color="auto"/>
            <w:left w:val="none" w:sz="0" w:space="0" w:color="auto"/>
            <w:bottom w:val="none" w:sz="0" w:space="0" w:color="auto"/>
            <w:right w:val="none" w:sz="0" w:space="0" w:color="auto"/>
          </w:divBdr>
        </w:div>
        <w:div w:id="892161617">
          <w:marLeft w:val="0"/>
          <w:marRight w:val="0"/>
          <w:marTop w:val="0"/>
          <w:marBottom w:val="0"/>
          <w:divBdr>
            <w:top w:val="none" w:sz="0" w:space="0" w:color="auto"/>
            <w:left w:val="none" w:sz="0" w:space="0" w:color="auto"/>
            <w:bottom w:val="none" w:sz="0" w:space="0" w:color="auto"/>
            <w:right w:val="none" w:sz="0" w:space="0" w:color="auto"/>
          </w:divBdr>
          <w:divsChild>
            <w:div w:id="1909608235">
              <w:marLeft w:val="0"/>
              <w:marRight w:val="0"/>
              <w:marTop w:val="0"/>
              <w:marBottom w:val="0"/>
              <w:divBdr>
                <w:top w:val="none" w:sz="0" w:space="0" w:color="auto"/>
                <w:left w:val="none" w:sz="0" w:space="0" w:color="auto"/>
                <w:bottom w:val="none" w:sz="0" w:space="0" w:color="auto"/>
                <w:right w:val="none" w:sz="0" w:space="0" w:color="auto"/>
              </w:divBdr>
              <w:divsChild>
                <w:div w:id="349065792">
                  <w:marLeft w:val="0"/>
                  <w:marRight w:val="0"/>
                  <w:marTop w:val="0"/>
                  <w:marBottom w:val="0"/>
                  <w:divBdr>
                    <w:top w:val="none" w:sz="0" w:space="0" w:color="auto"/>
                    <w:left w:val="none" w:sz="0" w:space="0" w:color="auto"/>
                    <w:bottom w:val="none" w:sz="0" w:space="0" w:color="auto"/>
                    <w:right w:val="none" w:sz="0" w:space="0" w:color="auto"/>
                  </w:divBdr>
                  <w:divsChild>
                    <w:div w:id="1243874765">
                      <w:marLeft w:val="0"/>
                      <w:marRight w:val="0"/>
                      <w:marTop w:val="0"/>
                      <w:marBottom w:val="0"/>
                      <w:divBdr>
                        <w:top w:val="none" w:sz="0" w:space="0" w:color="auto"/>
                        <w:left w:val="none" w:sz="0" w:space="0" w:color="auto"/>
                        <w:bottom w:val="none" w:sz="0" w:space="0" w:color="auto"/>
                        <w:right w:val="none" w:sz="0" w:space="0" w:color="auto"/>
                      </w:divBdr>
                      <w:divsChild>
                        <w:div w:id="933974774">
                          <w:marLeft w:val="0"/>
                          <w:marRight w:val="0"/>
                          <w:marTop w:val="0"/>
                          <w:marBottom w:val="0"/>
                          <w:divBdr>
                            <w:top w:val="none" w:sz="0" w:space="0" w:color="auto"/>
                            <w:left w:val="none" w:sz="0" w:space="0" w:color="auto"/>
                            <w:bottom w:val="none" w:sz="0" w:space="0" w:color="auto"/>
                            <w:right w:val="none" w:sz="0" w:space="0" w:color="auto"/>
                          </w:divBdr>
                          <w:divsChild>
                            <w:div w:id="133133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629521">
      <w:bodyDiv w:val="1"/>
      <w:marLeft w:val="0"/>
      <w:marRight w:val="0"/>
      <w:marTop w:val="0"/>
      <w:marBottom w:val="0"/>
      <w:divBdr>
        <w:top w:val="none" w:sz="0" w:space="0" w:color="auto"/>
        <w:left w:val="none" w:sz="0" w:space="0" w:color="auto"/>
        <w:bottom w:val="none" w:sz="0" w:space="0" w:color="auto"/>
        <w:right w:val="none" w:sz="0" w:space="0" w:color="auto"/>
      </w:divBdr>
      <w:divsChild>
        <w:div w:id="2010863666">
          <w:marLeft w:val="0"/>
          <w:marRight w:val="0"/>
          <w:marTop w:val="0"/>
          <w:marBottom w:val="0"/>
          <w:divBdr>
            <w:top w:val="none" w:sz="0" w:space="0" w:color="auto"/>
            <w:left w:val="none" w:sz="0" w:space="0" w:color="auto"/>
            <w:bottom w:val="none" w:sz="0" w:space="0" w:color="auto"/>
            <w:right w:val="none" w:sz="0" w:space="0" w:color="auto"/>
          </w:divBdr>
        </w:div>
        <w:div w:id="1388189024">
          <w:marLeft w:val="0"/>
          <w:marRight w:val="0"/>
          <w:marTop w:val="0"/>
          <w:marBottom w:val="0"/>
          <w:divBdr>
            <w:top w:val="none" w:sz="0" w:space="0" w:color="auto"/>
            <w:left w:val="none" w:sz="0" w:space="0" w:color="auto"/>
            <w:bottom w:val="none" w:sz="0" w:space="0" w:color="auto"/>
            <w:right w:val="none" w:sz="0" w:space="0" w:color="auto"/>
          </w:divBdr>
          <w:divsChild>
            <w:div w:id="366880169">
              <w:marLeft w:val="0"/>
              <w:marRight w:val="0"/>
              <w:marTop w:val="0"/>
              <w:marBottom w:val="0"/>
              <w:divBdr>
                <w:top w:val="none" w:sz="0" w:space="0" w:color="auto"/>
                <w:left w:val="none" w:sz="0" w:space="0" w:color="auto"/>
                <w:bottom w:val="none" w:sz="0" w:space="0" w:color="auto"/>
                <w:right w:val="none" w:sz="0" w:space="0" w:color="auto"/>
              </w:divBdr>
              <w:divsChild>
                <w:div w:id="1573273778">
                  <w:marLeft w:val="0"/>
                  <w:marRight w:val="0"/>
                  <w:marTop w:val="0"/>
                  <w:marBottom w:val="0"/>
                  <w:divBdr>
                    <w:top w:val="none" w:sz="0" w:space="0" w:color="auto"/>
                    <w:left w:val="none" w:sz="0" w:space="0" w:color="auto"/>
                    <w:bottom w:val="none" w:sz="0" w:space="0" w:color="auto"/>
                    <w:right w:val="none" w:sz="0" w:space="0" w:color="auto"/>
                  </w:divBdr>
                  <w:divsChild>
                    <w:div w:id="1560550628">
                      <w:marLeft w:val="0"/>
                      <w:marRight w:val="0"/>
                      <w:marTop w:val="0"/>
                      <w:marBottom w:val="0"/>
                      <w:divBdr>
                        <w:top w:val="none" w:sz="0" w:space="0" w:color="auto"/>
                        <w:left w:val="none" w:sz="0" w:space="0" w:color="auto"/>
                        <w:bottom w:val="none" w:sz="0" w:space="0" w:color="auto"/>
                        <w:right w:val="none" w:sz="0" w:space="0" w:color="auto"/>
                      </w:divBdr>
                      <w:divsChild>
                        <w:div w:id="126431755">
                          <w:marLeft w:val="0"/>
                          <w:marRight w:val="0"/>
                          <w:marTop w:val="0"/>
                          <w:marBottom w:val="0"/>
                          <w:divBdr>
                            <w:top w:val="none" w:sz="0" w:space="0" w:color="auto"/>
                            <w:left w:val="none" w:sz="0" w:space="0" w:color="auto"/>
                            <w:bottom w:val="none" w:sz="0" w:space="0" w:color="auto"/>
                            <w:right w:val="none" w:sz="0" w:space="0" w:color="auto"/>
                          </w:divBdr>
                          <w:divsChild>
                            <w:div w:id="67372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8614965">
      <w:bodyDiv w:val="1"/>
      <w:marLeft w:val="0"/>
      <w:marRight w:val="0"/>
      <w:marTop w:val="0"/>
      <w:marBottom w:val="0"/>
      <w:divBdr>
        <w:top w:val="none" w:sz="0" w:space="0" w:color="auto"/>
        <w:left w:val="none" w:sz="0" w:space="0" w:color="auto"/>
        <w:bottom w:val="none" w:sz="0" w:space="0" w:color="auto"/>
        <w:right w:val="none" w:sz="0" w:space="0" w:color="auto"/>
      </w:divBdr>
      <w:divsChild>
        <w:div w:id="1584800391">
          <w:marLeft w:val="0"/>
          <w:marRight w:val="0"/>
          <w:marTop w:val="0"/>
          <w:marBottom w:val="0"/>
          <w:divBdr>
            <w:top w:val="none" w:sz="0" w:space="0" w:color="auto"/>
            <w:left w:val="none" w:sz="0" w:space="0" w:color="auto"/>
            <w:bottom w:val="none" w:sz="0" w:space="0" w:color="auto"/>
            <w:right w:val="none" w:sz="0" w:space="0" w:color="auto"/>
          </w:divBdr>
        </w:div>
        <w:div w:id="441145257">
          <w:marLeft w:val="0"/>
          <w:marRight w:val="0"/>
          <w:marTop w:val="0"/>
          <w:marBottom w:val="0"/>
          <w:divBdr>
            <w:top w:val="none" w:sz="0" w:space="0" w:color="auto"/>
            <w:left w:val="none" w:sz="0" w:space="0" w:color="auto"/>
            <w:bottom w:val="none" w:sz="0" w:space="0" w:color="auto"/>
            <w:right w:val="none" w:sz="0" w:space="0" w:color="auto"/>
          </w:divBdr>
        </w:div>
        <w:div w:id="265617647">
          <w:marLeft w:val="0"/>
          <w:marRight w:val="0"/>
          <w:marTop w:val="0"/>
          <w:marBottom w:val="0"/>
          <w:divBdr>
            <w:top w:val="none" w:sz="0" w:space="0" w:color="auto"/>
            <w:left w:val="none" w:sz="0" w:space="0" w:color="auto"/>
            <w:bottom w:val="none" w:sz="0" w:space="0" w:color="auto"/>
            <w:right w:val="none" w:sz="0" w:space="0" w:color="auto"/>
          </w:divBdr>
        </w:div>
        <w:div w:id="1422336478">
          <w:marLeft w:val="0"/>
          <w:marRight w:val="0"/>
          <w:marTop w:val="0"/>
          <w:marBottom w:val="0"/>
          <w:divBdr>
            <w:top w:val="none" w:sz="0" w:space="0" w:color="auto"/>
            <w:left w:val="none" w:sz="0" w:space="0" w:color="auto"/>
            <w:bottom w:val="none" w:sz="0" w:space="0" w:color="auto"/>
            <w:right w:val="none" w:sz="0" w:space="0" w:color="auto"/>
          </w:divBdr>
        </w:div>
        <w:div w:id="1629238825">
          <w:marLeft w:val="0"/>
          <w:marRight w:val="0"/>
          <w:marTop w:val="0"/>
          <w:marBottom w:val="0"/>
          <w:divBdr>
            <w:top w:val="none" w:sz="0" w:space="0" w:color="auto"/>
            <w:left w:val="none" w:sz="0" w:space="0" w:color="auto"/>
            <w:bottom w:val="none" w:sz="0" w:space="0" w:color="auto"/>
            <w:right w:val="none" w:sz="0" w:space="0" w:color="auto"/>
          </w:divBdr>
        </w:div>
        <w:div w:id="1246256964">
          <w:marLeft w:val="0"/>
          <w:marRight w:val="0"/>
          <w:marTop w:val="0"/>
          <w:marBottom w:val="0"/>
          <w:divBdr>
            <w:top w:val="none" w:sz="0" w:space="0" w:color="auto"/>
            <w:left w:val="none" w:sz="0" w:space="0" w:color="auto"/>
            <w:bottom w:val="none" w:sz="0" w:space="0" w:color="auto"/>
            <w:right w:val="none" w:sz="0" w:space="0" w:color="auto"/>
          </w:divBdr>
        </w:div>
        <w:div w:id="1604920360">
          <w:marLeft w:val="0"/>
          <w:marRight w:val="0"/>
          <w:marTop w:val="0"/>
          <w:marBottom w:val="0"/>
          <w:divBdr>
            <w:top w:val="none" w:sz="0" w:space="0" w:color="auto"/>
            <w:left w:val="none" w:sz="0" w:space="0" w:color="auto"/>
            <w:bottom w:val="none" w:sz="0" w:space="0" w:color="auto"/>
            <w:right w:val="none" w:sz="0" w:space="0" w:color="auto"/>
          </w:divBdr>
        </w:div>
      </w:divsChild>
    </w:div>
    <w:div w:id="1085348185">
      <w:bodyDiv w:val="1"/>
      <w:marLeft w:val="0"/>
      <w:marRight w:val="0"/>
      <w:marTop w:val="0"/>
      <w:marBottom w:val="0"/>
      <w:divBdr>
        <w:top w:val="none" w:sz="0" w:space="0" w:color="auto"/>
        <w:left w:val="none" w:sz="0" w:space="0" w:color="auto"/>
        <w:bottom w:val="none" w:sz="0" w:space="0" w:color="auto"/>
        <w:right w:val="none" w:sz="0" w:space="0" w:color="auto"/>
      </w:divBdr>
    </w:div>
    <w:div w:id="1455827132">
      <w:bodyDiv w:val="1"/>
      <w:marLeft w:val="0"/>
      <w:marRight w:val="0"/>
      <w:marTop w:val="0"/>
      <w:marBottom w:val="0"/>
      <w:divBdr>
        <w:top w:val="none" w:sz="0" w:space="0" w:color="auto"/>
        <w:left w:val="none" w:sz="0" w:space="0" w:color="auto"/>
        <w:bottom w:val="none" w:sz="0" w:space="0" w:color="auto"/>
        <w:right w:val="none" w:sz="0" w:space="0" w:color="auto"/>
      </w:divBdr>
    </w:div>
    <w:div w:id="1954552796">
      <w:bodyDiv w:val="1"/>
      <w:marLeft w:val="0"/>
      <w:marRight w:val="0"/>
      <w:marTop w:val="0"/>
      <w:marBottom w:val="0"/>
      <w:divBdr>
        <w:top w:val="none" w:sz="0" w:space="0" w:color="auto"/>
        <w:left w:val="none" w:sz="0" w:space="0" w:color="auto"/>
        <w:bottom w:val="none" w:sz="0" w:space="0" w:color="auto"/>
        <w:right w:val="none" w:sz="0" w:space="0" w:color="auto"/>
      </w:divBdr>
    </w:div>
    <w:div w:id="212920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medias-project.eu/medias/website/handbooks-menu.html"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image" Target="media/image8.jpeg"/><Relationship Id="rId33"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5.png"/><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www.sibm.it/MEDITS%202011/docs/Medits_Handbook_2016_version_8_042016.pdf" TargetMode="External"/><Relationship Id="rId28" Type="http://schemas.openxmlformats.org/officeDocument/2006/relationships/image" Target="media/image10.wmf"/><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medias-project.eu/medias/website/handbooks-menu.html" TargetMode="External"/><Relationship Id="rId27" Type="http://schemas.openxmlformats.org/officeDocument/2006/relationships/hyperlink" Target="https://datacollection.jrc.ec.europa.eu/docs-links/socio-eco-var" TargetMode="External"/><Relationship Id="rId30" Type="http://schemas.openxmlformats.org/officeDocument/2006/relationships/image" Target="media/image1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4F171-5AE3-45BA-963F-3F0406EB7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24</Pages>
  <Words>7353</Words>
  <Characters>39565</Characters>
  <Application>Microsoft Office Word</Application>
  <DocSecurity>0</DocSecurity>
  <Lines>706</Lines>
  <Paragraphs>286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European Commission</Company>
  <LinksUpToDate>false</LinksUpToDate>
  <CharactersWithSpaces>46632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GARCIA ALVAREZ Blanca (MARE)</cp:lastModifiedBy>
  <cp:revision>16</cp:revision>
  <cp:lastPrinted>2019-11-15T11:42:00Z</cp:lastPrinted>
  <dcterms:created xsi:type="dcterms:W3CDTF">2019-10-31T08:43:00Z</dcterms:created>
  <dcterms:modified xsi:type="dcterms:W3CDTF">2019-11-26T16:28:00Z</dcterms:modified>
</cp:coreProperties>
</file>