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1083" w14:textId="49665728" w:rsidR="00C77687" w:rsidRPr="006E02EA" w:rsidRDefault="005B7330" w:rsidP="001F4AD6">
      <w:pPr>
        <w:jc w:val="center"/>
        <w:rPr>
          <w:rFonts w:ascii="Times New Roman" w:hAnsi="Times New Roman" w:cs="Times New Roman"/>
          <w:sz w:val="28"/>
          <w:szCs w:val="28"/>
        </w:rPr>
      </w:pPr>
      <w:r w:rsidRPr="006E02EA">
        <w:rPr>
          <w:rFonts w:ascii="Times New Roman" w:hAnsi="Times New Roman" w:cs="Times New Roman"/>
          <w:sz w:val="28"/>
          <w:szCs w:val="28"/>
        </w:rPr>
        <w:t>[</w:t>
      </w:r>
      <w:r w:rsidR="007A6B26" w:rsidRPr="006E02EA">
        <w:rPr>
          <w:rFonts w:ascii="Times New Roman" w:hAnsi="Times New Roman" w:cs="Times New Roman"/>
          <w:sz w:val="28"/>
          <w:szCs w:val="28"/>
        </w:rPr>
        <w:t xml:space="preserve">Responsible </w:t>
      </w:r>
      <w:r w:rsidR="001F4AD6" w:rsidRPr="006E02EA">
        <w:rPr>
          <w:rFonts w:ascii="Times New Roman" w:hAnsi="Times New Roman" w:cs="Times New Roman"/>
          <w:sz w:val="28"/>
          <w:szCs w:val="28"/>
        </w:rPr>
        <w:t xml:space="preserve">National </w:t>
      </w:r>
      <w:r w:rsidR="007A6B26" w:rsidRPr="006E02EA">
        <w:rPr>
          <w:rFonts w:ascii="Times New Roman" w:hAnsi="Times New Roman" w:cs="Times New Roman"/>
          <w:sz w:val="28"/>
          <w:szCs w:val="28"/>
        </w:rPr>
        <w:t>Body</w:t>
      </w:r>
      <w:r w:rsidR="001F4AD6" w:rsidRPr="006E02EA">
        <w:rPr>
          <w:rFonts w:ascii="Times New Roman" w:hAnsi="Times New Roman" w:cs="Times New Roman"/>
          <w:sz w:val="28"/>
          <w:szCs w:val="28"/>
        </w:rPr>
        <w:t>/ies for</w:t>
      </w:r>
      <w:r w:rsidR="007A6B26" w:rsidRPr="006E02EA">
        <w:rPr>
          <w:rFonts w:ascii="Times New Roman" w:hAnsi="Times New Roman" w:cs="Times New Roman"/>
          <w:sz w:val="28"/>
          <w:szCs w:val="28"/>
        </w:rPr>
        <w:t xml:space="preserve"> implementation of</w:t>
      </w:r>
      <w:r w:rsidR="00AB6F09" w:rsidRPr="006E02EA">
        <w:rPr>
          <w:rFonts w:ascii="Times New Roman" w:hAnsi="Times New Roman" w:cs="Times New Roman"/>
          <w:sz w:val="28"/>
          <w:szCs w:val="28"/>
        </w:rPr>
        <w:t xml:space="preserve"> the</w:t>
      </w:r>
      <w:r w:rsidR="007A6B26" w:rsidRPr="006E02EA">
        <w:rPr>
          <w:rFonts w:ascii="Times New Roman" w:hAnsi="Times New Roman" w:cs="Times New Roman"/>
          <w:sz w:val="28"/>
          <w:szCs w:val="28"/>
        </w:rPr>
        <w:t xml:space="preserve"> </w:t>
      </w:r>
      <w:r w:rsidR="007273FB" w:rsidRPr="006E02EA">
        <w:rPr>
          <w:rFonts w:ascii="Times New Roman" w:hAnsi="Times New Roman" w:cs="Times New Roman"/>
          <w:sz w:val="28"/>
          <w:szCs w:val="28"/>
        </w:rPr>
        <w:t>Work Plan/</w:t>
      </w:r>
      <w:r w:rsidR="00BC269B" w:rsidRPr="006E02EA">
        <w:rPr>
          <w:rFonts w:ascii="Times New Roman" w:hAnsi="Times New Roman" w:cs="Times New Roman"/>
          <w:sz w:val="28"/>
          <w:szCs w:val="28"/>
        </w:rPr>
        <w:t>Annual Report</w:t>
      </w:r>
      <w:r w:rsidRPr="006E02EA">
        <w:rPr>
          <w:rFonts w:ascii="Times New Roman" w:hAnsi="Times New Roman" w:cs="Times New Roman"/>
          <w:sz w:val="28"/>
          <w:szCs w:val="28"/>
        </w:rPr>
        <w:t>]</w:t>
      </w:r>
    </w:p>
    <w:p w14:paraId="59A721B1" w14:textId="77777777" w:rsidR="0097287A" w:rsidRPr="006E02EA" w:rsidRDefault="0097287A" w:rsidP="001F4AD6">
      <w:pPr>
        <w:jc w:val="center"/>
        <w:rPr>
          <w:rFonts w:ascii="Times New Roman" w:hAnsi="Times New Roman" w:cs="Times New Roman"/>
          <w:sz w:val="28"/>
          <w:szCs w:val="28"/>
        </w:rPr>
      </w:pPr>
    </w:p>
    <w:p w14:paraId="7BC474AA" w14:textId="29810721" w:rsidR="0097287A" w:rsidRPr="006E02EA" w:rsidRDefault="007273FB" w:rsidP="00EE4F4E">
      <w:pPr>
        <w:spacing w:before="120" w:after="0" w:line="240" w:lineRule="auto"/>
        <w:jc w:val="center"/>
        <w:rPr>
          <w:rFonts w:ascii="Times New Roman" w:hAnsi="Times New Roman" w:cs="Times New Roman"/>
          <w:sz w:val="32"/>
          <w:szCs w:val="32"/>
        </w:rPr>
      </w:pPr>
      <w:r w:rsidRPr="006E02EA">
        <w:rPr>
          <w:rFonts w:ascii="Times New Roman" w:hAnsi="Times New Roman" w:cs="Times New Roman"/>
          <w:sz w:val="32"/>
          <w:szCs w:val="32"/>
        </w:rPr>
        <w:t>Regulation (EU) 2017/1004 of the European Parliament and of the Council of 17 May 2017</w:t>
      </w:r>
    </w:p>
    <w:p w14:paraId="3ABC9724" w14:textId="00C8F287" w:rsidR="0097287A" w:rsidRPr="006E02EA" w:rsidRDefault="0097287A" w:rsidP="00EE4F4E">
      <w:pPr>
        <w:spacing w:before="120" w:after="0" w:line="240" w:lineRule="auto"/>
        <w:jc w:val="center"/>
        <w:rPr>
          <w:rFonts w:ascii="Times New Roman" w:hAnsi="Times New Roman" w:cs="Times New Roman"/>
          <w:sz w:val="16"/>
          <w:szCs w:val="16"/>
        </w:rPr>
      </w:pPr>
      <w:r w:rsidRPr="006E02EA">
        <w:rPr>
          <w:rFonts w:ascii="Times New Roman" w:hAnsi="Times New Roman" w:cs="Times New Roman"/>
        </w:rPr>
        <w:t>on the establishment of a Union framework for the collection, management and use of data in the fisheries sector and support for scientific advice regarding the common fisheries policy and repealing Council Regul</w:t>
      </w:r>
      <w:r w:rsidR="002E33A3">
        <w:rPr>
          <w:rFonts w:ascii="Times New Roman" w:hAnsi="Times New Roman" w:cs="Times New Roman"/>
        </w:rPr>
        <w:t>ation (EC) No 199/2008 (recast)</w:t>
      </w:r>
    </w:p>
    <w:p w14:paraId="0B4632FD" w14:textId="77777777" w:rsidR="004F65E4" w:rsidRDefault="004F65E4" w:rsidP="004C4273">
      <w:pPr>
        <w:spacing w:before="120" w:after="0"/>
        <w:jc w:val="center"/>
        <w:rPr>
          <w:rFonts w:ascii="Times New Roman" w:hAnsi="Times New Roman" w:cs="Times New Roman"/>
          <w:sz w:val="32"/>
          <w:szCs w:val="32"/>
        </w:rPr>
      </w:pPr>
    </w:p>
    <w:p w14:paraId="7119753C" w14:textId="0D6D81C5" w:rsidR="004C4273" w:rsidRPr="004F65E4" w:rsidRDefault="004C4273" w:rsidP="004C4273">
      <w:pPr>
        <w:spacing w:before="120" w:after="0"/>
        <w:jc w:val="center"/>
        <w:rPr>
          <w:rFonts w:ascii="Times New Roman" w:hAnsi="Times New Roman" w:cs="Times New Roman"/>
          <w:sz w:val="32"/>
          <w:szCs w:val="32"/>
        </w:rPr>
      </w:pPr>
      <w:r w:rsidRPr="004F65E4">
        <w:rPr>
          <w:rFonts w:ascii="Times New Roman" w:hAnsi="Times New Roman" w:cs="Times New Roman"/>
          <w:sz w:val="32"/>
          <w:szCs w:val="32"/>
        </w:rPr>
        <w:t>Commission Delegated Decision (EU) 2021/</w:t>
      </w:r>
      <w:r w:rsidR="004F65E4" w:rsidRPr="004F65E4">
        <w:rPr>
          <w:rFonts w:ascii="Times New Roman" w:hAnsi="Times New Roman" w:cs="Times New Roman"/>
          <w:sz w:val="32"/>
          <w:szCs w:val="32"/>
        </w:rPr>
        <w:t>1167</w:t>
      </w:r>
      <w:r w:rsidRPr="004F65E4">
        <w:rPr>
          <w:rFonts w:ascii="Times New Roman" w:hAnsi="Times New Roman" w:cs="Times New Roman"/>
          <w:sz w:val="32"/>
          <w:szCs w:val="32"/>
        </w:rPr>
        <w:t xml:space="preserve"> of </w:t>
      </w:r>
      <w:r w:rsidR="00142ECB">
        <w:rPr>
          <w:rFonts w:ascii="Times New Roman" w:hAnsi="Times New Roman" w:cs="Times New Roman"/>
          <w:sz w:val="32"/>
          <w:szCs w:val="32"/>
        </w:rPr>
        <w:t>27 April</w:t>
      </w:r>
      <w:r w:rsidR="004F65E4" w:rsidRPr="004F65E4">
        <w:rPr>
          <w:rFonts w:ascii="Times New Roman" w:hAnsi="Times New Roman" w:cs="Times New Roman"/>
          <w:sz w:val="32"/>
          <w:szCs w:val="32"/>
        </w:rPr>
        <w:t xml:space="preserve"> 2021</w:t>
      </w:r>
    </w:p>
    <w:p w14:paraId="715C8FB9" w14:textId="55AF71A8" w:rsidR="004C4273" w:rsidRPr="004F65E4" w:rsidRDefault="009408C6" w:rsidP="004C4273">
      <w:pPr>
        <w:spacing w:before="120" w:after="0"/>
        <w:jc w:val="center"/>
        <w:rPr>
          <w:rFonts w:ascii="Times New Roman" w:hAnsi="Times New Roman" w:cs="Times New Roman"/>
        </w:rPr>
      </w:pPr>
      <w:r w:rsidRPr="004F65E4">
        <w:rPr>
          <w:rFonts w:ascii="Times New Roman" w:hAnsi="Times New Roman" w:cs="Times New Roman"/>
        </w:rPr>
        <w:t>establishing the multiannual Union programme for the collection and management of biological, environmental, technical and socioeconomic data in the fisheries and aquaculture sectors from 2022</w:t>
      </w:r>
    </w:p>
    <w:p w14:paraId="7D57D5AA" w14:textId="77777777" w:rsidR="004F65E4" w:rsidRDefault="004F65E4" w:rsidP="004F65E4">
      <w:pPr>
        <w:spacing w:before="120" w:after="0"/>
        <w:jc w:val="center"/>
        <w:rPr>
          <w:rFonts w:ascii="Times New Roman" w:hAnsi="Times New Roman" w:cs="Times New Roman"/>
          <w:sz w:val="32"/>
          <w:szCs w:val="32"/>
        </w:rPr>
      </w:pPr>
    </w:p>
    <w:p w14:paraId="2DB58598" w14:textId="6D4B000C" w:rsidR="004F65E4" w:rsidRPr="004F65E4" w:rsidRDefault="004F65E4" w:rsidP="004F65E4">
      <w:pPr>
        <w:spacing w:before="120" w:after="0"/>
        <w:jc w:val="center"/>
        <w:rPr>
          <w:rFonts w:ascii="Times New Roman" w:hAnsi="Times New Roman" w:cs="Times New Roman"/>
          <w:sz w:val="32"/>
          <w:szCs w:val="32"/>
        </w:rPr>
      </w:pPr>
      <w:r w:rsidRPr="004F65E4">
        <w:rPr>
          <w:rFonts w:ascii="Times New Roman" w:hAnsi="Times New Roman" w:cs="Times New Roman"/>
          <w:sz w:val="32"/>
          <w:szCs w:val="32"/>
        </w:rPr>
        <w:t xml:space="preserve">Commission Implementing Decision (EU) 2021/1168 of </w:t>
      </w:r>
      <w:r w:rsidR="00142ECB">
        <w:rPr>
          <w:rFonts w:ascii="Times New Roman" w:hAnsi="Times New Roman" w:cs="Times New Roman"/>
          <w:sz w:val="32"/>
          <w:szCs w:val="32"/>
        </w:rPr>
        <w:t>27 April</w:t>
      </w:r>
      <w:r w:rsidRPr="004F65E4">
        <w:rPr>
          <w:rFonts w:ascii="Times New Roman" w:hAnsi="Times New Roman" w:cs="Times New Roman"/>
          <w:sz w:val="32"/>
          <w:szCs w:val="32"/>
        </w:rPr>
        <w:t xml:space="preserve"> 2021</w:t>
      </w:r>
    </w:p>
    <w:p w14:paraId="27D2E5B2" w14:textId="77777777" w:rsidR="004F65E4" w:rsidRPr="004F65E4" w:rsidRDefault="004F65E4" w:rsidP="004F65E4">
      <w:pPr>
        <w:spacing w:before="120" w:after="0"/>
        <w:jc w:val="center"/>
        <w:rPr>
          <w:rFonts w:ascii="Times New Roman" w:hAnsi="Times New Roman" w:cs="Times New Roman"/>
        </w:rPr>
      </w:pPr>
      <w:r w:rsidRPr="004F65E4">
        <w:rPr>
          <w:rFonts w:ascii="Times New Roman" w:hAnsi="Times New Roman" w:cs="Times New Roman"/>
        </w:rPr>
        <w:t>establishing the list of mandatory research surveys at sea and thresholds as part of the multiannual Union programme for the collection and management of data in the fisheries and aquaculture sectors from 2022</w:t>
      </w:r>
    </w:p>
    <w:p w14:paraId="6F7B3D82" w14:textId="77777777" w:rsidR="004C4273" w:rsidRPr="00751BF6" w:rsidRDefault="004C4273" w:rsidP="0097287A">
      <w:pPr>
        <w:spacing w:before="120" w:after="0"/>
        <w:jc w:val="center"/>
        <w:rPr>
          <w:rFonts w:ascii="Times New Roman" w:hAnsi="Times New Roman" w:cs="Times New Roman"/>
        </w:rPr>
      </w:pPr>
    </w:p>
    <w:p w14:paraId="2A0D8CF9" w14:textId="0CFE017D" w:rsidR="0097287A" w:rsidRPr="00751BF6" w:rsidRDefault="0097287A" w:rsidP="0097287A">
      <w:pPr>
        <w:spacing w:before="120" w:after="0"/>
        <w:jc w:val="center"/>
        <w:rPr>
          <w:rFonts w:ascii="Times New Roman" w:hAnsi="Times New Roman" w:cs="Times New Roman"/>
          <w:sz w:val="32"/>
          <w:szCs w:val="32"/>
        </w:rPr>
      </w:pPr>
      <w:r w:rsidRPr="00751BF6">
        <w:rPr>
          <w:rFonts w:ascii="Times New Roman" w:hAnsi="Times New Roman" w:cs="Times New Roman"/>
          <w:sz w:val="32"/>
          <w:szCs w:val="32"/>
        </w:rPr>
        <w:t>Commission Implementing Decision (EU) 20</w:t>
      </w:r>
      <w:r w:rsidR="004C4273" w:rsidRPr="00751BF6">
        <w:rPr>
          <w:rFonts w:ascii="Times New Roman" w:hAnsi="Times New Roman" w:cs="Times New Roman"/>
          <w:sz w:val="32"/>
          <w:szCs w:val="32"/>
        </w:rPr>
        <w:t>2</w:t>
      </w:r>
      <w:r w:rsidR="008B2C56" w:rsidRPr="00751BF6">
        <w:rPr>
          <w:rFonts w:ascii="Times New Roman" w:hAnsi="Times New Roman" w:cs="Times New Roman"/>
          <w:sz w:val="32"/>
          <w:szCs w:val="32"/>
        </w:rPr>
        <w:t>2</w:t>
      </w:r>
      <w:r w:rsidRPr="00751BF6">
        <w:rPr>
          <w:rFonts w:ascii="Times New Roman" w:hAnsi="Times New Roman" w:cs="Times New Roman"/>
          <w:sz w:val="32"/>
          <w:szCs w:val="32"/>
        </w:rPr>
        <w:t>/</w:t>
      </w:r>
      <w:r w:rsidR="008B2C56" w:rsidRPr="00751BF6">
        <w:rPr>
          <w:rFonts w:ascii="Times New Roman" w:hAnsi="Times New Roman" w:cs="Times New Roman"/>
          <w:sz w:val="32"/>
          <w:szCs w:val="32"/>
        </w:rPr>
        <w:t>39 of 12 January 2022</w:t>
      </w:r>
    </w:p>
    <w:p w14:paraId="64E5FF1A" w14:textId="74DD4FD5" w:rsidR="0097287A" w:rsidRPr="00751BF6" w:rsidRDefault="0097287A" w:rsidP="0097287A">
      <w:pPr>
        <w:jc w:val="center"/>
        <w:rPr>
          <w:rFonts w:ascii="Times New Roman" w:hAnsi="Times New Roman" w:cs="Times New Roman"/>
          <w:sz w:val="32"/>
          <w:szCs w:val="32"/>
        </w:rPr>
      </w:pPr>
      <w:r w:rsidRPr="00751BF6">
        <w:rPr>
          <w:rFonts w:ascii="Times New Roman" w:hAnsi="Times New Roman" w:cs="Times New Roman"/>
        </w:rPr>
        <w:t xml:space="preserve">laying down rules on the format </w:t>
      </w:r>
      <w:r w:rsidR="008B2C56" w:rsidRPr="00751BF6">
        <w:rPr>
          <w:rFonts w:ascii="Times New Roman" w:hAnsi="Times New Roman" w:cs="Times New Roman"/>
        </w:rPr>
        <w:t xml:space="preserve">and timetables </w:t>
      </w:r>
      <w:r w:rsidRPr="00751BF6">
        <w:rPr>
          <w:rFonts w:ascii="Times New Roman" w:hAnsi="Times New Roman" w:cs="Times New Roman"/>
        </w:rPr>
        <w:t xml:space="preserve">for the submission of </w:t>
      </w:r>
      <w:r w:rsidR="008B2C56" w:rsidRPr="00751BF6">
        <w:rPr>
          <w:rFonts w:ascii="Times New Roman" w:hAnsi="Times New Roman" w:cs="Times New Roman"/>
        </w:rPr>
        <w:t xml:space="preserve">national </w:t>
      </w:r>
      <w:r w:rsidRPr="00751BF6">
        <w:rPr>
          <w:rFonts w:ascii="Times New Roman" w:hAnsi="Times New Roman" w:cs="Times New Roman"/>
        </w:rPr>
        <w:t>work plans</w:t>
      </w:r>
      <w:r w:rsidR="0CE799AC" w:rsidRPr="00751BF6">
        <w:rPr>
          <w:rFonts w:ascii="Times New Roman" w:hAnsi="Times New Roman" w:cs="Times New Roman"/>
        </w:rPr>
        <w:t xml:space="preserve"> and </w:t>
      </w:r>
      <w:r w:rsidR="00391DAE" w:rsidRPr="00751BF6">
        <w:rPr>
          <w:rFonts w:ascii="Times New Roman" w:hAnsi="Times New Roman" w:cs="Times New Roman"/>
        </w:rPr>
        <w:t>a</w:t>
      </w:r>
      <w:r w:rsidR="0CE799AC" w:rsidRPr="00751BF6">
        <w:rPr>
          <w:rFonts w:ascii="Times New Roman" w:hAnsi="Times New Roman" w:cs="Times New Roman"/>
        </w:rPr>
        <w:t>nnual reports</w:t>
      </w:r>
      <w:r w:rsidRPr="00751BF6">
        <w:rPr>
          <w:rFonts w:ascii="Times New Roman" w:hAnsi="Times New Roman" w:cs="Times New Roman"/>
        </w:rPr>
        <w:t xml:space="preserve"> for data collection in the fi</w:t>
      </w:r>
      <w:bookmarkStart w:id="0" w:name="_Toc508531139"/>
      <w:bookmarkStart w:id="1" w:name="_Toc508531246"/>
      <w:bookmarkStart w:id="2" w:name="_Toc508531532"/>
      <w:r w:rsidR="00F85FC1" w:rsidRPr="00751BF6">
        <w:rPr>
          <w:rFonts w:ascii="Times New Roman" w:hAnsi="Times New Roman" w:cs="Times New Roman"/>
        </w:rPr>
        <w:t>sheries and aquaculture sectors</w:t>
      </w:r>
      <w:r w:rsidR="008B2C56" w:rsidRPr="00751BF6">
        <w:rPr>
          <w:rFonts w:ascii="Times New Roman" w:hAnsi="Times New Roman" w:cs="Times New Roman"/>
        </w:rPr>
        <w:t>, and repealing Implementing Decisions (EU) 2016/1701 and (EU) 2018/1283</w:t>
      </w:r>
    </w:p>
    <w:bookmarkEnd w:id="0"/>
    <w:bookmarkEnd w:id="1"/>
    <w:bookmarkEnd w:id="2"/>
    <w:p w14:paraId="079CA79F" w14:textId="77777777" w:rsidR="00B96ABA" w:rsidRPr="006E02EA" w:rsidRDefault="00B96ABA">
      <w:pPr>
        <w:rPr>
          <w:rFonts w:ascii="Times New Roman" w:hAnsi="Times New Roman" w:cs="Times New Roman"/>
        </w:rPr>
      </w:pPr>
    </w:p>
    <w:p w14:paraId="1FD74353" w14:textId="77777777" w:rsidR="0097287A" w:rsidRPr="006E02EA" w:rsidRDefault="0097287A">
      <w:pPr>
        <w:rPr>
          <w:rFonts w:ascii="Times New Roman" w:hAnsi="Times New Roman" w:cs="Times New Roman"/>
        </w:rPr>
      </w:pPr>
    </w:p>
    <w:p w14:paraId="203E8259" w14:textId="47FC7C64" w:rsidR="00A46A54" w:rsidRPr="006E02EA" w:rsidRDefault="00A46A54">
      <w:pPr>
        <w:rPr>
          <w:rFonts w:ascii="Times New Roman" w:hAnsi="Times New Roman" w:cs="Times New Roman"/>
        </w:rPr>
      </w:pPr>
      <w:r w:rsidRPr="006E02EA">
        <w:rPr>
          <w:rFonts w:ascii="Times New Roman" w:hAnsi="Times New Roman" w:cs="Times New Roman"/>
        </w:rPr>
        <w:br w:type="page"/>
      </w:r>
    </w:p>
    <w:p w14:paraId="3C3CD19C" w14:textId="77777777" w:rsidR="0097287A" w:rsidRPr="006E02EA" w:rsidRDefault="0097287A">
      <w:pPr>
        <w:rPr>
          <w:rFonts w:ascii="Times New Roman" w:hAnsi="Times New Roman" w:cs="Times New Roman"/>
        </w:rPr>
      </w:pPr>
    </w:p>
    <w:p w14:paraId="191B56D8" w14:textId="6186DAE0" w:rsidR="007A6B26" w:rsidRPr="006E02EA" w:rsidRDefault="00B02A16" w:rsidP="001F4AD6">
      <w:pPr>
        <w:jc w:val="center"/>
        <w:rPr>
          <w:rFonts w:ascii="Times New Roman" w:hAnsi="Times New Roman" w:cs="Times New Roman"/>
          <w:b/>
          <w:sz w:val="48"/>
          <w:szCs w:val="48"/>
        </w:rPr>
      </w:pPr>
      <w:r w:rsidRPr="006E02EA">
        <w:rPr>
          <w:rFonts w:ascii="Times New Roman" w:hAnsi="Times New Roman" w:cs="Times New Roman"/>
          <w:b/>
          <w:sz w:val="48"/>
          <w:szCs w:val="48"/>
        </w:rPr>
        <w:t>[</w:t>
      </w:r>
      <w:r w:rsidR="007A6B26" w:rsidRPr="006E02EA">
        <w:rPr>
          <w:rFonts w:ascii="Times New Roman" w:hAnsi="Times New Roman" w:cs="Times New Roman"/>
          <w:b/>
          <w:sz w:val="48"/>
          <w:szCs w:val="48"/>
        </w:rPr>
        <w:t>MS</w:t>
      </w:r>
      <w:r w:rsidRPr="006E02EA">
        <w:rPr>
          <w:rFonts w:ascii="Times New Roman" w:hAnsi="Times New Roman" w:cs="Times New Roman"/>
          <w:b/>
          <w:sz w:val="48"/>
          <w:szCs w:val="48"/>
        </w:rPr>
        <w:t>]</w:t>
      </w:r>
      <w:r w:rsidR="007A6B26" w:rsidRPr="006E02EA">
        <w:rPr>
          <w:rFonts w:ascii="Times New Roman" w:hAnsi="Times New Roman" w:cs="Times New Roman"/>
          <w:b/>
          <w:sz w:val="48"/>
          <w:szCs w:val="48"/>
        </w:rPr>
        <w:t xml:space="preserve"> </w:t>
      </w:r>
      <w:r w:rsidR="00751BF6">
        <w:rPr>
          <w:rFonts w:ascii="Times New Roman" w:hAnsi="Times New Roman" w:cs="Times New Roman"/>
          <w:b/>
          <w:sz w:val="48"/>
          <w:szCs w:val="48"/>
        </w:rPr>
        <w:t>Annual Report</w:t>
      </w:r>
      <w:r w:rsidR="007A6B26" w:rsidRPr="006E02EA">
        <w:rPr>
          <w:rFonts w:ascii="Times New Roman" w:hAnsi="Times New Roman" w:cs="Times New Roman"/>
          <w:b/>
          <w:sz w:val="48"/>
          <w:szCs w:val="48"/>
        </w:rPr>
        <w:t xml:space="preserve"> </w:t>
      </w:r>
      <w:r w:rsidR="00751BF6">
        <w:rPr>
          <w:rFonts w:ascii="Times New Roman" w:hAnsi="Times New Roman" w:cs="Times New Roman"/>
          <w:b/>
          <w:sz w:val="48"/>
          <w:szCs w:val="48"/>
        </w:rPr>
        <w:t>on</w:t>
      </w:r>
      <w:r w:rsidR="007A6B26" w:rsidRPr="006E02EA">
        <w:rPr>
          <w:rFonts w:ascii="Times New Roman" w:hAnsi="Times New Roman" w:cs="Times New Roman"/>
          <w:b/>
          <w:sz w:val="48"/>
          <w:szCs w:val="48"/>
        </w:rPr>
        <w:t xml:space="preserve"> data collection in the fisheries and aquaculture sectors</w:t>
      </w:r>
    </w:p>
    <w:p w14:paraId="48DF4D06" w14:textId="759EDFC4" w:rsidR="007A6B26" w:rsidRPr="006E02EA" w:rsidRDefault="00E9506F" w:rsidP="001F4AD6">
      <w:pPr>
        <w:jc w:val="center"/>
        <w:rPr>
          <w:rFonts w:ascii="Times New Roman" w:hAnsi="Times New Roman" w:cs="Times New Roman"/>
          <w:sz w:val="48"/>
          <w:szCs w:val="48"/>
        </w:rPr>
      </w:pPr>
      <w:r w:rsidRPr="006E02EA">
        <w:rPr>
          <w:rFonts w:ascii="Times New Roman" w:hAnsi="Times New Roman" w:cs="Times New Roman"/>
          <w:sz w:val="48"/>
          <w:szCs w:val="48"/>
        </w:rPr>
        <w:t>20</w:t>
      </w:r>
      <w:r w:rsidR="004C4273" w:rsidRPr="006E02EA">
        <w:rPr>
          <w:rFonts w:ascii="Times New Roman" w:hAnsi="Times New Roman" w:cs="Times New Roman"/>
          <w:sz w:val="48"/>
          <w:szCs w:val="48"/>
        </w:rPr>
        <w:t>22</w:t>
      </w:r>
    </w:p>
    <w:p w14:paraId="399AADA1" w14:textId="56987F1B" w:rsidR="007A6B26" w:rsidRPr="006E02EA" w:rsidRDefault="007A6B26" w:rsidP="001F4AD6">
      <w:pPr>
        <w:jc w:val="center"/>
        <w:rPr>
          <w:rFonts w:ascii="Times New Roman" w:hAnsi="Times New Roman" w:cs="Times New Roman"/>
          <w:i/>
        </w:rPr>
      </w:pPr>
      <w:r w:rsidRPr="006E02EA">
        <w:rPr>
          <w:rFonts w:ascii="Times New Roman" w:hAnsi="Times New Roman" w:cs="Times New Roman"/>
          <w:sz w:val="32"/>
          <w:szCs w:val="32"/>
        </w:rPr>
        <w:t>Version</w:t>
      </w:r>
      <w:r w:rsidR="001F4AD6" w:rsidRPr="006E02EA">
        <w:rPr>
          <w:rFonts w:ascii="Times New Roman" w:hAnsi="Times New Roman" w:cs="Times New Roman"/>
          <w:sz w:val="32"/>
          <w:szCs w:val="32"/>
        </w:rPr>
        <w:t xml:space="preserve"> </w:t>
      </w:r>
      <w:r w:rsidR="005B7330" w:rsidRPr="006E02EA">
        <w:rPr>
          <w:rFonts w:ascii="Times New Roman" w:hAnsi="Times New Roman" w:cs="Times New Roman"/>
          <w:sz w:val="32"/>
          <w:szCs w:val="32"/>
        </w:rPr>
        <w:t>[</w:t>
      </w:r>
      <w:r w:rsidR="001F4AD6" w:rsidRPr="006E02EA">
        <w:rPr>
          <w:rFonts w:ascii="Times New Roman" w:hAnsi="Times New Roman" w:cs="Times New Roman"/>
          <w:sz w:val="32"/>
          <w:szCs w:val="32"/>
        </w:rPr>
        <w:t>N</w:t>
      </w:r>
      <w:r w:rsidR="005B7330" w:rsidRPr="006E02EA">
        <w:rPr>
          <w:rFonts w:ascii="Times New Roman" w:hAnsi="Times New Roman" w:cs="Times New Roman"/>
          <w:sz w:val="32"/>
          <w:szCs w:val="32"/>
        </w:rPr>
        <w:t>]</w:t>
      </w:r>
    </w:p>
    <w:p w14:paraId="7E03DA24" w14:textId="77777777" w:rsidR="007A6B26" w:rsidRPr="006E02EA" w:rsidRDefault="007A6B26" w:rsidP="001F4AD6">
      <w:pPr>
        <w:jc w:val="center"/>
        <w:rPr>
          <w:rFonts w:ascii="Times New Roman" w:hAnsi="Times New Roman" w:cs="Times New Roman"/>
        </w:rPr>
      </w:pPr>
    </w:p>
    <w:p w14:paraId="74D4A36A" w14:textId="77777777" w:rsidR="001F4AD6" w:rsidRPr="006E02EA" w:rsidRDefault="001F4AD6" w:rsidP="001F4AD6">
      <w:pPr>
        <w:jc w:val="center"/>
        <w:rPr>
          <w:rFonts w:ascii="Times New Roman" w:hAnsi="Times New Roman" w:cs="Times New Roman"/>
        </w:rPr>
      </w:pPr>
    </w:p>
    <w:p w14:paraId="1C8E21F4" w14:textId="77777777" w:rsidR="00B96ABA" w:rsidRPr="006E02EA" w:rsidRDefault="00B96ABA" w:rsidP="001F4AD6">
      <w:pPr>
        <w:jc w:val="center"/>
        <w:rPr>
          <w:rFonts w:ascii="Times New Roman" w:hAnsi="Times New Roman" w:cs="Times New Roman"/>
        </w:rPr>
      </w:pPr>
    </w:p>
    <w:p w14:paraId="13B95EA4" w14:textId="77777777" w:rsidR="001F4AD6" w:rsidRPr="006E02EA" w:rsidRDefault="001F4AD6" w:rsidP="001F4AD6">
      <w:pPr>
        <w:jc w:val="center"/>
        <w:rPr>
          <w:rFonts w:ascii="Times New Roman" w:hAnsi="Times New Roman" w:cs="Times New Roman"/>
        </w:rPr>
      </w:pPr>
    </w:p>
    <w:p w14:paraId="49707A9E" w14:textId="77777777" w:rsidR="001F4AD6" w:rsidRPr="006E02EA" w:rsidRDefault="001F4AD6" w:rsidP="001F4AD6">
      <w:pPr>
        <w:jc w:val="center"/>
        <w:rPr>
          <w:rFonts w:ascii="Times New Roman" w:hAnsi="Times New Roman" w:cs="Times New Roman"/>
        </w:rPr>
      </w:pPr>
    </w:p>
    <w:p w14:paraId="7B1CCC59" w14:textId="77777777" w:rsidR="001F4AD6" w:rsidRPr="006E02EA" w:rsidRDefault="001F4AD6" w:rsidP="001F4AD6">
      <w:pPr>
        <w:jc w:val="center"/>
        <w:rPr>
          <w:rFonts w:ascii="Times New Roman" w:hAnsi="Times New Roman" w:cs="Times New Roman"/>
        </w:rPr>
      </w:pPr>
    </w:p>
    <w:p w14:paraId="1AD86114" w14:textId="77777777" w:rsidR="001F4AD6" w:rsidRPr="006E02EA" w:rsidRDefault="001F4AD6" w:rsidP="001F4AD6">
      <w:pPr>
        <w:jc w:val="center"/>
        <w:rPr>
          <w:rFonts w:ascii="Times New Roman" w:hAnsi="Times New Roman" w:cs="Times New Roman"/>
        </w:rPr>
      </w:pPr>
    </w:p>
    <w:p w14:paraId="7A1101B9" w14:textId="76DD5478" w:rsidR="00A46A54" w:rsidRPr="006E02EA" w:rsidRDefault="005B7330" w:rsidP="001F4AD6">
      <w:pPr>
        <w:jc w:val="center"/>
        <w:rPr>
          <w:rFonts w:ascii="Times New Roman" w:hAnsi="Times New Roman" w:cs="Times New Roman"/>
          <w:sz w:val="28"/>
          <w:szCs w:val="28"/>
        </w:rPr>
      </w:pPr>
      <w:r w:rsidRPr="006E02EA">
        <w:rPr>
          <w:rFonts w:ascii="Times New Roman" w:hAnsi="Times New Roman" w:cs="Times New Roman"/>
          <w:sz w:val="28"/>
          <w:szCs w:val="28"/>
        </w:rPr>
        <w:t>[</w:t>
      </w:r>
      <w:r w:rsidR="007A6B26" w:rsidRPr="006E02EA">
        <w:rPr>
          <w:rFonts w:ascii="Times New Roman" w:hAnsi="Times New Roman" w:cs="Times New Roman"/>
          <w:sz w:val="28"/>
          <w:szCs w:val="28"/>
        </w:rPr>
        <w:t>Place, Date</w:t>
      </w:r>
      <w:r w:rsidRPr="006E02EA">
        <w:rPr>
          <w:rFonts w:ascii="Times New Roman" w:hAnsi="Times New Roman" w:cs="Times New Roman"/>
          <w:sz w:val="28"/>
          <w:szCs w:val="28"/>
        </w:rPr>
        <w:t>]</w:t>
      </w:r>
    </w:p>
    <w:p w14:paraId="23FE7EE6" w14:textId="77777777" w:rsidR="00A46A54" w:rsidRPr="006E02EA" w:rsidRDefault="00A46A54">
      <w:pPr>
        <w:rPr>
          <w:rFonts w:ascii="Times New Roman" w:hAnsi="Times New Roman" w:cs="Times New Roman"/>
          <w:sz w:val="28"/>
          <w:szCs w:val="28"/>
        </w:rPr>
      </w:pPr>
      <w:r w:rsidRPr="006E02EA">
        <w:rPr>
          <w:rFonts w:ascii="Times New Roman" w:hAnsi="Times New Roman" w:cs="Times New Roman"/>
          <w:sz w:val="28"/>
          <w:szCs w:val="28"/>
        </w:rPr>
        <w:br w:type="page"/>
      </w:r>
    </w:p>
    <w:p w14:paraId="79A98196" w14:textId="77777777" w:rsidR="007A6B26" w:rsidRPr="006E02EA" w:rsidRDefault="007A6B26" w:rsidP="001F4AD6">
      <w:pPr>
        <w:jc w:val="center"/>
        <w:rPr>
          <w:rFonts w:ascii="Times New Roman" w:hAnsi="Times New Roman" w:cs="Times New Roman"/>
          <w:sz w:val="28"/>
          <w:szCs w:val="28"/>
        </w:rPr>
      </w:pPr>
    </w:p>
    <w:p w14:paraId="797BFEA7" w14:textId="77777777" w:rsidR="00B96ABA" w:rsidRPr="006E02EA" w:rsidRDefault="00B96ABA" w:rsidP="00B96ABA">
      <w:pPr>
        <w:rPr>
          <w:rFonts w:ascii="Times New Roman" w:hAnsi="Times New Roman" w:cs="Times New Roman"/>
          <w:b/>
          <w:sz w:val="32"/>
          <w:szCs w:val="32"/>
        </w:rPr>
      </w:pPr>
      <w:r w:rsidRPr="006E02EA">
        <w:rPr>
          <w:rFonts w:ascii="Times New Roman" w:hAnsi="Times New Roman" w:cs="Times New Roman"/>
          <w:b/>
          <w:sz w:val="32"/>
          <w:szCs w:val="32"/>
        </w:rPr>
        <w:t>CONTENTS</w:t>
      </w:r>
    </w:p>
    <w:p w14:paraId="068BCE1D" w14:textId="1B325A32" w:rsidR="003B2426" w:rsidRDefault="005A57BA">
      <w:pPr>
        <w:pStyle w:val="TOC1"/>
        <w:rPr>
          <w:rFonts w:asciiTheme="minorHAnsi" w:eastAsiaTheme="minorEastAsia" w:hAnsiTheme="minorHAnsi" w:cstheme="minorBidi"/>
          <w:b w:val="0"/>
          <w:bCs/>
          <w:caps w:val="0"/>
          <w:sz w:val="22"/>
          <w:szCs w:val="22"/>
          <w:lang w:eastAsia="en-GB"/>
        </w:rPr>
      </w:pPr>
      <w:r>
        <w:fldChar w:fldCharType="begin"/>
      </w:r>
      <w:r>
        <w:instrText xml:space="preserve"> TOC \o "1-1" \t "Heading 2;2;Heading 3;3" </w:instrText>
      </w:r>
      <w:r>
        <w:fldChar w:fldCharType="separate"/>
      </w:r>
      <w:r w:rsidR="003B2426">
        <w:t>Section 1: General information</w:t>
      </w:r>
      <w:r w:rsidR="003B2426">
        <w:tab/>
      </w:r>
      <w:r w:rsidR="003B2426">
        <w:fldChar w:fldCharType="begin"/>
      </w:r>
      <w:r w:rsidR="003B2426">
        <w:instrText xml:space="preserve"> PAGEREF _Toc109288883 \h </w:instrText>
      </w:r>
      <w:r w:rsidR="003B2426">
        <w:fldChar w:fldCharType="separate"/>
      </w:r>
      <w:r w:rsidR="003B2426">
        <w:t>4</w:t>
      </w:r>
      <w:r w:rsidR="003B2426">
        <w:fldChar w:fldCharType="end"/>
      </w:r>
    </w:p>
    <w:p w14:paraId="3C6EE981" w14:textId="1EF5B750" w:rsidR="003B2426" w:rsidRDefault="003B2426">
      <w:pPr>
        <w:pStyle w:val="TOC2"/>
        <w:rPr>
          <w:rFonts w:asciiTheme="minorHAnsi" w:eastAsiaTheme="minorEastAsia" w:hAnsiTheme="minorHAnsi" w:cstheme="minorBidi"/>
          <w:smallCaps w:val="0"/>
          <w:sz w:val="22"/>
          <w:szCs w:val="22"/>
          <w:lang w:eastAsia="en-GB"/>
        </w:rPr>
      </w:pPr>
      <w:r>
        <w:t>Data collection framework at national level</w:t>
      </w:r>
      <w:r>
        <w:tab/>
      </w:r>
      <w:r>
        <w:fldChar w:fldCharType="begin"/>
      </w:r>
      <w:r>
        <w:instrText xml:space="preserve"> PAGEREF _Toc109288884 \h </w:instrText>
      </w:r>
      <w:r>
        <w:fldChar w:fldCharType="separate"/>
      </w:r>
      <w:r>
        <w:t>4</w:t>
      </w:r>
      <w:r>
        <w:fldChar w:fldCharType="end"/>
      </w:r>
    </w:p>
    <w:p w14:paraId="0600D1D5" w14:textId="5F03EE77" w:rsidR="003B2426" w:rsidRDefault="003B2426">
      <w:pPr>
        <w:pStyle w:val="TOC2"/>
        <w:rPr>
          <w:rFonts w:asciiTheme="minorHAnsi" w:eastAsiaTheme="minorEastAsia" w:hAnsiTheme="minorHAnsi" w:cstheme="minorBidi"/>
          <w:smallCaps w:val="0"/>
          <w:sz w:val="22"/>
          <w:szCs w:val="22"/>
          <w:lang w:eastAsia="en-GB"/>
        </w:rPr>
      </w:pPr>
      <w:r>
        <w:t>Text Box 1a: Test studies description</w:t>
      </w:r>
      <w:r>
        <w:tab/>
      </w:r>
      <w:r>
        <w:fldChar w:fldCharType="begin"/>
      </w:r>
      <w:r>
        <w:instrText xml:space="preserve"> PAGEREF _Toc109288885 \h </w:instrText>
      </w:r>
      <w:r>
        <w:fldChar w:fldCharType="separate"/>
      </w:r>
      <w:r>
        <w:t>4</w:t>
      </w:r>
      <w:r>
        <w:fldChar w:fldCharType="end"/>
      </w:r>
    </w:p>
    <w:p w14:paraId="687E954B" w14:textId="21D59E25" w:rsidR="003B2426" w:rsidRDefault="003B2426">
      <w:pPr>
        <w:pStyle w:val="TOC2"/>
        <w:rPr>
          <w:rFonts w:asciiTheme="minorHAnsi" w:eastAsiaTheme="minorEastAsia" w:hAnsiTheme="minorHAnsi" w:cstheme="minorBidi"/>
          <w:smallCaps w:val="0"/>
          <w:sz w:val="22"/>
          <w:szCs w:val="22"/>
          <w:lang w:eastAsia="en-GB"/>
        </w:rPr>
      </w:pPr>
      <w:r>
        <w:t>Text Box 1b: Other data collection activities</w:t>
      </w:r>
      <w:r>
        <w:tab/>
      </w:r>
      <w:r>
        <w:fldChar w:fldCharType="begin"/>
      </w:r>
      <w:r>
        <w:instrText xml:space="preserve"> PAGEREF _Toc109288886 \h </w:instrText>
      </w:r>
      <w:r>
        <w:fldChar w:fldCharType="separate"/>
      </w:r>
      <w:r>
        <w:t>4</w:t>
      </w:r>
      <w:r>
        <w:fldChar w:fldCharType="end"/>
      </w:r>
    </w:p>
    <w:p w14:paraId="5B3251EF" w14:textId="735937FA" w:rsidR="003B2426" w:rsidRDefault="003B2426">
      <w:pPr>
        <w:pStyle w:val="TOC1"/>
        <w:rPr>
          <w:rFonts w:asciiTheme="minorHAnsi" w:eastAsiaTheme="minorEastAsia" w:hAnsiTheme="minorHAnsi" w:cstheme="minorBidi"/>
          <w:b w:val="0"/>
          <w:bCs/>
          <w:caps w:val="0"/>
          <w:sz w:val="22"/>
          <w:szCs w:val="22"/>
          <w:lang w:eastAsia="en-GB"/>
        </w:rPr>
      </w:pPr>
      <w:r>
        <w:t>Section 2: Biological Data</w:t>
      </w:r>
      <w:r>
        <w:tab/>
      </w:r>
      <w:r>
        <w:fldChar w:fldCharType="begin"/>
      </w:r>
      <w:r>
        <w:instrText xml:space="preserve"> PAGEREF _Toc109288887 \h </w:instrText>
      </w:r>
      <w:r>
        <w:fldChar w:fldCharType="separate"/>
      </w:r>
      <w:r>
        <w:t>5</w:t>
      </w:r>
      <w:r>
        <w:fldChar w:fldCharType="end"/>
      </w:r>
    </w:p>
    <w:p w14:paraId="347E290C" w14:textId="1694924E" w:rsidR="003B2426" w:rsidRDefault="003B2426">
      <w:pPr>
        <w:pStyle w:val="TOC2"/>
        <w:rPr>
          <w:rFonts w:asciiTheme="minorHAnsi" w:eastAsiaTheme="minorEastAsia" w:hAnsiTheme="minorHAnsi" w:cstheme="minorBidi"/>
          <w:smallCaps w:val="0"/>
          <w:sz w:val="22"/>
          <w:szCs w:val="22"/>
          <w:lang w:eastAsia="en-GB"/>
        </w:rPr>
      </w:pPr>
      <w:r>
        <w:t>Text Box 2.1: List of required species/stocks</w:t>
      </w:r>
      <w:r>
        <w:tab/>
      </w:r>
      <w:r>
        <w:fldChar w:fldCharType="begin"/>
      </w:r>
      <w:r>
        <w:instrText xml:space="preserve"> PAGEREF _Toc109288888 \h </w:instrText>
      </w:r>
      <w:r>
        <w:fldChar w:fldCharType="separate"/>
      </w:r>
      <w:r>
        <w:t>5</w:t>
      </w:r>
      <w:r>
        <w:fldChar w:fldCharType="end"/>
      </w:r>
    </w:p>
    <w:p w14:paraId="66F9886D" w14:textId="39566C63"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_Toc109288889 \h </w:instrText>
      </w:r>
      <w:r>
        <w:fldChar w:fldCharType="separate"/>
      </w:r>
      <w:r>
        <w:t>5</w:t>
      </w:r>
      <w:r>
        <w:fldChar w:fldCharType="end"/>
      </w:r>
    </w:p>
    <w:p w14:paraId="0DF399FD" w14:textId="0EDC3065" w:rsidR="003B2426" w:rsidRDefault="003B2426">
      <w:pPr>
        <w:pStyle w:val="TOC2"/>
        <w:rPr>
          <w:rFonts w:asciiTheme="minorHAnsi" w:eastAsiaTheme="minorEastAsia" w:hAnsiTheme="minorHAnsi" w:cstheme="minorBidi"/>
          <w:smallCaps w:val="0"/>
          <w:sz w:val="22"/>
          <w:szCs w:val="22"/>
          <w:lang w:eastAsia="en-GB"/>
        </w:rPr>
      </w:pPr>
      <w:r>
        <w:t>Text Box 2.2: Planning of sampling for biological variables</w:t>
      </w:r>
      <w:r>
        <w:tab/>
      </w:r>
      <w:r>
        <w:fldChar w:fldCharType="begin"/>
      </w:r>
      <w:r>
        <w:instrText xml:space="preserve"> PAGEREF _Toc109288890 \h </w:instrText>
      </w:r>
      <w:r>
        <w:fldChar w:fldCharType="separate"/>
      </w:r>
      <w:r>
        <w:t>5</w:t>
      </w:r>
      <w:r>
        <w:fldChar w:fldCharType="end"/>
      </w:r>
    </w:p>
    <w:p w14:paraId="556730F6" w14:textId="36AE4C62"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_Toc109288891 \h </w:instrText>
      </w:r>
      <w:r>
        <w:fldChar w:fldCharType="separate"/>
      </w:r>
      <w:r>
        <w:t>5</w:t>
      </w:r>
      <w:r>
        <w:fldChar w:fldCharType="end"/>
      </w:r>
    </w:p>
    <w:p w14:paraId="72CE3417" w14:textId="0E2E964D" w:rsidR="003B2426" w:rsidRDefault="003B2426">
      <w:pPr>
        <w:pStyle w:val="TOC2"/>
        <w:rPr>
          <w:rFonts w:asciiTheme="minorHAnsi" w:eastAsiaTheme="minorEastAsia" w:hAnsiTheme="minorHAnsi" w:cstheme="minorBidi"/>
          <w:smallCaps w:val="0"/>
          <w:sz w:val="22"/>
          <w:szCs w:val="22"/>
          <w:lang w:eastAsia="en-GB"/>
        </w:rPr>
      </w:pPr>
      <w:r>
        <w:t>Text Box 2.3: Diadromous species data collection in freshwater</w:t>
      </w:r>
      <w:r>
        <w:tab/>
      </w:r>
      <w:r>
        <w:fldChar w:fldCharType="begin"/>
      </w:r>
      <w:r>
        <w:instrText xml:space="preserve"> PAGEREF _Toc109288892 \h </w:instrText>
      </w:r>
      <w:r>
        <w:fldChar w:fldCharType="separate"/>
      </w:r>
      <w:r>
        <w:t>6</w:t>
      </w:r>
      <w:r>
        <w:fldChar w:fldCharType="end"/>
      </w:r>
    </w:p>
    <w:p w14:paraId="6BB157AE" w14:textId="122F5DA5" w:rsidR="003B2426" w:rsidRDefault="003B2426">
      <w:pPr>
        <w:pStyle w:val="TOC2"/>
        <w:rPr>
          <w:rFonts w:asciiTheme="minorHAnsi" w:eastAsiaTheme="minorEastAsia" w:hAnsiTheme="minorHAnsi" w:cstheme="minorBidi"/>
          <w:smallCaps w:val="0"/>
          <w:sz w:val="22"/>
          <w:szCs w:val="22"/>
          <w:lang w:eastAsia="en-GB"/>
        </w:rPr>
      </w:pPr>
      <w:r>
        <w:t>Text Box 2.4: Recreational Fisheries</w:t>
      </w:r>
      <w:r>
        <w:tab/>
      </w:r>
      <w:r>
        <w:fldChar w:fldCharType="begin"/>
      </w:r>
      <w:r>
        <w:instrText xml:space="preserve"> PAGEREF _Toc109288893 \h </w:instrText>
      </w:r>
      <w:r>
        <w:fldChar w:fldCharType="separate"/>
      </w:r>
      <w:r>
        <w:t>6</w:t>
      </w:r>
      <w:r>
        <w:fldChar w:fldCharType="end"/>
      </w:r>
    </w:p>
    <w:p w14:paraId="0D7D9BD6" w14:textId="78837912" w:rsidR="003B2426" w:rsidRDefault="003B2426">
      <w:pPr>
        <w:pStyle w:val="TOC3"/>
        <w:rPr>
          <w:rFonts w:asciiTheme="minorHAnsi" w:eastAsiaTheme="minorEastAsia" w:hAnsiTheme="minorHAnsi" w:cstheme="minorBidi"/>
          <w:i w:val="0"/>
          <w:iCs w:val="0"/>
          <w:sz w:val="22"/>
          <w:szCs w:val="22"/>
          <w:lang w:eastAsia="en-GB"/>
        </w:rPr>
      </w:pPr>
      <w:r>
        <w:t>(Region: Please indicate per text box and update the table of contents)</w:t>
      </w:r>
      <w:r>
        <w:tab/>
      </w:r>
      <w:r>
        <w:fldChar w:fldCharType="begin"/>
      </w:r>
      <w:r>
        <w:instrText xml:space="preserve"> PAGEREF _Toc109288894 \h </w:instrText>
      </w:r>
      <w:r>
        <w:fldChar w:fldCharType="separate"/>
      </w:r>
      <w:r>
        <w:t>6</w:t>
      </w:r>
      <w:r>
        <w:fldChar w:fldCharType="end"/>
      </w:r>
    </w:p>
    <w:p w14:paraId="26D00A54" w14:textId="09DA69F3" w:rsidR="003B2426" w:rsidRDefault="003B2426">
      <w:pPr>
        <w:pStyle w:val="TOC2"/>
        <w:rPr>
          <w:rFonts w:asciiTheme="minorHAnsi" w:eastAsiaTheme="minorEastAsia" w:hAnsiTheme="minorHAnsi" w:cstheme="minorBidi"/>
          <w:smallCaps w:val="0"/>
          <w:sz w:val="22"/>
          <w:szCs w:val="22"/>
          <w:lang w:eastAsia="en-GB"/>
        </w:rPr>
      </w:pPr>
      <w:r>
        <w:t>Text Box 2.5: Sampling plan description for biological data</w:t>
      </w:r>
      <w:r>
        <w:tab/>
      </w:r>
      <w:r>
        <w:fldChar w:fldCharType="begin"/>
      </w:r>
      <w:r>
        <w:instrText xml:space="preserve"> PAGEREF _Toc109288895 \h </w:instrText>
      </w:r>
      <w:r>
        <w:fldChar w:fldCharType="separate"/>
      </w:r>
      <w:r>
        <w:t>7</w:t>
      </w:r>
      <w:r>
        <w:fldChar w:fldCharType="end"/>
      </w:r>
    </w:p>
    <w:p w14:paraId="16290B17" w14:textId="0369C4D3"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_Toc109288896 \h </w:instrText>
      </w:r>
      <w:r>
        <w:fldChar w:fldCharType="separate"/>
      </w:r>
      <w:r>
        <w:t>7</w:t>
      </w:r>
      <w:r>
        <w:fldChar w:fldCharType="end"/>
      </w:r>
    </w:p>
    <w:p w14:paraId="3F9B2B47" w14:textId="6268EBC6" w:rsidR="003B2426" w:rsidRDefault="003B2426">
      <w:pPr>
        <w:pStyle w:val="TOC2"/>
        <w:rPr>
          <w:rFonts w:asciiTheme="minorHAnsi" w:eastAsiaTheme="minorEastAsia" w:hAnsiTheme="minorHAnsi" w:cstheme="minorBidi"/>
          <w:smallCaps w:val="0"/>
          <w:sz w:val="22"/>
          <w:szCs w:val="22"/>
          <w:lang w:eastAsia="en-GB"/>
        </w:rPr>
      </w:pPr>
      <w:r>
        <w:t>Text Box 2.6: Research surveys at sea</w:t>
      </w:r>
      <w:r>
        <w:tab/>
      </w:r>
      <w:r>
        <w:fldChar w:fldCharType="begin"/>
      </w:r>
      <w:r>
        <w:instrText xml:space="preserve"> PAGEREF _Toc109288897 \h </w:instrText>
      </w:r>
      <w:r>
        <w:fldChar w:fldCharType="separate"/>
      </w:r>
      <w:r>
        <w:t>8</w:t>
      </w:r>
      <w:r>
        <w:fldChar w:fldCharType="end"/>
      </w:r>
    </w:p>
    <w:p w14:paraId="3ED805EE" w14:textId="1ED03196" w:rsidR="003B2426" w:rsidRDefault="003B2426">
      <w:pPr>
        <w:pStyle w:val="TOC3"/>
        <w:rPr>
          <w:rFonts w:asciiTheme="minorHAnsi" w:eastAsiaTheme="minorEastAsia" w:hAnsiTheme="minorHAnsi" w:cstheme="minorBidi"/>
          <w:i w:val="0"/>
          <w:iCs w:val="0"/>
          <w:sz w:val="22"/>
          <w:szCs w:val="22"/>
          <w:lang w:eastAsia="en-GB"/>
        </w:rPr>
      </w:pPr>
      <w:r>
        <w:t>(Research survey: Please indicate per text box and update the table of contents)</w:t>
      </w:r>
      <w:r>
        <w:tab/>
      </w:r>
      <w:r>
        <w:fldChar w:fldCharType="begin"/>
      </w:r>
      <w:r>
        <w:instrText xml:space="preserve"> PAGEREF _Toc109288898 \h </w:instrText>
      </w:r>
      <w:r>
        <w:fldChar w:fldCharType="separate"/>
      </w:r>
      <w:r>
        <w:t>8</w:t>
      </w:r>
      <w:r>
        <w:fldChar w:fldCharType="end"/>
      </w:r>
    </w:p>
    <w:p w14:paraId="00684BB7" w14:textId="4AB4DC96" w:rsidR="003B2426" w:rsidRDefault="003B2426">
      <w:pPr>
        <w:pStyle w:val="TOC1"/>
        <w:rPr>
          <w:rFonts w:asciiTheme="minorHAnsi" w:eastAsiaTheme="minorEastAsia" w:hAnsiTheme="minorHAnsi" w:cstheme="minorBidi"/>
          <w:b w:val="0"/>
          <w:bCs/>
          <w:caps w:val="0"/>
          <w:sz w:val="22"/>
          <w:szCs w:val="22"/>
          <w:lang w:eastAsia="en-GB"/>
        </w:rPr>
      </w:pPr>
      <w:r>
        <w:t>Section 3: Fishing Activity Data</w:t>
      </w:r>
      <w:r>
        <w:tab/>
      </w:r>
      <w:r>
        <w:fldChar w:fldCharType="begin"/>
      </w:r>
      <w:r>
        <w:instrText xml:space="preserve"> PAGEREF _Toc109288899 \h </w:instrText>
      </w:r>
      <w:r>
        <w:fldChar w:fldCharType="separate"/>
      </w:r>
      <w:r>
        <w:t>10</w:t>
      </w:r>
      <w:r>
        <w:fldChar w:fldCharType="end"/>
      </w:r>
    </w:p>
    <w:p w14:paraId="3C2D4D33" w14:textId="030EFA7E" w:rsidR="003B2426" w:rsidRDefault="003B2426">
      <w:pPr>
        <w:pStyle w:val="TOC2"/>
        <w:rPr>
          <w:rFonts w:asciiTheme="minorHAnsi" w:eastAsiaTheme="minorEastAsia" w:hAnsiTheme="minorHAnsi" w:cstheme="minorBidi"/>
          <w:smallCaps w:val="0"/>
          <w:sz w:val="22"/>
          <w:szCs w:val="22"/>
          <w:lang w:eastAsia="en-GB"/>
        </w:rPr>
      </w:pPr>
      <w:r>
        <w:t>Text Box 3.1: Fishing activity variables data collection strategy</w:t>
      </w:r>
      <w:r>
        <w:tab/>
      </w:r>
      <w:r>
        <w:fldChar w:fldCharType="begin"/>
      </w:r>
      <w:r>
        <w:instrText xml:space="preserve"> PAGEREF _Toc109288900 \h </w:instrText>
      </w:r>
      <w:r>
        <w:fldChar w:fldCharType="separate"/>
      </w:r>
      <w:r>
        <w:t>10</w:t>
      </w:r>
      <w:r>
        <w:fldChar w:fldCharType="end"/>
      </w:r>
    </w:p>
    <w:p w14:paraId="30F76D54" w14:textId="368DA976" w:rsidR="003B2426" w:rsidRDefault="003B2426">
      <w:pPr>
        <w:pStyle w:val="TOC2"/>
        <w:rPr>
          <w:rFonts w:asciiTheme="minorHAnsi" w:eastAsiaTheme="minorEastAsia" w:hAnsiTheme="minorHAnsi" w:cstheme="minorBidi"/>
          <w:smallCaps w:val="0"/>
          <w:sz w:val="22"/>
          <w:szCs w:val="22"/>
          <w:lang w:eastAsia="en-GB"/>
        </w:rPr>
      </w:pPr>
      <w:r>
        <w:t>Text Box 3.2: Fishing activity variables data collection strategy (for inland eel commercial fisheries)</w:t>
      </w:r>
      <w:r>
        <w:tab/>
      </w:r>
      <w:r>
        <w:fldChar w:fldCharType="begin"/>
      </w:r>
      <w:r>
        <w:instrText xml:space="preserve"> PAGEREF _Toc109288901 \h </w:instrText>
      </w:r>
      <w:r>
        <w:fldChar w:fldCharType="separate"/>
      </w:r>
      <w:r>
        <w:t>10</w:t>
      </w:r>
      <w:r>
        <w:fldChar w:fldCharType="end"/>
      </w:r>
    </w:p>
    <w:p w14:paraId="1F2A028A" w14:textId="04BD64E3" w:rsidR="003B2426" w:rsidRDefault="003B2426">
      <w:pPr>
        <w:pStyle w:val="TOC1"/>
        <w:rPr>
          <w:rFonts w:asciiTheme="minorHAnsi" w:eastAsiaTheme="minorEastAsia" w:hAnsiTheme="minorHAnsi" w:cstheme="minorBidi"/>
          <w:b w:val="0"/>
          <w:bCs/>
          <w:caps w:val="0"/>
          <w:sz w:val="22"/>
          <w:szCs w:val="22"/>
          <w:lang w:eastAsia="en-GB"/>
        </w:rPr>
      </w:pPr>
      <w:r>
        <w:t>Section 4: Impact of fisheries on marine biological resources</w:t>
      </w:r>
      <w:r>
        <w:tab/>
      </w:r>
      <w:r>
        <w:fldChar w:fldCharType="begin"/>
      </w:r>
      <w:r>
        <w:instrText xml:space="preserve"> PAGEREF _Toc109288902 \h </w:instrText>
      </w:r>
      <w:r>
        <w:fldChar w:fldCharType="separate"/>
      </w:r>
      <w:r>
        <w:t>11</w:t>
      </w:r>
      <w:r>
        <w:fldChar w:fldCharType="end"/>
      </w:r>
    </w:p>
    <w:p w14:paraId="29B02580" w14:textId="57A71210" w:rsidR="003B2426" w:rsidRDefault="003B2426">
      <w:pPr>
        <w:pStyle w:val="TOC2"/>
        <w:rPr>
          <w:rFonts w:asciiTheme="minorHAnsi" w:eastAsiaTheme="minorEastAsia" w:hAnsiTheme="minorHAnsi" w:cstheme="minorBidi"/>
          <w:smallCaps w:val="0"/>
          <w:sz w:val="22"/>
          <w:szCs w:val="22"/>
          <w:lang w:eastAsia="en-GB"/>
        </w:rPr>
      </w:pPr>
      <w:r>
        <w:t>Text Box 4.2: Incidental catches of sensitive species</w:t>
      </w:r>
      <w:r>
        <w:tab/>
      </w:r>
      <w:r>
        <w:fldChar w:fldCharType="begin"/>
      </w:r>
      <w:r>
        <w:instrText xml:space="preserve"> PAGEREF _Toc109288903 \h </w:instrText>
      </w:r>
      <w:r>
        <w:fldChar w:fldCharType="separate"/>
      </w:r>
      <w:r>
        <w:t>11</w:t>
      </w:r>
      <w:r>
        <w:fldChar w:fldCharType="end"/>
      </w:r>
    </w:p>
    <w:p w14:paraId="659B7045" w14:textId="3AF54DAD" w:rsidR="003B2426" w:rsidRDefault="003B2426">
      <w:pPr>
        <w:pStyle w:val="TOC3"/>
        <w:rPr>
          <w:rFonts w:asciiTheme="minorHAnsi" w:eastAsiaTheme="minorEastAsia" w:hAnsiTheme="minorHAnsi" w:cstheme="minorBidi"/>
          <w:i w:val="0"/>
          <w:iCs w:val="0"/>
          <w:sz w:val="22"/>
          <w:szCs w:val="22"/>
          <w:lang w:eastAsia="en-GB"/>
        </w:rPr>
      </w:pPr>
      <w:r>
        <w:t>(Region/RFMO/RFO/IO: Please indicate per text box and update the table of contents)</w:t>
      </w:r>
      <w:r>
        <w:tab/>
      </w:r>
      <w:r>
        <w:fldChar w:fldCharType="begin"/>
      </w:r>
      <w:r>
        <w:instrText xml:space="preserve"> PAGEREF _Toc109288904 \h </w:instrText>
      </w:r>
      <w:r>
        <w:fldChar w:fldCharType="separate"/>
      </w:r>
      <w:r>
        <w:t>11</w:t>
      </w:r>
      <w:r>
        <w:fldChar w:fldCharType="end"/>
      </w:r>
    </w:p>
    <w:p w14:paraId="172EFFEE" w14:textId="2F20F988" w:rsidR="003B2426" w:rsidRDefault="003B2426">
      <w:pPr>
        <w:pStyle w:val="TOC2"/>
        <w:rPr>
          <w:rFonts w:asciiTheme="minorHAnsi" w:eastAsiaTheme="minorEastAsia" w:hAnsiTheme="minorHAnsi" w:cstheme="minorBidi"/>
          <w:smallCaps w:val="0"/>
          <w:sz w:val="22"/>
          <w:szCs w:val="22"/>
          <w:lang w:eastAsia="en-GB"/>
        </w:rPr>
      </w:pPr>
      <w:r>
        <w:t>Text Box 4.3: Fisheries impact on marine habitats</w:t>
      </w:r>
      <w:r>
        <w:tab/>
      </w:r>
      <w:r>
        <w:fldChar w:fldCharType="begin"/>
      </w:r>
      <w:r>
        <w:instrText xml:space="preserve"> PAGEREF _Toc109288905 \h </w:instrText>
      </w:r>
      <w:r>
        <w:fldChar w:fldCharType="separate"/>
      </w:r>
      <w:r>
        <w:t>12</w:t>
      </w:r>
      <w:r>
        <w:fldChar w:fldCharType="end"/>
      </w:r>
    </w:p>
    <w:p w14:paraId="011D006B" w14:textId="1C3E9C7F" w:rsidR="003B2426" w:rsidRDefault="003B2426">
      <w:pPr>
        <w:pStyle w:val="TOC1"/>
        <w:rPr>
          <w:rFonts w:asciiTheme="minorHAnsi" w:eastAsiaTheme="minorEastAsia" w:hAnsiTheme="minorHAnsi" w:cstheme="minorBidi"/>
          <w:b w:val="0"/>
          <w:bCs/>
          <w:caps w:val="0"/>
          <w:sz w:val="22"/>
          <w:szCs w:val="22"/>
          <w:lang w:eastAsia="en-GB"/>
        </w:rPr>
      </w:pPr>
      <w:r>
        <w:t>Section 5: Economic and social data in fisheries</w:t>
      </w:r>
      <w:r>
        <w:tab/>
      </w:r>
      <w:r>
        <w:fldChar w:fldCharType="begin"/>
      </w:r>
      <w:r>
        <w:instrText xml:space="preserve"> PAGEREF _Toc109288906 \h </w:instrText>
      </w:r>
      <w:r>
        <w:fldChar w:fldCharType="separate"/>
      </w:r>
      <w:r>
        <w:t>13</w:t>
      </w:r>
      <w:r>
        <w:fldChar w:fldCharType="end"/>
      </w:r>
    </w:p>
    <w:p w14:paraId="50A5A9C4" w14:textId="1D135B2D" w:rsidR="003B2426" w:rsidRDefault="003B2426">
      <w:pPr>
        <w:pStyle w:val="TOC2"/>
        <w:rPr>
          <w:rFonts w:asciiTheme="minorHAnsi" w:eastAsiaTheme="minorEastAsia" w:hAnsiTheme="minorHAnsi" w:cstheme="minorBidi"/>
          <w:smallCaps w:val="0"/>
          <w:sz w:val="22"/>
          <w:szCs w:val="22"/>
          <w:lang w:eastAsia="en-GB"/>
        </w:rPr>
      </w:pPr>
      <w:r>
        <w:t>Text Box 5.2: Economic and social variables for fisheries data collection</w:t>
      </w:r>
      <w:r>
        <w:tab/>
      </w:r>
      <w:r>
        <w:fldChar w:fldCharType="begin"/>
      </w:r>
      <w:r>
        <w:instrText xml:space="preserve"> PAGEREF _Toc109288907 \h </w:instrText>
      </w:r>
      <w:r>
        <w:fldChar w:fldCharType="separate"/>
      </w:r>
      <w:r>
        <w:t>13</w:t>
      </w:r>
      <w:r>
        <w:fldChar w:fldCharType="end"/>
      </w:r>
    </w:p>
    <w:p w14:paraId="7E6E9413" w14:textId="2FC93F54" w:rsidR="003B2426" w:rsidRDefault="003B2426">
      <w:pPr>
        <w:pStyle w:val="TOC1"/>
        <w:rPr>
          <w:rFonts w:asciiTheme="minorHAnsi" w:eastAsiaTheme="minorEastAsia" w:hAnsiTheme="minorHAnsi" w:cstheme="minorBidi"/>
          <w:b w:val="0"/>
          <w:bCs/>
          <w:caps w:val="0"/>
          <w:sz w:val="22"/>
          <w:szCs w:val="22"/>
          <w:lang w:eastAsia="en-GB"/>
        </w:rPr>
      </w:pPr>
      <w:r>
        <w:t>Section 6: Economic and social data in aquaculture</w:t>
      </w:r>
      <w:r>
        <w:tab/>
      </w:r>
      <w:r>
        <w:fldChar w:fldCharType="begin"/>
      </w:r>
      <w:r>
        <w:instrText xml:space="preserve"> PAGEREF _Toc109288908 \h </w:instrText>
      </w:r>
      <w:r>
        <w:fldChar w:fldCharType="separate"/>
      </w:r>
      <w:r>
        <w:t>14</w:t>
      </w:r>
      <w:r>
        <w:fldChar w:fldCharType="end"/>
      </w:r>
    </w:p>
    <w:p w14:paraId="73339A54" w14:textId="421F262F" w:rsidR="003B2426" w:rsidRDefault="003B2426">
      <w:pPr>
        <w:pStyle w:val="TOC2"/>
        <w:rPr>
          <w:rFonts w:asciiTheme="minorHAnsi" w:eastAsiaTheme="minorEastAsia" w:hAnsiTheme="minorHAnsi" w:cstheme="minorBidi"/>
          <w:smallCaps w:val="0"/>
          <w:sz w:val="22"/>
          <w:szCs w:val="22"/>
          <w:lang w:eastAsia="en-GB"/>
        </w:rPr>
      </w:pPr>
      <w:r>
        <w:t>Text Box 6.1: Economic and social variables for aquaculture data collection</w:t>
      </w:r>
      <w:r>
        <w:tab/>
      </w:r>
      <w:r>
        <w:fldChar w:fldCharType="begin"/>
      </w:r>
      <w:r>
        <w:instrText xml:space="preserve"> PAGEREF _Toc109288909 \h </w:instrText>
      </w:r>
      <w:r>
        <w:fldChar w:fldCharType="separate"/>
      </w:r>
      <w:r>
        <w:t>14</w:t>
      </w:r>
      <w:r>
        <w:fldChar w:fldCharType="end"/>
      </w:r>
    </w:p>
    <w:p w14:paraId="1DB48B6B" w14:textId="355282D8" w:rsidR="003B2426" w:rsidRDefault="003B2426">
      <w:pPr>
        <w:pStyle w:val="TOC1"/>
        <w:rPr>
          <w:rFonts w:asciiTheme="minorHAnsi" w:eastAsiaTheme="minorEastAsia" w:hAnsiTheme="minorHAnsi" w:cstheme="minorBidi"/>
          <w:b w:val="0"/>
          <w:bCs/>
          <w:caps w:val="0"/>
          <w:sz w:val="22"/>
          <w:szCs w:val="22"/>
          <w:lang w:eastAsia="en-GB"/>
        </w:rPr>
      </w:pPr>
      <w:r>
        <w:t>Section 7: Economic and social data in fish processing</w:t>
      </w:r>
      <w:r>
        <w:tab/>
      </w:r>
      <w:r>
        <w:fldChar w:fldCharType="begin"/>
      </w:r>
      <w:r>
        <w:instrText xml:space="preserve"> PAGEREF _Toc109288910 \h </w:instrText>
      </w:r>
      <w:r>
        <w:fldChar w:fldCharType="separate"/>
      </w:r>
      <w:r>
        <w:t>14</w:t>
      </w:r>
      <w:r>
        <w:fldChar w:fldCharType="end"/>
      </w:r>
    </w:p>
    <w:p w14:paraId="325547F0" w14:textId="2DFAB618" w:rsidR="003B2426" w:rsidRDefault="003B2426">
      <w:pPr>
        <w:pStyle w:val="TOC2"/>
        <w:rPr>
          <w:rFonts w:asciiTheme="minorHAnsi" w:eastAsiaTheme="minorEastAsia" w:hAnsiTheme="minorHAnsi" w:cstheme="minorBidi"/>
          <w:smallCaps w:val="0"/>
          <w:sz w:val="22"/>
          <w:szCs w:val="22"/>
          <w:lang w:eastAsia="en-GB"/>
        </w:rPr>
      </w:pPr>
      <w:r>
        <w:t>Text Box 7.1: Economic and social variables for fish processing data collection</w:t>
      </w:r>
      <w:r>
        <w:tab/>
      </w:r>
      <w:r>
        <w:fldChar w:fldCharType="begin"/>
      </w:r>
      <w:r>
        <w:instrText xml:space="preserve"> PAGEREF _Toc109288911 \h </w:instrText>
      </w:r>
      <w:r>
        <w:fldChar w:fldCharType="separate"/>
      </w:r>
      <w:r>
        <w:t>14</w:t>
      </w:r>
      <w:r>
        <w:fldChar w:fldCharType="end"/>
      </w:r>
    </w:p>
    <w:p w14:paraId="0CB58148" w14:textId="19481DE5" w:rsidR="003B2426" w:rsidRDefault="003B2426">
      <w:pPr>
        <w:pStyle w:val="TOC1"/>
        <w:rPr>
          <w:rFonts w:asciiTheme="minorHAnsi" w:eastAsiaTheme="minorEastAsia" w:hAnsiTheme="minorHAnsi" w:cstheme="minorBidi"/>
          <w:b w:val="0"/>
          <w:bCs/>
          <w:caps w:val="0"/>
          <w:sz w:val="22"/>
          <w:szCs w:val="22"/>
          <w:lang w:eastAsia="en-GB"/>
        </w:rPr>
      </w:pPr>
      <w:r>
        <w:t>ANNEX 1.1 - Quality report for biological data sampling scheme</w:t>
      </w:r>
      <w:r>
        <w:tab/>
      </w:r>
      <w:r>
        <w:fldChar w:fldCharType="begin"/>
      </w:r>
      <w:r>
        <w:instrText xml:space="preserve"> PAGEREF _Toc109288912 \h </w:instrText>
      </w:r>
      <w:r>
        <w:fldChar w:fldCharType="separate"/>
      </w:r>
      <w:r>
        <w:t>16</w:t>
      </w:r>
      <w:r>
        <w:fldChar w:fldCharType="end"/>
      </w:r>
    </w:p>
    <w:p w14:paraId="2A2D5863" w14:textId="7E9DB6E9" w:rsidR="003B2426" w:rsidRDefault="003B2426">
      <w:pPr>
        <w:pStyle w:val="TOC2"/>
        <w:rPr>
          <w:rFonts w:asciiTheme="minorHAnsi" w:eastAsiaTheme="minorEastAsia" w:hAnsiTheme="minorHAnsi" w:cstheme="minorBidi"/>
          <w:smallCaps w:val="0"/>
          <w:sz w:val="22"/>
          <w:szCs w:val="22"/>
          <w:lang w:eastAsia="en-GB"/>
        </w:rPr>
      </w:pPr>
      <w:r>
        <w:t>(Sampling scheme identifier: Please indicate and update the table of content)</w:t>
      </w:r>
      <w:r>
        <w:tab/>
      </w:r>
      <w:r>
        <w:fldChar w:fldCharType="begin"/>
      </w:r>
      <w:r>
        <w:instrText xml:space="preserve"> PAGEREF _Toc109288913 \h </w:instrText>
      </w:r>
      <w:r>
        <w:fldChar w:fldCharType="separate"/>
      </w:r>
      <w:r>
        <w:t>16</w:t>
      </w:r>
      <w:r>
        <w:fldChar w:fldCharType="end"/>
      </w:r>
    </w:p>
    <w:p w14:paraId="28A48E68" w14:textId="3ADB3D4B" w:rsidR="003B2426" w:rsidRDefault="003B2426">
      <w:pPr>
        <w:pStyle w:val="TOC1"/>
        <w:rPr>
          <w:rFonts w:asciiTheme="minorHAnsi" w:eastAsiaTheme="minorEastAsia" w:hAnsiTheme="minorHAnsi" w:cstheme="minorBidi"/>
          <w:b w:val="0"/>
          <w:bCs/>
          <w:caps w:val="0"/>
          <w:sz w:val="22"/>
          <w:szCs w:val="22"/>
          <w:lang w:eastAsia="en-GB"/>
        </w:rPr>
      </w:pPr>
      <w:r>
        <w:t>ANNEX 1.2 - Quality report for socioeconomic data sampling scheme</w:t>
      </w:r>
      <w:r>
        <w:tab/>
      </w:r>
      <w:r>
        <w:fldChar w:fldCharType="begin"/>
      </w:r>
      <w:r>
        <w:instrText xml:space="preserve"> PAGEREF _Toc109288914 \h </w:instrText>
      </w:r>
      <w:r>
        <w:fldChar w:fldCharType="separate"/>
      </w:r>
      <w:r>
        <w:t>19</w:t>
      </w:r>
      <w:r>
        <w:fldChar w:fldCharType="end"/>
      </w:r>
    </w:p>
    <w:p w14:paraId="4BF7E759" w14:textId="37636D9D" w:rsidR="003B2426" w:rsidRDefault="003B2426">
      <w:pPr>
        <w:pStyle w:val="TOC2"/>
        <w:rPr>
          <w:rFonts w:asciiTheme="minorHAnsi" w:eastAsiaTheme="minorEastAsia" w:hAnsiTheme="minorHAnsi" w:cstheme="minorBidi"/>
          <w:smallCaps w:val="0"/>
          <w:sz w:val="22"/>
          <w:szCs w:val="22"/>
          <w:lang w:eastAsia="en-GB"/>
        </w:rPr>
      </w:pPr>
      <w:r>
        <w:t>(Sampling scheme identifier: Please indicate and update the table of content)</w:t>
      </w:r>
      <w:r>
        <w:tab/>
      </w:r>
      <w:r>
        <w:fldChar w:fldCharType="begin"/>
      </w:r>
      <w:r>
        <w:instrText xml:space="preserve"> PAGEREF _Toc109288915 \h </w:instrText>
      </w:r>
      <w:r>
        <w:fldChar w:fldCharType="separate"/>
      </w:r>
      <w:r>
        <w:t>19</w:t>
      </w:r>
      <w:r>
        <w:fldChar w:fldCharType="end"/>
      </w:r>
    </w:p>
    <w:p w14:paraId="70EB4C83" w14:textId="3E420A24" w:rsidR="00A46A54" w:rsidRPr="006E02EA" w:rsidRDefault="005A57BA" w:rsidP="005A57BA">
      <w:pPr>
        <w:pStyle w:val="TOC1"/>
        <w:rPr>
          <w:sz w:val="24"/>
          <w:szCs w:val="24"/>
          <w:lang w:eastAsia="fr-FR"/>
        </w:rPr>
      </w:pPr>
      <w:r>
        <w:fldChar w:fldCharType="end"/>
      </w:r>
    </w:p>
    <w:p w14:paraId="33B94ED1" w14:textId="77777777" w:rsidR="00A46A54" w:rsidRPr="006E02EA" w:rsidRDefault="00A46A54">
      <w:pPr>
        <w:rPr>
          <w:rFonts w:ascii="Times New Roman" w:eastAsia="Times New Roman" w:hAnsi="Times New Roman" w:cs="Times New Roman"/>
          <w:lang w:eastAsia="fr-FR"/>
        </w:rPr>
      </w:pPr>
      <w:r w:rsidRPr="006E02EA">
        <w:rPr>
          <w:rFonts w:ascii="Times New Roman" w:eastAsia="Times New Roman" w:hAnsi="Times New Roman" w:cs="Times New Roman"/>
          <w:lang w:eastAsia="fr-FR"/>
        </w:rPr>
        <w:br w:type="page"/>
      </w:r>
    </w:p>
    <w:p w14:paraId="1788D7DA" w14:textId="44D94F99" w:rsidR="00244FFD" w:rsidRPr="006E02EA" w:rsidRDefault="4C5511DA" w:rsidP="000F2A4B">
      <w:pPr>
        <w:pStyle w:val="Heading1"/>
      </w:pPr>
      <w:bookmarkStart w:id="3" w:name="_Toc109288883"/>
      <w:r w:rsidRPr="006E02EA">
        <w:lastRenderedPageBreak/>
        <w:t>Section 1</w:t>
      </w:r>
      <w:r w:rsidR="066EBABD" w:rsidRPr="006E02EA">
        <w:t xml:space="preserve">: </w:t>
      </w:r>
      <w:r w:rsidR="59807D7B" w:rsidRPr="006E02EA">
        <w:t xml:space="preserve">General </w:t>
      </w:r>
      <w:r w:rsidR="59807D7B" w:rsidRPr="000F2A4B">
        <w:t>information</w:t>
      </w:r>
      <w:bookmarkEnd w:id="3"/>
    </w:p>
    <w:p w14:paraId="5FCF6B5C" w14:textId="2FE0A2D9" w:rsidR="009358B1" w:rsidRPr="00323469" w:rsidRDefault="009358B1" w:rsidP="00323469">
      <w:pPr>
        <w:pStyle w:val="Heading2"/>
      </w:pPr>
      <w:bookmarkStart w:id="4" w:name="_Toc109288884"/>
      <w:r w:rsidRPr="00323469">
        <w:t>Data collection framework at national level</w:t>
      </w:r>
      <w:bookmarkEnd w:id="4"/>
    </w:p>
    <w:tbl>
      <w:tblPr>
        <w:tblStyle w:val="TableGrid"/>
        <w:tblW w:w="0" w:type="auto"/>
        <w:tblInd w:w="-12" w:type="dxa"/>
        <w:tblLayout w:type="fixed"/>
        <w:tblLook w:val="06A0" w:firstRow="1" w:lastRow="0" w:firstColumn="1" w:lastColumn="0" w:noHBand="1" w:noVBand="1"/>
      </w:tblPr>
      <w:tblGrid>
        <w:gridCol w:w="9072"/>
      </w:tblGrid>
      <w:tr w:rsidR="009358B1" w:rsidRPr="006E02EA" w14:paraId="45B86AB8" w14:textId="77777777" w:rsidTr="00A84033">
        <w:tc>
          <w:tcPr>
            <w:tcW w:w="9072" w:type="dxa"/>
          </w:tcPr>
          <w:p w14:paraId="2E5D2099" w14:textId="1A68897F" w:rsidR="009358B1" w:rsidRPr="00960E6A" w:rsidRDefault="009358B1" w:rsidP="00960E6A">
            <w:pPr>
              <w:spacing w:after="200" w:line="276" w:lineRule="auto"/>
              <w:rPr>
                <w:i/>
                <w:iCs/>
                <w:lang w:val="en-GB"/>
              </w:rPr>
            </w:pPr>
            <w:r w:rsidRPr="00960E6A">
              <w:rPr>
                <w:i/>
                <w:iCs/>
                <w:lang w:val="en-GB"/>
              </w:rPr>
              <w:t>General comment: Use this text box to describe how data collection is organised in your Member State (institutions involved, contact information) and in which regional coordination groups (RCG) your Member State participates.</w:t>
            </w:r>
          </w:p>
        </w:tc>
      </w:tr>
      <w:tr w:rsidR="009358B1" w:rsidRPr="006E02EA" w14:paraId="4189E897" w14:textId="77777777" w:rsidTr="00A84033">
        <w:tc>
          <w:tcPr>
            <w:tcW w:w="9072" w:type="dxa"/>
          </w:tcPr>
          <w:p w14:paraId="4EE2E637" w14:textId="3F1D3206" w:rsidR="009358B1" w:rsidRPr="00267C08" w:rsidRDefault="009358B1" w:rsidP="009358B1">
            <w:pPr>
              <w:spacing w:after="200" w:line="276" w:lineRule="auto"/>
              <w:jc w:val="both"/>
              <w:rPr>
                <w:i/>
                <w:lang w:val="en-GB"/>
              </w:rPr>
            </w:pPr>
            <w:r w:rsidRPr="00267C08">
              <w:rPr>
                <w:i/>
                <w:lang w:val="en-GB"/>
              </w:rPr>
              <w:t>Outline the general framework of the national data collection programme in relation to the relevant sections of the EU MAP. If applicable, indicate major methodological changes in approach compared to previous year(s), and</w:t>
            </w:r>
            <w:r w:rsidR="00960E6A" w:rsidRPr="00267C08">
              <w:rPr>
                <w:i/>
                <w:lang w:val="en-GB"/>
              </w:rPr>
              <w:t xml:space="preserve"> </w:t>
            </w:r>
            <w:r w:rsidRPr="00267C08">
              <w:rPr>
                <w:i/>
                <w:lang w:val="en-GB"/>
              </w:rPr>
              <w:t>to which section(s) they apply.</w:t>
            </w:r>
          </w:p>
          <w:p w14:paraId="71A6AFDB" w14:textId="70364B9F" w:rsidR="009358B1" w:rsidRPr="00267C08" w:rsidRDefault="009358B1" w:rsidP="009358B1">
            <w:pPr>
              <w:spacing w:after="200" w:line="276" w:lineRule="auto"/>
              <w:jc w:val="both"/>
              <w:rPr>
                <w:i/>
                <w:lang w:val="en-GB"/>
              </w:rPr>
            </w:pPr>
            <w:r w:rsidRPr="00267C08">
              <w:rPr>
                <w:i/>
                <w:lang w:val="en-GB"/>
              </w:rPr>
              <w:t>Give full name, acronym and contact details of all institutes that contribute to the data collection activities, and describe briefly their role in the work plan.</w:t>
            </w:r>
          </w:p>
          <w:p w14:paraId="24A2361C" w14:textId="58C76BAB" w:rsidR="009358B1" w:rsidRDefault="009358B1" w:rsidP="009358B1">
            <w:pPr>
              <w:spacing w:after="200" w:line="276" w:lineRule="auto"/>
              <w:jc w:val="both"/>
              <w:rPr>
                <w:i/>
                <w:lang w:val="en-GB"/>
              </w:rPr>
            </w:pPr>
            <w:r w:rsidRPr="00267C08">
              <w:rPr>
                <w:i/>
                <w:lang w:val="en-GB"/>
              </w:rPr>
              <w:t xml:space="preserve">Provide </w:t>
            </w:r>
            <w:r w:rsidR="00960E6A" w:rsidRPr="00267C08">
              <w:rPr>
                <w:i/>
                <w:lang w:val="en-GB"/>
              </w:rPr>
              <w:t>a</w:t>
            </w:r>
            <w:r w:rsidRPr="00267C08">
              <w:rPr>
                <w:i/>
                <w:lang w:val="en-GB"/>
              </w:rPr>
              <w:t xml:space="preserve"> link to the national data collection website, if there is one.</w:t>
            </w:r>
          </w:p>
          <w:p w14:paraId="757A5BCE" w14:textId="77777777" w:rsidR="00267C08" w:rsidRPr="00267C08" w:rsidRDefault="00267C08" w:rsidP="009358B1">
            <w:pPr>
              <w:spacing w:after="200" w:line="276" w:lineRule="auto"/>
              <w:jc w:val="both"/>
              <w:rPr>
                <w:lang w:val="en-GB"/>
              </w:rPr>
            </w:pPr>
          </w:p>
          <w:p w14:paraId="7E0283DE" w14:textId="0945C4CA" w:rsidR="009358B1" w:rsidRPr="002A195C" w:rsidRDefault="002A195C" w:rsidP="009358B1">
            <w:pPr>
              <w:spacing w:after="200" w:line="276" w:lineRule="auto"/>
              <w:rPr>
                <w:i/>
                <w:lang w:val="en-GB"/>
              </w:rPr>
            </w:pPr>
            <w:r w:rsidRPr="002A195C">
              <w:rPr>
                <w:i/>
                <w:lang w:val="en-GB"/>
              </w:rPr>
              <w:t>(max. 1000 words)</w:t>
            </w:r>
          </w:p>
        </w:tc>
      </w:tr>
    </w:tbl>
    <w:p w14:paraId="6F5469ED" w14:textId="2C21558C" w:rsidR="00244FFD" w:rsidRPr="006E02EA" w:rsidRDefault="00244FFD" w:rsidP="00323469">
      <w:pPr>
        <w:pStyle w:val="Heading2"/>
        <w:rPr>
          <w:rFonts w:eastAsia="Arial"/>
          <w:smallCaps/>
          <w:lang w:eastAsia="de-DE"/>
        </w:rPr>
      </w:pPr>
      <w:bookmarkStart w:id="5" w:name="_Toc109288885"/>
      <w:r w:rsidRPr="006E02EA">
        <w:t>Text Box 1</w:t>
      </w:r>
      <w:r w:rsidR="003D377C" w:rsidRPr="006E02EA">
        <w:t>a</w:t>
      </w:r>
      <w:r w:rsidRPr="006E02EA">
        <w:t>: Test</w:t>
      </w:r>
      <w:r w:rsidR="003D377C" w:rsidRPr="006E02EA">
        <w:t xml:space="preserve"> studies</w:t>
      </w:r>
      <w:r w:rsidR="001F70FF" w:rsidRPr="006E02EA">
        <w:t xml:space="preserve"> description</w:t>
      </w:r>
      <w:bookmarkEnd w:id="5"/>
      <w:r w:rsidRPr="006E02EA">
        <w:t xml:space="preserve"> </w:t>
      </w:r>
    </w:p>
    <w:tbl>
      <w:tblPr>
        <w:tblW w:w="0" w:type="auto"/>
        <w:tblLayout w:type="fixed"/>
        <w:tblLook w:val="0600" w:firstRow="0" w:lastRow="0" w:firstColumn="0" w:lastColumn="0" w:noHBand="1" w:noVBand="1"/>
      </w:tblPr>
      <w:tblGrid>
        <w:gridCol w:w="9015"/>
      </w:tblGrid>
      <w:tr w:rsidR="00244FFD" w:rsidRPr="006E02EA" w14:paraId="3C4D7812" w14:textId="77777777" w:rsidTr="00751BF6">
        <w:trPr>
          <w:trHeight w:val="448"/>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470893C" w14:textId="1A51C794" w:rsidR="00244FFD" w:rsidRPr="006E02EA" w:rsidRDefault="00244FFD" w:rsidP="00624B7B">
            <w:pPr>
              <w:spacing w:after="0"/>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 xml:space="preserve">General comment: This </w:t>
            </w:r>
            <w:r w:rsidR="003D377C" w:rsidRPr="006E02EA">
              <w:rPr>
                <w:rFonts w:ascii="Times New Roman" w:eastAsia="Arial" w:hAnsi="Times New Roman" w:cs="Times New Roman"/>
                <w:i/>
                <w:iCs/>
                <w:sz w:val="20"/>
                <w:szCs w:val="20"/>
                <w:lang w:eastAsia="de-DE"/>
              </w:rPr>
              <w:t xml:space="preserve">text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Chapter II, section 1.2 of the EU</w:t>
            </w:r>
            <w:r w:rsidR="003D377C" w:rsidRPr="006E02EA">
              <w:rPr>
                <w:rFonts w:ascii="Times New Roman" w:eastAsia="Arial" w:hAnsi="Times New Roman" w:cs="Times New Roman"/>
                <w:i/>
                <w:iCs/>
                <w:sz w:val="20"/>
                <w:szCs w:val="20"/>
                <w:lang w:eastAsia="de-DE"/>
              </w:rPr>
              <w:t xml:space="preserve"> </w:t>
            </w:r>
            <w:r w:rsidRPr="006E02EA">
              <w:rPr>
                <w:rFonts w:ascii="Times New Roman" w:eastAsia="Arial" w:hAnsi="Times New Roman" w:cs="Times New Roman"/>
                <w:i/>
                <w:iCs/>
                <w:sz w:val="20"/>
                <w:szCs w:val="20"/>
                <w:lang w:eastAsia="de-DE"/>
              </w:rPr>
              <w:t>MAP Delegated Decision</w:t>
            </w:r>
            <w:r w:rsidR="003D377C" w:rsidRPr="006E02EA">
              <w:rPr>
                <w:rFonts w:ascii="Times New Roman" w:eastAsia="Arial" w:hAnsi="Times New Roman" w:cs="Times New Roman"/>
                <w:i/>
                <w:iCs/>
                <w:sz w:val="20"/>
                <w:szCs w:val="20"/>
                <w:lang w:eastAsia="de-DE"/>
              </w:rPr>
              <w:t xml:space="preserve"> annex</w:t>
            </w:r>
            <w:r w:rsidR="00624B7B">
              <w:rPr>
                <w:rFonts w:ascii="Times New Roman" w:eastAsia="Arial" w:hAnsi="Times New Roman" w:cs="Times New Roman"/>
                <w:i/>
                <w:iCs/>
                <w:sz w:val="20"/>
                <w:szCs w:val="20"/>
                <w:lang w:eastAsia="de-DE"/>
              </w:rPr>
              <w:t>.</w:t>
            </w:r>
          </w:p>
        </w:tc>
      </w:tr>
      <w:tr w:rsidR="00244FFD" w:rsidRPr="006E02EA" w14:paraId="28994009" w14:textId="77777777" w:rsidTr="2951EDF9">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E5E1362" w14:textId="2DEBB68D" w:rsidR="003A60EE" w:rsidRPr="003A60EE" w:rsidRDefault="003A60EE" w:rsidP="003A60EE">
            <w:pPr>
              <w:spacing w:after="0"/>
              <w:jc w:val="center"/>
              <w:rPr>
                <w:rFonts w:ascii="Times New Roman" w:eastAsia="Arial" w:hAnsi="Times New Roman" w:cs="Times New Roman"/>
                <w:b/>
                <w:bCs/>
                <w:color w:val="FF0000"/>
                <w:sz w:val="20"/>
                <w:szCs w:val="20"/>
                <w:lang w:eastAsia="de-DE"/>
              </w:rPr>
            </w:pPr>
            <w:r w:rsidRPr="003A60EE">
              <w:rPr>
                <w:rFonts w:ascii="Times New Roman" w:eastAsia="Arial" w:hAnsi="Times New Roman" w:cs="Times New Roman"/>
                <w:b/>
                <w:color w:val="FF0000"/>
                <w:sz w:val="20"/>
                <w:szCs w:val="20"/>
                <w:lang w:eastAsia="de-DE"/>
              </w:rPr>
              <w:t>Name of the study: 1XXXXX</w:t>
            </w:r>
          </w:p>
          <w:p w14:paraId="03042A00" w14:textId="648BB2FA" w:rsidR="00244FFD" w:rsidRPr="00751BF6" w:rsidRDefault="00244FFD" w:rsidP="00244FFD">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1. Aim of the test study</w:t>
            </w:r>
          </w:p>
          <w:p w14:paraId="51CC0536" w14:textId="77777777" w:rsidR="00244FFD" w:rsidRPr="00751BF6" w:rsidRDefault="00244FFD" w:rsidP="00244FFD">
            <w:pPr>
              <w:spacing w:after="0"/>
              <w:rPr>
                <w:rFonts w:ascii="Times New Roman" w:eastAsia="Arial" w:hAnsi="Times New Roman" w:cs="Times New Roman"/>
                <w:bCs/>
                <w:sz w:val="20"/>
                <w:szCs w:val="20"/>
                <w:lang w:eastAsia="de-DE"/>
              </w:rPr>
            </w:pPr>
          </w:p>
          <w:p w14:paraId="1AF0BFD7" w14:textId="77777777" w:rsidR="00244FFD" w:rsidRPr="00751BF6" w:rsidRDefault="00244FFD" w:rsidP="00244FFD">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2. Duration of the test study</w:t>
            </w:r>
          </w:p>
          <w:p w14:paraId="20FC4FB5" w14:textId="77777777" w:rsidR="00244FFD" w:rsidRPr="00751BF6" w:rsidRDefault="00244FFD" w:rsidP="00244FFD">
            <w:pPr>
              <w:spacing w:after="0"/>
              <w:rPr>
                <w:rFonts w:ascii="Times New Roman" w:eastAsia="Arial" w:hAnsi="Times New Roman" w:cs="Times New Roman"/>
                <w:bCs/>
                <w:sz w:val="20"/>
                <w:szCs w:val="20"/>
                <w:lang w:eastAsia="de-DE"/>
              </w:rPr>
            </w:pPr>
          </w:p>
          <w:p w14:paraId="0A8A99DD" w14:textId="77777777" w:rsidR="00244FFD" w:rsidRPr="00751BF6" w:rsidRDefault="00244FFD" w:rsidP="00244FFD">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3. Methodology and expected outcomes of the test study</w:t>
            </w:r>
          </w:p>
          <w:p w14:paraId="023D753A" w14:textId="77777777" w:rsidR="00244FFD" w:rsidRPr="00751BF6" w:rsidRDefault="00244FFD" w:rsidP="00244FFD">
            <w:pPr>
              <w:spacing w:after="0"/>
              <w:rPr>
                <w:rFonts w:ascii="Times New Roman" w:eastAsia="Arial" w:hAnsi="Times New Roman" w:cs="Times New Roman"/>
                <w:bCs/>
                <w:sz w:val="20"/>
                <w:szCs w:val="20"/>
                <w:lang w:eastAsia="de-DE"/>
              </w:rPr>
            </w:pPr>
          </w:p>
          <w:p w14:paraId="56CA43D6" w14:textId="0022E866" w:rsidR="00244FFD" w:rsidRPr="00751BF6" w:rsidRDefault="00244FFD" w:rsidP="00267C08">
            <w:pPr>
              <w:spacing w:after="0"/>
              <w:rPr>
                <w:rFonts w:ascii="Times New Roman" w:eastAsia="Arial" w:hAnsi="Times New Roman" w:cs="Times New Roman"/>
                <w:sz w:val="20"/>
                <w:szCs w:val="20"/>
                <w:lang w:eastAsia="de-DE"/>
              </w:rPr>
            </w:pPr>
            <w:r w:rsidRPr="00751BF6">
              <w:rPr>
                <w:rFonts w:ascii="Times New Roman" w:eastAsia="Arial" w:hAnsi="Times New Roman" w:cs="Times New Roman"/>
                <w:i/>
                <w:sz w:val="20"/>
                <w:szCs w:val="20"/>
                <w:lang w:eastAsia="de-DE"/>
              </w:rPr>
              <w:t>(max 900 words</w:t>
            </w:r>
            <w:r w:rsidR="001F70FF" w:rsidRPr="00751BF6">
              <w:rPr>
                <w:rFonts w:ascii="Times New Roman" w:eastAsia="Arial" w:hAnsi="Times New Roman" w:cs="Times New Roman"/>
                <w:i/>
                <w:sz w:val="20"/>
                <w:szCs w:val="20"/>
                <w:lang w:eastAsia="de-DE"/>
              </w:rPr>
              <w:t xml:space="preserve"> per study</w:t>
            </w:r>
            <w:r w:rsidRPr="00751BF6">
              <w:rPr>
                <w:rFonts w:ascii="Times New Roman" w:eastAsia="Arial" w:hAnsi="Times New Roman" w:cs="Times New Roman"/>
                <w:i/>
                <w:sz w:val="20"/>
                <w:szCs w:val="20"/>
                <w:lang w:eastAsia="de-DE"/>
              </w:rPr>
              <w:t>)</w:t>
            </w:r>
          </w:p>
        </w:tc>
      </w:tr>
      <w:tr w:rsidR="00751BF6" w:rsidRPr="00E80F96" w14:paraId="78C3C2FD" w14:textId="77777777" w:rsidTr="00751BF6">
        <w:trPr>
          <w:trHeight w:val="628"/>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33AA14" w14:textId="455F1C1D" w:rsidR="003A60EE" w:rsidRPr="003A60EE" w:rsidRDefault="003A60EE" w:rsidP="003A60EE">
            <w:pPr>
              <w:spacing w:after="0"/>
              <w:jc w:val="center"/>
              <w:rPr>
                <w:rFonts w:ascii="Times New Roman" w:eastAsia="Arial" w:hAnsi="Times New Roman" w:cs="Times New Roman"/>
                <w:b/>
                <w:bCs/>
                <w:color w:val="FF0000"/>
                <w:sz w:val="20"/>
                <w:szCs w:val="20"/>
                <w:lang w:eastAsia="de-DE"/>
              </w:rPr>
            </w:pPr>
            <w:r w:rsidRPr="003A60EE">
              <w:rPr>
                <w:rFonts w:ascii="Times New Roman" w:eastAsia="Arial" w:hAnsi="Times New Roman" w:cs="Times New Roman"/>
                <w:b/>
                <w:color w:val="FF0000"/>
                <w:sz w:val="20"/>
                <w:szCs w:val="20"/>
                <w:lang w:eastAsia="de-DE"/>
              </w:rPr>
              <w:t>Name of the study: 1XXXXX</w:t>
            </w:r>
          </w:p>
          <w:p w14:paraId="61FD3B2D" w14:textId="77777777" w:rsidR="003A60EE" w:rsidRDefault="003A60EE" w:rsidP="00751BF6">
            <w:pPr>
              <w:spacing w:after="0"/>
              <w:rPr>
                <w:rFonts w:ascii="Times New Roman" w:eastAsia="Arial" w:hAnsi="Times New Roman" w:cs="Times New Roman"/>
                <w:bCs/>
                <w:sz w:val="20"/>
                <w:szCs w:val="20"/>
                <w:lang w:eastAsia="de-DE"/>
              </w:rPr>
            </w:pPr>
          </w:p>
          <w:p w14:paraId="0744C699" w14:textId="1438CC2B" w:rsidR="00751BF6" w:rsidRPr="00751BF6" w:rsidRDefault="00751BF6" w:rsidP="00751BF6">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Brief description of the results (including deviations from the plan and justifications as to why if this was the case).</w:t>
            </w:r>
          </w:p>
          <w:p w14:paraId="7483A323" w14:textId="77777777" w:rsidR="00751BF6" w:rsidRPr="00751BF6" w:rsidRDefault="00751BF6" w:rsidP="00751BF6">
            <w:pPr>
              <w:spacing w:after="0"/>
              <w:rPr>
                <w:rFonts w:ascii="Times New Roman" w:eastAsia="Arial" w:hAnsi="Times New Roman" w:cs="Times New Roman"/>
                <w:bCs/>
                <w:sz w:val="20"/>
                <w:szCs w:val="20"/>
                <w:lang w:eastAsia="de-DE"/>
              </w:rPr>
            </w:pPr>
          </w:p>
          <w:p w14:paraId="79166175" w14:textId="77777777" w:rsidR="00751BF6" w:rsidRPr="00751BF6" w:rsidRDefault="00751BF6" w:rsidP="00751BF6">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Achievement of the original expected outcomes of the study and justification if this was not the case.</w:t>
            </w:r>
          </w:p>
          <w:p w14:paraId="6AA5CD7F" w14:textId="77777777" w:rsidR="00751BF6" w:rsidRPr="00751BF6" w:rsidRDefault="00751BF6" w:rsidP="00751BF6">
            <w:pPr>
              <w:spacing w:after="0"/>
              <w:rPr>
                <w:rFonts w:ascii="Times New Roman" w:eastAsia="Arial" w:hAnsi="Times New Roman" w:cs="Times New Roman"/>
                <w:bCs/>
                <w:sz w:val="20"/>
                <w:szCs w:val="20"/>
                <w:lang w:eastAsia="de-DE"/>
              </w:rPr>
            </w:pPr>
          </w:p>
          <w:p w14:paraId="75C9750C" w14:textId="77777777" w:rsidR="00751BF6" w:rsidRPr="00751BF6" w:rsidRDefault="00751BF6" w:rsidP="00751BF6">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Incorporation of study results into regular sampling by the Member State.</w:t>
            </w:r>
          </w:p>
          <w:p w14:paraId="4C9C4D7C" w14:textId="77777777" w:rsidR="00751BF6" w:rsidRPr="00751BF6" w:rsidRDefault="00751BF6" w:rsidP="00751BF6">
            <w:pPr>
              <w:spacing w:after="0"/>
              <w:rPr>
                <w:rFonts w:ascii="Times New Roman" w:eastAsia="Arial" w:hAnsi="Times New Roman" w:cs="Times New Roman"/>
                <w:bCs/>
                <w:sz w:val="20"/>
                <w:szCs w:val="20"/>
                <w:lang w:eastAsia="de-DE"/>
              </w:rPr>
            </w:pPr>
          </w:p>
          <w:p w14:paraId="23557F44" w14:textId="77777777" w:rsidR="00751BF6" w:rsidRPr="00751BF6" w:rsidRDefault="00751BF6" w:rsidP="00751BF6">
            <w:pPr>
              <w:spacing w:after="0"/>
              <w:rPr>
                <w:rFonts w:ascii="Times New Roman" w:eastAsia="Arial" w:hAnsi="Times New Roman" w:cs="Times New Roman"/>
                <w:bCs/>
                <w:sz w:val="20"/>
                <w:szCs w:val="20"/>
                <w:lang w:eastAsia="de-DE"/>
              </w:rPr>
            </w:pPr>
          </w:p>
          <w:p w14:paraId="220018CA" w14:textId="77777777" w:rsidR="00751BF6" w:rsidRPr="00751BF6" w:rsidRDefault="00751BF6" w:rsidP="00751BF6">
            <w:pPr>
              <w:spacing w:after="0"/>
              <w:rPr>
                <w:rFonts w:ascii="Times New Roman" w:eastAsia="Arial" w:hAnsi="Times New Roman" w:cs="Times New Roman"/>
                <w:bCs/>
                <w:i/>
                <w:sz w:val="20"/>
                <w:szCs w:val="20"/>
                <w:lang w:eastAsia="de-DE"/>
              </w:rPr>
            </w:pPr>
            <w:r w:rsidRPr="00751BF6">
              <w:rPr>
                <w:rFonts w:ascii="Times New Roman" w:eastAsia="Arial" w:hAnsi="Times New Roman" w:cs="Times New Roman"/>
                <w:i/>
                <w:sz w:val="20"/>
                <w:szCs w:val="20"/>
                <w:lang w:eastAsia="de-DE"/>
              </w:rPr>
              <w:t xml:space="preserve">(max. 900 words per study) </w:t>
            </w:r>
          </w:p>
        </w:tc>
      </w:tr>
    </w:tbl>
    <w:p w14:paraId="2B0807BB" w14:textId="77777777" w:rsidR="003A60EE" w:rsidRPr="003A60EE" w:rsidRDefault="003A60EE" w:rsidP="003A60EE">
      <w:pPr>
        <w:pStyle w:val="Heading2"/>
        <w:rPr>
          <w:rFonts w:eastAsia="Arial"/>
          <w:smallCaps/>
          <w:strike/>
          <w:color w:val="FF0000"/>
          <w:lang w:eastAsia="de-DE"/>
        </w:rPr>
      </w:pPr>
      <w:bookmarkStart w:id="6" w:name="_Toc109288886"/>
      <w:r w:rsidRPr="003A60EE">
        <w:rPr>
          <w:strike/>
          <w:color w:val="FF0000"/>
        </w:rPr>
        <w:t xml:space="preserve">Text Box 1a: Test studies description </w:t>
      </w:r>
    </w:p>
    <w:tbl>
      <w:tblPr>
        <w:tblW w:w="0" w:type="auto"/>
        <w:tblLayout w:type="fixed"/>
        <w:tblLook w:val="0600" w:firstRow="0" w:lastRow="0" w:firstColumn="0" w:lastColumn="0" w:noHBand="1" w:noVBand="1"/>
      </w:tblPr>
      <w:tblGrid>
        <w:gridCol w:w="9015"/>
      </w:tblGrid>
      <w:tr w:rsidR="003A60EE" w:rsidRPr="006E02EA" w14:paraId="7679C36C" w14:textId="77777777" w:rsidTr="006906BE">
        <w:trPr>
          <w:trHeight w:val="448"/>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E1D5604" w14:textId="77777777" w:rsidR="003A60EE" w:rsidRPr="006E02EA" w:rsidRDefault="003A60EE" w:rsidP="006906BE">
            <w:pPr>
              <w:spacing w:after="0"/>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General comment: This text box fulfils Chapter II, section 1.2 of the EU MAP Delegated Decision annex</w:t>
            </w:r>
            <w:r>
              <w:rPr>
                <w:rFonts w:ascii="Times New Roman" w:eastAsia="Arial" w:hAnsi="Times New Roman" w:cs="Times New Roman"/>
                <w:i/>
                <w:iCs/>
                <w:sz w:val="20"/>
                <w:szCs w:val="20"/>
                <w:lang w:eastAsia="de-DE"/>
              </w:rPr>
              <w:t>.</w:t>
            </w:r>
          </w:p>
        </w:tc>
      </w:tr>
      <w:tr w:rsidR="003A60EE" w:rsidRPr="006E02EA" w14:paraId="2436149E" w14:textId="77777777" w:rsidTr="006906BE">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4B569F6C" w14:textId="1EF1C3CC" w:rsidR="003A60EE" w:rsidRPr="003A60EE" w:rsidRDefault="003A60EE" w:rsidP="003A60EE">
            <w:pPr>
              <w:spacing w:after="0"/>
              <w:jc w:val="center"/>
              <w:rPr>
                <w:rFonts w:ascii="Times New Roman" w:eastAsia="Arial" w:hAnsi="Times New Roman" w:cs="Times New Roman"/>
                <w:b/>
                <w:bCs/>
                <w:color w:val="FF0000"/>
                <w:sz w:val="20"/>
                <w:szCs w:val="20"/>
                <w:lang w:eastAsia="de-DE"/>
              </w:rPr>
            </w:pPr>
            <w:r w:rsidRPr="003A60EE">
              <w:rPr>
                <w:rFonts w:ascii="Times New Roman" w:eastAsia="Arial" w:hAnsi="Times New Roman" w:cs="Times New Roman"/>
                <w:b/>
                <w:color w:val="FF0000"/>
                <w:sz w:val="20"/>
                <w:szCs w:val="20"/>
                <w:lang w:eastAsia="de-DE"/>
              </w:rPr>
              <w:t>Name of the study: 2XXXXX</w:t>
            </w:r>
          </w:p>
          <w:p w14:paraId="4A37ADFB" w14:textId="77777777" w:rsidR="003A60EE" w:rsidRDefault="003A60EE" w:rsidP="006906BE">
            <w:pPr>
              <w:spacing w:after="0"/>
              <w:rPr>
                <w:rFonts w:ascii="Times New Roman" w:eastAsia="Arial" w:hAnsi="Times New Roman" w:cs="Times New Roman"/>
                <w:bCs/>
                <w:sz w:val="20"/>
                <w:szCs w:val="20"/>
                <w:lang w:eastAsia="de-DE"/>
              </w:rPr>
            </w:pPr>
          </w:p>
          <w:p w14:paraId="384AFCB2" w14:textId="2EC1571D" w:rsidR="003A60EE" w:rsidRPr="00751BF6" w:rsidRDefault="003A60EE" w:rsidP="006906BE">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1. Aim of the test study</w:t>
            </w:r>
          </w:p>
          <w:p w14:paraId="2FCD193F" w14:textId="77777777" w:rsidR="003A60EE" w:rsidRPr="00751BF6" w:rsidRDefault="003A60EE" w:rsidP="006906BE">
            <w:pPr>
              <w:spacing w:after="0"/>
              <w:rPr>
                <w:rFonts w:ascii="Times New Roman" w:eastAsia="Arial" w:hAnsi="Times New Roman" w:cs="Times New Roman"/>
                <w:bCs/>
                <w:sz w:val="20"/>
                <w:szCs w:val="20"/>
                <w:lang w:eastAsia="de-DE"/>
              </w:rPr>
            </w:pPr>
          </w:p>
          <w:p w14:paraId="6A4E64E5" w14:textId="77777777" w:rsidR="003A60EE" w:rsidRPr="00751BF6" w:rsidRDefault="003A60EE" w:rsidP="006906BE">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2. Duration of the test study</w:t>
            </w:r>
          </w:p>
          <w:p w14:paraId="5C818B51" w14:textId="77777777" w:rsidR="003A60EE" w:rsidRPr="00751BF6" w:rsidRDefault="003A60EE" w:rsidP="006906BE">
            <w:pPr>
              <w:spacing w:after="0"/>
              <w:rPr>
                <w:rFonts w:ascii="Times New Roman" w:eastAsia="Arial" w:hAnsi="Times New Roman" w:cs="Times New Roman"/>
                <w:bCs/>
                <w:sz w:val="20"/>
                <w:szCs w:val="20"/>
                <w:lang w:eastAsia="de-DE"/>
              </w:rPr>
            </w:pPr>
          </w:p>
          <w:p w14:paraId="70CA925E" w14:textId="77777777" w:rsidR="003A60EE" w:rsidRPr="00751BF6" w:rsidRDefault="003A60EE" w:rsidP="006906BE">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3. Methodology and expected outcomes of the test study</w:t>
            </w:r>
          </w:p>
          <w:p w14:paraId="265E083A" w14:textId="77777777" w:rsidR="003A60EE" w:rsidRPr="00751BF6" w:rsidRDefault="003A60EE" w:rsidP="006906BE">
            <w:pPr>
              <w:spacing w:after="0"/>
              <w:rPr>
                <w:rFonts w:ascii="Times New Roman" w:eastAsia="Arial" w:hAnsi="Times New Roman" w:cs="Times New Roman"/>
                <w:bCs/>
                <w:sz w:val="20"/>
                <w:szCs w:val="20"/>
                <w:lang w:eastAsia="de-DE"/>
              </w:rPr>
            </w:pPr>
          </w:p>
          <w:p w14:paraId="006E5817" w14:textId="77777777" w:rsidR="003A60EE" w:rsidRPr="00751BF6" w:rsidRDefault="003A60EE" w:rsidP="006906BE">
            <w:pPr>
              <w:spacing w:after="0"/>
              <w:rPr>
                <w:rFonts w:ascii="Times New Roman" w:eastAsia="Arial" w:hAnsi="Times New Roman" w:cs="Times New Roman"/>
                <w:sz w:val="20"/>
                <w:szCs w:val="20"/>
                <w:lang w:eastAsia="de-DE"/>
              </w:rPr>
            </w:pPr>
            <w:r w:rsidRPr="00751BF6">
              <w:rPr>
                <w:rFonts w:ascii="Times New Roman" w:eastAsia="Arial" w:hAnsi="Times New Roman" w:cs="Times New Roman"/>
                <w:i/>
                <w:sz w:val="20"/>
                <w:szCs w:val="20"/>
                <w:lang w:eastAsia="de-DE"/>
              </w:rPr>
              <w:t>(max 900 words per study)</w:t>
            </w:r>
          </w:p>
        </w:tc>
      </w:tr>
      <w:tr w:rsidR="003A60EE" w:rsidRPr="00E80F96" w14:paraId="5CE8EED2" w14:textId="77777777" w:rsidTr="006906BE">
        <w:trPr>
          <w:trHeight w:val="628"/>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0030BF0" w14:textId="30F17D02" w:rsidR="003A60EE" w:rsidRPr="003A60EE" w:rsidRDefault="003A60EE" w:rsidP="003A60EE">
            <w:pPr>
              <w:spacing w:after="0"/>
              <w:jc w:val="center"/>
              <w:rPr>
                <w:rFonts w:ascii="Times New Roman" w:eastAsia="Arial" w:hAnsi="Times New Roman" w:cs="Times New Roman"/>
                <w:b/>
                <w:bCs/>
                <w:color w:val="FF0000"/>
                <w:sz w:val="20"/>
                <w:szCs w:val="20"/>
                <w:lang w:eastAsia="de-DE"/>
              </w:rPr>
            </w:pPr>
            <w:r w:rsidRPr="003A60EE">
              <w:rPr>
                <w:rFonts w:ascii="Times New Roman" w:eastAsia="Arial" w:hAnsi="Times New Roman" w:cs="Times New Roman"/>
                <w:b/>
                <w:color w:val="FF0000"/>
                <w:sz w:val="20"/>
                <w:szCs w:val="20"/>
                <w:lang w:eastAsia="de-DE"/>
              </w:rPr>
              <w:lastRenderedPageBreak/>
              <w:t>Name of the study: 2XXXXX</w:t>
            </w:r>
          </w:p>
          <w:p w14:paraId="40C92D23" w14:textId="77777777" w:rsidR="003A60EE" w:rsidRDefault="003A60EE" w:rsidP="006906BE">
            <w:pPr>
              <w:spacing w:after="0"/>
              <w:rPr>
                <w:rFonts w:ascii="Times New Roman" w:eastAsia="Arial" w:hAnsi="Times New Roman" w:cs="Times New Roman"/>
                <w:bCs/>
                <w:sz w:val="20"/>
                <w:szCs w:val="20"/>
                <w:lang w:eastAsia="de-DE"/>
              </w:rPr>
            </w:pPr>
          </w:p>
          <w:p w14:paraId="49C1B5F5" w14:textId="1A7CCCCA" w:rsidR="003A60EE" w:rsidRPr="00751BF6" w:rsidRDefault="003A60EE" w:rsidP="006906BE">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Brief description of the results (including deviations from the plan and justifications as to why if this was the case).</w:t>
            </w:r>
          </w:p>
          <w:p w14:paraId="276E6510" w14:textId="77777777" w:rsidR="003A60EE" w:rsidRPr="00751BF6" w:rsidRDefault="003A60EE" w:rsidP="006906BE">
            <w:pPr>
              <w:spacing w:after="0"/>
              <w:rPr>
                <w:rFonts w:ascii="Times New Roman" w:eastAsia="Arial" w:hAnsi="Times New Roman" w:cs="Times New Roman"/>
                <w:bCs/>
                <w:sz w:val="20"/>
                <w:szCs w:val="20"/>
                <w:lang w:eastAsia="de-DE"/>
              </w:rPr>
            </w:pPr>
          </w:p>
          <w:p w14:paraId="5127EBEE" w14:textId="77777777" w:rsidR="003A60EE" w:rsidRPr="00751BF6" w:rsidRDefault="003A60EE" w:rsidP="006906BE">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Achievement of the original expected outcomes of the study and justification if this was not the case.</w:t>
            </w:r>
          </w:p>
          <w:p w14:paraId="0392F07E" w14:textId="77777777" w:rsidR="003A60EE" w:rsidRPr="00751BF6" w:rsidRDefault="003A60EE" w:rsidP="006906BE">
            <w:pPr>
              <w:spacing w:after="0"/>
              <w:rPr>
                <w:rFonts w:ascii="Times New Roman" w:eastAsia="Arial" w:hAnsi="Times New Roman" w:cs="Times New Roman"/>
                <w:bCs/>
                <w:sz w:val="20"/>
                <w:szCs w:val="20"/>
                <w:lang w:eastAsia="de-DE"/>
              </w:rPr>
            </w:pPr>
          </w:p>
          <w:p w14:paraId="3720BBE2" w14:textId="77777777" w:rsidR="003A60EE" w:rsidRPr="00751BF6" w:rsidRDefault="003A60EE" w:rsidP="006906BE">
            <w:pPr>
              <w:spacing w:after="0"/>
              <w:rPr>
                <w:rFonts w:ascii="Times New Roman" w:eastAsia="Arial" w:hAnsi="Times New Roman" w:cs="Times New Roman"/>
                <w:bCs/>
                <w:sz w:val="20"/>
                <w:szCs w:val="20"/>
                <w:lang w:eastAsia="de-DE"/>
              </w:rPr>
            </w:pPr>
            <w:r w:rsidRPr="00751BF6">
              <w:rPr>
                <w:rFonts w:ascii="Times New Roman" w:eastAsia="Arial" w:hAnsi="Times New Roman" w:cs="Times New Roman"/>
                <w:sz w:val="20"/>
                <w:szCs w:val="20"/>
                <w:lang w:eastAsia="de-DE"/>
              </w:rPr>
              <w:t>Incorporation of study results into regular sampling by the Member State.</w:t>
            </w:r>
          </w:p>
          <w:p w14:paraId="7DD4AA16" w14:textId="77777777" w:rsidR="003A60EE" w:rsidRPr="00751BF6" w:rsidRDefault="003A60EE" w:rsidP="006906BE">
            <w:pPr>
              <w:spacing w:after="0"/>
              <w:rPr>
                <w:rFonts w:ascii="Times New Roman" w:eastAsia="Arial" w:hAnsi="Times New Roman" w:cs="Times New Roman"/>
                <w:bCs/>
                <w:sz w:val="20"/>
                <w:szCs w:val="20"/>
                <w:lang w:eastAsia="de-DE"/>
              </w:rPr>
            </w:pPr>
          </w:p>
          <w:p w14:paraId="628DF7CA" w14:textId="77777777" w:rsidR="003A60EE" w:rsidRPr="00751BF6" w:rsidRDefault="003A60EE" w:rsidP="006906BE">
            <w:pPr>
              <w:spacing w:after="0"/>
              <w:rPr>
                <w:rFonts w:ascii="Times New Roman" w:eastAsia="Arial" w:hAnsi="Times New Roman" w:cs="Times New Roman"/>
                <w:bCs/>
                <w:sz w:val="20"/>
                <w:szCs w:val="20"/>
                <w:lang w:eastAsia="de-DE"/>
              </w:rPr>
            </w:pPr>
          </w:p>
          <w:p w14:paraId="7B67EC80" w14:textId="77777777" w:rsidR="003A60EE" w:rsidRPr="00751BF6" w:rsidRDefault="003A60EE" w:rsidP="006906BE">
            <w:pPr>
              <w:spacing w:after="0"/>
              <w:rPr>
                <w:rFonts w:ascii="Times New Roman" w:eastAsia="Arial" w:hAnsi="Times New Roman" w:cs="Times New Roman"/>
                <w:bCs/>
                <w:i/>
                <w:sz w:val="20"/>
                <w:szCs w:val="20"/>
                <w:lang w:eastAsia="de-DE"/>
              </w:rPr>
            </w:pPr>
            <w:r w:rsidRPr="00751BF6">
              <w:rPr>
                <w:rFonts w:ascii="Times New Roman" w:eastAsia="Arial" w:hAnsi="Times New Roman" w:cs="Times New Roman"/>
                <w:i/>
                <w:sz w:val="20"/>
                <w:szCs w:val="20"/>
                <w:lang w:eastAsia="de-DE"/>
              </w:rPr>
              <w:t xml:space="preserve">(max. 900 words per study) </w:t>
            </w:r>
          </w:p>
        </w:tc>
      </w:tr>
    </w:tbl>
    <w:p w14:paraId="671E75C4" w14:textId="77777777" w:rsidR="003A60EE" w:rsidRDefault="003A60EE" w:rsidP="00323469">
      <w:pPr>
        <w:pStyle w:val="Heading2"/>
      </w:pPr>
    </w:p>
    <w:p w14:paraId="3D9A2176" w14:textId="77777777" w:rsidR="003A60EE" w:rsidRDefault="003A60EE" w:rsidP="00323469">
      <w:pPr>
        <w:pStyle w:val="Heading2"/>
      </w:pPr>
    </w:p>
    <w:p w14:paraId="79EF6E3F" w14:textId="37F622FB" w:rsidR="0043065E" w:rsidRPr="00323469" w:rsidRDefault="00872FE2" w:rsidP="00323469">
      <w:pPr>
        <w:pStyle w:val="Heading2"/>
      </w:pPr>
      <w:r w:rsidRPr="00872FE2">
        <w:rPr>
          <w:color w:val="FF0000"/>
        </w:rPr>
        <w:t xml:space="preserve">Same rules as textbox 1a </w:t>
      </w:r>
      <w:r w:rsidR="0043065E" w:rsidRPr="00323469">
        <w:t>Text Box 1b: Other data collection activities</w:t>
      </w:r>
      <w:bookmarkEnd w:id="6"/>
      <w:r w:rsidR="0043065E" w:rsidRPr="00323469">
        <w:t xml:space="preserve"> </w:t>
      </w:r>
    </w:p>
    <w:tbl>
      <w:tblPr>
        <w:tblW w:w="0" w:type="auto"/>
        <w:tblLayout w:type="fixed"/>
        <w:tblLook w:val="0600" w:firstRow="0" w:lastRow="0" w:firstColumn="0" w:lastColumn="0" w:noHBand="1" w:noVBand="1"/>
      </w:tblPr>
      <w:tblGrid>
        <w:gridCol w:w="9015"/>
      </w:tblGrid>
      <w:tr w:rsidR="0043065E" w:rsidRPr="006E02EA" w14:paraId="776C4AEF" w14:textId="77777777" w:rsidTr="00DD4C58">
        <w:trPr>
          <w:trHeight w:val="106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bottom"/>
          </w:tcPr>
          <w:p w14:paraId="59283B00" w14:textId="6B9A623A" w:rsidR="0043065E" w:rsidRPr="006E02EA" w:rsidRDefault="0043065E" w:rsidP="00597B8D">
            <w:pPr>
              <w:jc w:val="both"/>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Use this text box to provide information on other data collection activities that relate to your EMFAF operational programme and need to be included in the work plan and the annual report. Describe activities that are funded by the DCF but fulfil objectives under other EMFAF priorities, like marine knowledge, or activities funded by the DCF, but without a direct link to the EU MAP specific requirements or WP template tables, like freshwater fisheries. You can also include one-off specific studies for a particular end-user need that do not enter the regular data collection.</w:t>
            </w:r>
          </w:p>
        </w:tc>
      </w:tr>
      <w:tr w:rsidR="0043065E" w:rsidRPr="006E02EA" w14:paraId="6584A33B" w14:textId="77777777" w:rsidTr="00DD4C58">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1083AE29" w14:textId="77777777" w:rsidR="0043065E" w:rsidRPr="00BC3D69" w:rsidRDefault="0043065E" w:rsidP="00935BBF">
            <w:pPr>
              <w:spacing w:after="0" w:line="240" w:lineRule="auto"/>
              <w:rPr>
                <w:rFonts w:ascii="Times New Roman" w:hAnsi="Times New Roman" w:cs="Times New Roman"/>
                <w:bCs/>
                <w:sz w:val="20"/>
                <w:szCs w:val="20"/>
              </w:rPr>
            </w:pPr>
            <w:r w:rsidRPr="00BC3D69">
              <w:rPr>
                <w:rFonts w:ascii="Times New Roman" w:hAnsi="Times New Roman" w:cs="Times New Roman"/>
                <w:sz w:val="20"/>
                <w:szCs w:val="20"/>
              </w:rPr>
              <w:t>1. Aim of the data collection activity</w:t>
            </w:r>
          </w:p>
          <w:p w14:paraId="26BD0DC6" w14:textId="77777777" w:rsidR="0043065E" w:rsidRPr="00BC3D69" w:rsidRDefault="0043065E" w:rsidP="00935BBF">
            <w:pPr>
              <w:spacing w:after="0" w:line="240" w:lineRule="auto"/>
              <w:rPr>
                <w:rFonts w:ascii="Times New Roman" w:hAnsi="Times New Roman" w:cs="Times New Roman"/>
                <w:bCs/>
                <w:sz w:val="20"/>
                <w:szCs w:val="20"/>
              </w:rPr>
            </w:pPr>
          </w:p>
          <w:p w14:paraId="3DC62538" w14:textId="77777777" w:rsidR="0043065E" w:rsidRPr="00BC3D69" w:rsidRDefault="0043065E" w:rsidP="00935BBF">
            <w:pPr>
              <w:spacing w:after="0" w:line="240" w:lineRule="auto"/>
              <w:rPr>
                <w:rFonts w:ascii="Times New Roman" w:hAnsi="Times New Roman" w:cs="Times New Roman"/>
                <w:bCs/>
                <w:sz w:val="20"/>
                <w:szCs w:val="20"/>
              </w:rPr>
            </w:pPr>
            <w:r w:rsidRPr="00BC3D69">
              <w:rPr>
                <w:rFonts w:ascii="Times New Roman" w:hAnsi="Times New Roman" w:cs="Times New Roman"/>
                <w:sz w:val="20"/>
                <w:szCs w:val="20"/>
              </w:rPr>
              <w:t>2. Duration of the data collection activity</w:t>
            </w:r>
          </w:p>
          <w:p w14:paraId="758EA956" w14:textId="77777777" w:rsidR="0043065E" w:rsidRPr="00BC3D69" w:rsidRDefault="0043065E" w:rsidP="00935BBF">
            <w:pPr>
              <w:spacing w:after="0" w:line="240" w:lineRule="auto"/>
              <w:rPr>
                <w:rFonts w:ascii="Times New Roman" w:hAnsi="Times New Roman" w:cs="Times New Roman"/>
                <w:bCs/>
                <w:sz w:val="20"/>
                <w:szCs w:val="20"/>
              </w:rPr>
            </w:pPr>
          </w:p>
          <w:p w14:paraId="7D0339D4" w14:textId="77777777" w:rsidR="0043065E" w:rsidRPr="00BC3D69" w:rsidRDefault="0043065E" w:rsidP="00935BBF">
            <w:pPr>
              <w:spacing w:after="0" w:line="240" w:lineRule="auto"/>
              <w:rPr>
                <w:rFonts w:ascii="Times New Roman" w:hAnsi="Times New Roman" w:cs="Times New Roman"/>
                <w:bCs/>
                <w:sz w:val="20"/>
                <w:szCs w:val="20"/>
              </w:rPr>
            </w:pPr>
            <w:r w:rsidRPr="00BC3D69">
              <w:rPr>
                <w:rFonts w:ascii="Times New Roman" w:hAnsi="Times New Roman" w:cs="Times New Roman"/>
                <w:sz w:val="20"/>
                <w:szCs w:val="20"/>
              </w:rPr>
              <w:t>3. Methodology and expected outcomes of the data collection activity</w:t>
            </w:r>
          </w:p>
          <w:p w14:paraId="7FCE884D" w14:textId="77777777" w:rsidR="0043065E" w:rsidRPr="00BC3D69" w:rsidRDefault="0043065E" w:rsidP="00935BBF">
            <w:pPr>
              <w:spacing w:after="0" w:line="240" w:lineRule="auto"/>
              <w:rPr>
                <w:rFonts w:ascii="Times New Roman" w:hAnsi="Times New Roman" w:cs="Times New Roman"/>
                <w:bCs/>
                <w:sz w:val="20"/>
                <w:szCs w:val="20"/>
              </w:rPr>
            </w:pPr>
          </w:p>
          <w:p w14:paraId="49BFFE1E" w14:textId="1B71DB99" w:rsidR="0043065E" w:rsidRPr="00BC3D69" w:rsidRDefault="0043065E" w:rsidP="00935BBF">
            <w:pPr>
              <w:spacing w:after="0" w:line="240" w:lineRule="auto"/>
              <w:rPr>
                <w:rFonts w:ascii="Times New Roman" w:hAnsi="Times New Roman" w:cs="Times New Roman"/>
                <w:bCs/>
                <w:i/>
                <w:sz w:val="20"/>
                <w:szCs w:val="20"/>
              </w:rPr>
            </w:pPr>
            <w:r w:rsidRPr="00BC3D69">
              <w:rPr>
                <w:rFonts w:ascii="Times New Roman" w:hAnsi="Times New Roman" w:cs="Times New Roman"/>
                <w:i/>
                <w:sz w:val="20"/>
                <w:szCs w:val="20"/>
              </w:rPr>
              <w:t>(max 900 words</w:t>
            </w:r>
            <w:r w:rsidR="002A195C" w:rsidRPr="00BC3D69">
              <w:rPr>
                <w:rFonts w:ascii="Times New Roman" w:hAnsi="Times New Roman" w:cs="Times New Roman"/>
                <w:i/>
                <w:sz w:val="20"/>
                <w:szCs w:val="20"/>
              </w:rPr>
              <w:t xml:space="preserve"> per activity)</w:t>
            </w:r>
          </w:p>
        </w:tc>
      </w:tr>
      <w:tr w:rsidR="00935BBF" w:rsidRPr="00E80F96" w14:paraId="134DE2C4" w14:textId="77777777" w:rsidTr="00935BBF">
        <w:trPr>
          <w:trHeight w:val="96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53C4FB2" w14:textId="77777777" w:rsidR="00935BBF" w:rsidRPr="00E80F96" w:rsidRDefault="00935BBF" w:rsidP="00935BBF">
            <w:pPr>
              <w:spacing w:after="0" w:line="240" w:lineRule="auto"/>
              <w:rPr>
                <w:rFonts w:ascii="Times New Roman" w:hAnsi="Times New Roman" w:cs="Times New Roman"/>
                <w:bCs/>
                <w:sz w:val="20"/>
                <w:szCs w:val="20"/>
              </w:rPr>
            </w:pPr>
            <w:r w:rsidRPr="00E80F96">
              <w:rPr>
                <w:rFonts w:ascii="Times New Roman" w:hAnsi="Times New Roman" w:cs="Times New Roman"/>
                <w:sz w:val="20"/>
                <w:szCs w:val="20"/>
              </w:rPr>
              <w:t>Brief description of the results (including deviations from the plan and justifications as to why if this was the case).</w:t>
            </w:r>
          </w:p>
          <w:p w14:paraId="05CA4665" w14:textId="77777777" w:rsidR="00935BBF" w:rsidRPr="00E80F96" w:rsidRDefault="00935BBF" w:rsidP="00935BBF">
            <w:pPr>
              <w:spacing w:after="0" w:line="240" w:lineRule="auto"/>
              <w:rPr>
                <w:rFonts w:ascii="Times New Roman" w:hAnsi="Times New Roman" w:cs="Times New Roman"/>
                <w:bCs/>
                <w:sz w:val="20"/>
                <w:szCs w:val="20"/>
              </w:rPr>
            </w:pPr>
          </w:p>
          <w:p w14:paraId="3BFB454B" w14:textId="77777777" w:rsidR="00935BBF" w:rsidRPr="00E80F96" w:rsidRDefault="00935BBF" w:rsidP="00935BBF">
            <w:pPr>
              <w:spacing w:after="0" w:line="240" w:lineRule="auto"/>
              <w:rPr>
                <w:rFonts w:ascii="Times New Roman" w:hAnsi="Times New Roman" w:cs="Times New Roman"/>
                <w:bCs/>
                <w:sz w:val="20"/>
                <w:szCs w:val="20"/>
              </w:rPr>
            </w:pPr>
            <w:r w:rsidRPr="00E80F96">
              <w:rPr>
                <w:rFonts w:ascii="Times New Roman" w:hAnsi="Times New Roman" w:cs="Times New Roman"/>
                <w:sz w:val="20"/>
                <w:szCs w:val="20"/>
              </w:rPr>
              <w:t>Achievement of the original expected outcomes of the study and justification if this was not the case.</w:t>
            </w:r>
          </w:p>
          <w:p w14:paraId="319E155B" w14:textId="77777777" w:rsidR="00935BBF" w:rsidRPr="00E80F96" w:rsidRDefault="00935BBF" w:rsidP="00935BBF">
            <w:pPr>
              <w:spacing w:after="0" w:line="240" w:lineRule="auto"/>
              <w:rPr>
                <w:rFonts w:ascii="Times New Roman" w:hAnsi="Times New Roman" w:cs="Times New Roman"/>
                <w:bCs/>
                <w:sz w:val="20"/>
                <w:szCs w:val="20"/>
              </w:rPr>
            </w:pPr>
          </w:p>
          <w:p w14:paraId="18A60600" w14:textId="77777777" w:rsidR="00935BBF" w:rsidRPr="00E80F96" w:rsidRDefault="00935BBF" w:rsidP="00935BBF">
            <w:pPr>
              <w:spacing w:after="0" w:line="240" w:lineRule="auto"/>
              <w:rPr>
                <w:rFonts w:ascii="Times New Roman" w:hAnsi="Times New Roman" w:cs="Times New Roman"/>
                <w:bCs/>
                <w:sz w:val="20"/>
                <w:szCs w:val="20"/>
              </w:rPr>
            </w:pPr>
            <w:r w:rsidRPr="00E80F96">
              <w:rPr>
                <w:rFonts w:ascii="Times New Roman" w:hAnsi="Times New Roman" w:cs="Times New Roman"/>
                <w:sz w:val="20"/>
                <w:szCs w:val="20"/>
              </w:rPr>
              <w:t>Incorporation of study results into regular sampling by the Member State.</w:t>
            </w:r>
          </w:p>
          <w:p w14:paraId="3440DB7C" w14:textId="77777777" w:rsidR="00935BBF" w:rsidRPr="00E80F96" w:rsidRDefault="00935BBF" w:rsidP="00935BBF">
            <w:pPr>
              <w:spacing w:after="0" w:line="240" w:lineRule="auto"/>
              <w:rPr>
                <w:rFonts w:ascii="Times New Roman" w:hAnsi="Times New Roman" w:cs="Times New Roman"/>
                <w:bCs/>
                <w:sz w:val="20"/>
                <w:szCs w:val="20"/>
              </w:rPr>
            </w:pPr>
          </w:p>
          <w:p w14:paraId="3730E157" w14:textId="77777777" w:rsidR="00935BBF" w:rsidRPr="00E80F96" w:rsidRDefault="00935BBF" w:rsidP="00935BBF">
            <w:pPr>
              <w:spacing w:after="0" w:line="240" w:lineRule="auto"/>
              <w:rPr>
                <w:rFonts w:ascii="Times New Roman" w:hAnsi="Times New Roman" w:cs="Times New Roman"/>
                <w:bCs/>
                <w:sz w:val="20"/>
                <w:szCs w:val="20"/>
              </w:rPr>
            </w:pPr>
          </w:p>
          <w:p w14:paraId="69419068" w14:textId="77777777" w:rsidR="00935BBF" w:rsidRPr="00267C08" w:rsidRDefault="00935BBF" w:rsidP="00935BBF">
            <w:pPr>
              <w:spacing w:after="0" w:line="240" w:lineRule="auto"/>
              <w:rPr>
                <w:rFonts w:ascii="Times New Roman" w:hAnsi="Times New Roman" w:cs="Times New Roman"/>
                <w:bCs/>
                <w:i/>
                <w:sz w:val="20"/>
                <w:szCs w:val="20"/>
              </w:rPr>
            </w:pPr>
            <w:r w:rsidRPr="00267C08">
              <w:rPr>
                <w:rFonts w:ascii="Times New Roman" w:hAnsi="Times New Roman" w:cs="Times New Roman"/>
                <w:i/>
                <w:sz w:val="20"/>
                <w:szCs w:val="20"/>
              </w:rPr>
              <w:t xml:space="preserve">(max. 900 words per study) </w:t>
            </w:r>
          </w:p>
        </w:tc>
      </w:tr>
    </w:tbl>
    <w:p w14:paraId="7AF49B62" w14:textId="77777777" w:rsidR="00244FFD" w:rsidRPr="006E02EA" w:rsidRDefault="00244FFD" w:rsidP="000F2A4B">
      <w:pPr>
        <w:pStyle w:val="Heading1"/>
      </w:pPr>
    </w:p>
    <w:p w14:paraId="0E5BDD3E" w14:textId="7FE810A2" w:rsidR="00297F35" w:rsidRPr="006E02EA" w:rsidRDefault="00297F35" w:rsidP="000F2A4B">
      <w:pPr>
        <w:pStyle w:val="Heading1"/>
      </w:pPr>
      <w:bookmarkStart w:id="7" w:name="_Toc109288887"/>
      <w:r w:rsidRPr="006E02EA">
        <w:t xml:space="preserve">Section </w:t>
      </w:r>
      <w:r w:rsidR="00597B8D" w:rsidRPr="006E02EA">
        <w:t>2</w:t>
      </w:r>
      <w:r w:rsidRPr="006E02EA">
        <w:t>: Biological Data</w:t>
      </w:r>
      <w:bookmarkEnd w:id="7"/>
    </w:p>
    <w:p w14:paraId="474621F2" w14:textId="4B3D8ACD" w:rsidR="00073116" w:rsidRDefault="00073116" w:rsidP="00323469">
      <w:pPr>
        <w:pStyle w:val="Heading2"/>
      </w:pPr>
      <w:bookmarkStart w:id="8" w:name="_Toc109288888"/>
      <w:r w:rsidRPr="00323469">
        <w:t>Text Box 2.1: List of required species/stocks</w:t>
      </w:r>
      <w:bookmarkEnd w:id="8"/>
    </w:p>
    <w:p w14:paraId="1302C10D" w14:textId="33F852B2" w:rsidR="00C003B0" w:rsidRPr="00C003B0" w:rsidRDefault="00872FE2" w:rsidP="00C003B0">
      <w:pPr>
        <w:pStyle w:val="Heading3"/>
      </w:pPr>
      <w:bookmarkStart w:id="9" w:name="_Toc109288889"/>
      <w:r w:rsidRPr="00872FE2">
        <w:rPr>
          <w:color w:val="FF0000"/>
        </w:rPr>
        <w:t xml:space="preserve">Same rules as textbox </w:t>
      </w:r>
      <w:r>
        <w:rPr>
          <w:color w:val="FF0000"/>
        </w:rPr>
        <w:t>2.5</w:t>
      </w:r>
      <w:r w:rsidRPr="00872FE2">
        <w:rPr>
          <w:color w:val="FF0000"/>
        </w:rPr>
        <w:t xml:space="preserve"> </w:t>
      </w:r>
      <w:r w:rsidR="00C003B0">
        <w:t>(Region/RFMO/RFO/IO: Please indicate per text box and update the table of contents)</w:t>
      </w:r>
      <w:bookmarkEnd w:id="9"/>
    </w:p>
    <w:tbl>
      <w:tblPr>
        <w:tblW w:w="0" w:type="auto"/>
        <w:tblLayout w:type="fixed"/>
        <w:tblLook w:val="0600" w:firstRow="0" w:lastRow="0" w:firstColumn="0" w:lastColumn="0" w:noHBand="1" w:noVBand="1"/>
      </w:tblPr>
      <w:tblGrid>
        <w:gridCol w:w="8990"/>
      </w:tblGrid>
      <w:tr w:rsidR="00073116" w:rsidRPr="002264F7" w14:paraId="2309A0C9" w14:textId="77777777" w:rsidTr="00F67EE4">
        <w:tc>
          <w:tcPr>
            <w:tcW w:w="8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68912371" w14:textId="77777777" w:rsidR="00073116" w:rsidRPr="002264F7" w:rsidRDefault="00073116" w:rsidP="00F67EE4">
            <w:pPr>
              <w:jc w:val="both"/>
              <w:rPr>
                <w:rFonts w:ascii="Times New Roman" w:hAnsi="Times New Roman" w:cs="Times New Roman"/>
                <w:i/>
                <w:iCs/>
                <w:sz w:val="20"/>
                <w:szCs w:val="20"/>
              </w:rPr>
            </w:pPr>
            <w:r w:rsidRPr="00E80F96">
              <w:rPr>
                <w:rFonts w:ascii="Times New Roman" w:hAnsi="Times New Roman" w:cs="Times New Roman"/>
                <w:i/>
                <w:iCs/>
                <w:sz w:val="20"/>
                <w:szCs w:val="20"/>
              </w:rPr>
              <w:t xml:space="preserve">General comment: This text box fulfils Article 5(2)(a), Article 6(3)(a), (b) and (c) of Regulation (EU) 2017/1004 and Chapter II point 2.1(a) of the EU MAP Delegated Decision annex. This text box applies to </w:t>
            </w:r>
            <w:r w:rsidRPr="00E80F96">
              <w:rPr>
                <w:rFonts w:ascii="Times New Roman" w:hAnsi="Times New Roman" w:cs="Times New Roman"/>
                <w:i/>
                <w:iCs/>
                <w:sz w:val="20"/>
                <w:szCs w:val="20"/>
              </w:rPr>
              <w:lastRenderedPageBreak/>
              <w:t>the annual report and complements Table 2.1.</w:t>
            </w:r>
          </w:p>
        </w:tc>
      </w:tr>
      <w:tr w:rsidR="00073116" w:rsidRPr="00073116" w14:paraId="4DF528ED" w14:textId="77777777" w:rsidTr="00F67EE4">
        <w:tc>
          <w:tcPr>
            <w:tcW w:w="89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36A06BA"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sz w:val="20"/>
                <w:szCs w:val="20"/>
              </w:rPr>
              <w:lastRenderedPageBreak/>
              <w:t xml:space="preserve">Deviations from the work plan </w:t>
            </w:r>
          </w:p>
          <w:p w14:paraId="32106412"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List the deviations (if any) in the achieved data collection (lengths only) compared to what was planned.</w:t>
            </w:r>
          </w:p>
          <w:p w14:paraId="3F678703"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 xml:space="preserve">The general reasons for deviations from the work plan in terms of planned vs. achieved data collection should be summarised in this section, while detailed comments on deviations on particular species/stocks should be included in the ‘AR comments’ column in Table 2.1. </w:t>
            </w:r>
          </w:p>
          <w:p w14:paraId="5610905A" w14:textId="77777777" w:rsidR="00073116" w:rsidRPr="00073116" w:rsidRDefault="00073116" w:rsidP="00F67EE4">
            <w:pPr>
              <w:jc w:val="both"/>
              <w:rPr>
                <w:rFonts w:ascii="Times New Roman" w:hAnsi="Times New Roman" w:cs="Times New Roman"/>
                <w:sz w:val="20"/>
                <w:szCs w:val="20"/>
              </w:rPr>
            </w:pPr>
          </w:p>
          <w:p w14:paraId="547EA410"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sz w:val="20"/>
                <w:szCs w:val="20"/>
              </w:rPr>
              <w:t xml:space="preserve">Actions to avoid deviations </w:t>
            </w:r>
          </w:p>
          <w:p w14:paraId="67CE4558"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Describe the actions that will be considered/have been taken to avoid deviations in the future and when these actions are expected to produce an effect. If there are no deviations, then this section is not applicable.</w:t>
            </w:r>
          </w:p>
          <w:p w14:paraId="79A5F2AC" w14:textId="77777777" w:rsidR="00073116" w:rsidRPr="00073116" w:rsidRDefault="00073116" w:rsidP="00F67EE4">
            <w:pPr>
              <w:jc w:val="both"/>
              <w:rPr>
                <w:rFonts w:ascii="Times New Roman" w:hAnsi="Times New Roman" w:cs="Times New Roman"/>
                <w:sz w:val="20"/>
                <w:szCs w:val="20"/>
              </w:rPr>
            </w:pPr>
          </w:p>
          <w:p w14:paraId="6E5BAC7D"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(One text box of max. 1 000 words per region/RFMO/RFO/IO)</w:t>
            </w:r>
          </w:p>
        </w:tc>
      </w:tr>
    </w:tbl>
    <w:p w14:paraId="1C0FE81A" w14:textId="443481F4" w:rsidR="00073116" w:rsidRDefault="00073116" w:rsidP="00323469">
      <w:pPr>
        <w:pStyle w:val="Heading2"/>
      </w:pPr>
      <w:bookmarkStart w:id="10" w:name="_Toc65047128"/>
      <w:bookmarkStart w:id="11" w:name="_Toc109288890"/>
      <w:r w:rsidRPr="00323469">
        <w:t>Text Box 2.2: Planning of sampling for biological variables</w:t>
      </w:r>
      <w:bookmarkEnd w:id="10"/>
      <w:bookmarkEnd w:id="11"/>
    </w:p>
    <w:p w14:paraId="2D6A4263" w14:textId="2FDEB6FA" w:rsidR="00C003B0" w:rsidRPr="00C003B0" w:rsidRDefault="00872FE2" w:rsidP="00C003B0">
      <w:pPr>
        <w:pStyle w:val="Heading3"/>
      </w:pPr>
      <w:bookmarkStart w:id="12" w:name="_Toc109288891"/>
      <w:r w:rsidRPr="00872FE2">
        <w:rPr>
          <w:color w:val="FF0000"/>
        </w:rPr>
        <w:t>Same rules as textbox</w:t>
      </w:r>
      <w:r>
        <w:rPr>
          <w:color w:val="FF0000"/>
        </w:rPr>
        <w:t xml:space="preserve"> 2.5</w:t>
      </w:r>
      <w:r w:rsidRPr="00872FE2">
        <w:rPr>
          <w:color w:val="FF0000"/>
        </w:rPr>
        <w:t xml:space="preserve"> </w:t>
      </w:r>
      <w:r w:rsidR="00C003B0">
        <w:t>(Region/RFMO/RFO/IO: Please indicate per text box and update the table of contents)</w:t>
      </w:r>
      <w:bookmarkEnd w:id="12"/>
    </w:p>
    <w:tbl>
      <w:tblPr>
        <w:tblW w:w="8990" w:type="dxa"/>
        <w:tblLayout w:type="fixed"/>
        <w:tblLook w:val="0600" w:firstRow="0" w:lastRow="0" w:firstColumn="0" w:lastColumn="0" w:noHBand="1" w:noVBand="1"/>
      </w:tblPr>
      <w:tblGrid>
        <w:gridCol w:w="8990"/>
      </w:tblGrid>
      <w:tr w:rsidR="00073116" w:rsidRPr="00E80F96" w14:paraId="487ACDA7" w14:textId="77777777" w:rsidTr="00F67EE4">
        <w:tc>
          <w:tcPr>
            <w:tcW w:w="8990"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FFFFFF" w:themeFill="background1"/>
          </w:tcPr>
          <w:p w14:paraId="2947F47B" w14:textId="77777777" w:rsidR="00073116" w:rsidRPr="00E80F96" w:rsidRDefault="00073116" w:rsidP="00F67EE4">
            <w:pPr>
              <w:jc w:val="both"/>
              <w:rPr>
                <w:rFonts w:ascii="Times New Roman" w:hAnsi="Times New Roman" w:cs="Times New Roman"/>
              </w:rPr>
            </w:pPr>
            <w:r w:rsidRPr="00E80F96">
              <w:rPr>
                <w:rFonts w:ascii="Times New Roman" w:hAnsi="Times New Roman" w:cs="Times New Roman"/>
                <w:i/>
                <w:iCs/>
                <w:sz w:val="20"/>
                <w:szCs w:val="20"/>
              </w:rPr>
              <w:t>General comment: This text box fulfils Article 5(2)(a), Article 6(3)(a), (b) and (c) of Regulation (EU) 2017/1004 and Chapter II point 2.1(a) of the EU MAP Delegated Decision annex. This text box applies to the annual report and complements Table 2.2.</w:t>
            </w:r>
          </w:p>
        </w:tc>
      </w:tr>
      <w:tr w:rsidR="00073116" w:rsidRPr="00E80F96" w14:paraId="22B5B189" w14:textId="77777777" w:rsidTr="00F67EE4">
        <w:trPr>
          <w:trHeight w:val="491"/>
        </w:trPr>
        <w:tc>
          <w:tcPr>
            <w:tcW w:w="8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3057A3"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sz w:val="20"/>
                <w:szCs w:val="20"/>
              </w:rPr>
              <w:t xml:space="preserve">Deviations from the work plan </w:t>
            </w:r>
          </w:p>
          <w:p w14:paraId="34FD76AE"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List the deviations (if any) in the achieved collection of biological data (other than lengths), compared to what was planned.</w:t>
            </w:r>
          </w:p>
          <w:p w14:paraId="015BA79C"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The general reasons for deviations from the work plan in terms of planned vs. achieved data collection should be summarised in this section, while detailed comments on deviations on particular species/stocks should be included in the ‘AR comments’ column in Table 2.2.</w:t>
            </w:r>
          </w:p>
          <w:p w14:paraId="26CE61D3" w14:textId="77777777" w:rsidR="00073116" w:rsidRPr="00073116" w:rsidRDefault="00073116" w:rsidP="00F67EE4">
            <w:pPr>
              <w:jc w:val="both"/>
              <w:rPr>
                <w:rFonts w:ascii="Times New Roman" w:hAnsi="Times New Roman" w:cs="Times New Roman"/>
                <w:sz w:val="20"/>
                <w:szCs w:val="20"/>
              </w:rPr>
            </w:pPr>
          </w:p>
          <w:p w14:paraId="568B9F46" w14:textId="77777777" w:rsidR="00073116" w:rsidRPr="00073116" w:rsidRDefault="00073116" w:rsidP="00F67EE4">
            <w:pPr>
              <w:jc w:val="both"/>
              <w:rPr>
                <w:rFonts w:ascii="Times New Roman" w:hAnsi="Times New Roman" w:cs="Times New Roman"/>
                <w:sz w:val="20"/>
                <w:szCs w:val="20"/>
              </w:rPr>
            </w:pPr>
            <w:r w:rsidRPr="00073116">
              <w:rPr>
                <w:rFonts w:ascii="Times New Roman" w:hAnsi="Times New Roman" w:cs="Times New Roman"/>
                <w:sz w:val="20"/>
                <w:szCs w:val="20"/>
              </w:rPr>
              <w:t xml:space="preserve">Actions to avoid deviations. </w:t>
            </w:r>
          </w:p>
          <w:p w14:paraId="14F86E30"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Describe the actions that will be considered/have been taken to avoid deviations in the future and when these actions are expected to produce an effect. If there are no deviations, then this section is not applicable.</w:t>
            </w:r>
          </w:p>
          <w:p w14:paraId="19A7E302" w14:textId="77777777" w:rsidR="00073116" w:rsidRPr="00073116" w:rsidRDefault="00073116" w:rsidP="00F67EE4">
            <w:pPr>
              <w:jc w:val="both"/>
              <w:rPr>
                <w:rFonts w:ascii="Times New Roman" w:hAnsi="Times New Roman" w:cs="Times New Roman"/>
                <w:sz w:val="20"/>
                <w:szCs w:val="20"/>
              </w:rPr>
            </w:pPr>
          </w:p>
          <w:p w14:paraId="298D0997" w14:textId="77777777" w:rsidR="00073116" w:rsidRPr="00073116" w:rsidRDefault="00073116" w:rsidP="00F67EE4">
            <w:pPr>
              <w:jc w:val="both"/>
              <w:rPr>
                <w:rFonts w:ascii="Times New Roman" w:hAnsi="Times New Roman" w:cs="Times New Roman"/>
                <w:i/>
                <w:sz w:val="20"/>
                <w:szCs w:val="20"/>
              </w:rPr>
            </w:pPr>
            <w:r w:rsidRPr="00073116">
              <w:rPr>
                <w:rFonts w:ascii="Times New Roman" w:hAnsi="Times New Roman" w:cs="Times New Roman"/>
                <w:i/>
                <w:iCs/>
                <w:sz w:val="20"/>
                <w:szCs w:val="20"/>
              </w:rPr>
              <w:t>(One text box of max. 1 000 words per region/RFMO/RFO/IO)</w:t>
            </w:r>
          </w:p>
        </w:tc>
      </w:tr>
    </w:tbl>
    <w:p w14:paraId="184D3238" w14:textId="0D0C4E67" w:rsidR="0055571C" w:rsidRPr="006E02EA" w:rsidRDefault="0055571C" w:rsidP="00323469">
      <w:pPr>
        <w:pStyle w:val="Heading2"/>
      </w:pPr>
      <w:bookmarkStart w:id="13" w:name="_Toc109288892"/>
      <w:r w:rsidRPr="006E02EA">
        <w:t>Text Box 2.</w:t>
      </w:r>
      <w:r w:rsidR="4FAC435A" w:rsidRPr="006E02EA">
        <w:t>3</w:t>
      </w:r>
      <w:r w:rsidRPr="006E02EA">
        <w:t>: Diadromous species data collection in freshwater</w:t>
      </w:r>
      <w:bookmarkEnd w:id="13"/>
    </w:p>
    <w:tbl>
      <w:tblPr>
        <w:tblW w:w="9015" w:type="dxa"/>
        <w:tblLayout w:type="fixed"/>
        <w:tblLook w:val="0600" w:firstRow="0" w:lastRow="0" w:firstColumn="0" w:lastColumn="0" w:noHBand="1" w:noVBand="1"/>
      </w:tblPr>
      <w:tblGrid>
        <w:gridCol w:w="9015"/>
      </w:tblGrid>
      <w:tr w:rsidR="00B55231" w:rsidRPr="006E02EA" w14:paraId="4B248461" w14:textId="77777777" w:rsidTr="204467FA">
        <w:trPr>
          <w:trHeight w:val="78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A8578" w14:textId="0326E11A" w:rsidR="00B55231" w:rsidRPr="006E02EA" w:rsidRDefault="00B55231" w:rsidP="009358B1">
            <w:pPr>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 xml:space="preserve">This text box fulfils Article 5(2)(a), Article 6(3)(a), (b) and (c) of Regulation (EU) 2017/1004 and Chapter II point 2.1(b) and point 2.3 of the EU MAP Delegated Decision annex. Use this text box to give an overview of the methodology used to collect data from freshwater and inland commercial and recreational fisheries for salmon, sea trout and eel. Also include overview of data to be collected from </w:t>
            </w:r>
            <w:r w:rsidR="00624B7B" w:rsidRPr="00624B7B">
              <w:rPr>
                <w:rFonts w:ascii="Times New Roman" w:hAnsi="Times New Roman" w:cs="Times New Roman"/>
                <w:i/>
                <w:iCs/>
                <w:sz w:val="20"/>
                <w:szCs w:val="20"/>
              </w:rPr>
              <w:lastRenderedPageBreak/>
              <w:t>research surveys on salmon, sea trout and eel in freshwater, and on eel in any relevant habitat including coastal waters.</w:t>
            </w:r>
          </w:p>
        </w:tc>
      </w:tr>
      <w:tr w:rsidR="00B55231" w:rsidRPr="006E02EA" w14:paraId="75D4AA2C" w14:textId="77777777" w:rsidTr="204467FA">
        <w:trPr>
          <w:trHeight w:val="27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F765FD" w14:textId="77777777" w:rsidR="00B55231" w:rsidRPr="00202439" w:rsidRDefault="00B55231" w:rsidP="0059674A">
            <w:pPr>
              <w:rPr>
                <w:rFonts w:ascii="Times New Roman" w:hAnsi="Times New Roman" w:cs="Times New Roman"/>
                <w:sz w:val="20"/>
                <w:szCs w:val="20"/>
              </w:rPr>
            </w:pPr>
            <w:r w:rsidRPr="00202439">
              <w:rPr>
                <w:rFonts w:ascii="Times New Roman" w:hAnsi="Times New Roman" w:cs="Times New Roman"/>
                <w:sz w:val="20"/>
                <w:szCs w:val="20"/>
              </w:rPr>
              <w:lastRenderedPageBreak/>
              <w:t>Method selected for collecting data.</w:t>
            </w:r>
          </w:p>
          <w:p w14:paraId="53D2DC75" w14:textId="23936389" w:rsidR="00B55231" w:rsidRPr="00202439" w:rsidRDefault="00624B7B" w:rsidP="0059674A">
            <w:pPr>
              <w:rPr>
                <w:rFonts w:ascii="Times New Roman" w:hAnsi="Times New Roman" w:cs="Times New Roman"/>
                <w:i/>
                <w:iCs/>
                <w:sz w:val="20"/>
                <w:szCs w:val="20"/>
              </w:rPr>
            </w:pPr>
            <w:r w:rsidRPr="00202439">
              <w:rPr>
                <w:rFonts w:ascii="Times New Roman" w:hAnsi="Times New Roman" w:cs="Times New Roman"/>
                <w:i/>
                <w:iCs/>
                <w:sz w:val="20"/>
                <w:szCs w:val="20"/>
              </w:rPr>
              <w:t>Describe briefly the method for collecting the variables presented in Table 2.3. Detailed descriptions are to be included in Annex 1.1. If variables are not directly collected but estimated the method of estimation should be described here.</w:t>
            </w:r>
            <w:r w:rsidR="00B55231" w:rsidRPr="00202439">
              <w:rPr>
                <w:rFonts w:ascii="Times New Roman" w:hAnsi="Times New Roman" w:cs="Times New Roman"/>
                <w:i/>
                <w:iCs/>
                <w:sz w:val="20"/>
                <w:szCs w:val="20"/>
              </w:rPr>
              <w:t xml:space="preserve"> </w:t>
            </w:r>
          </w:p>
          <w:p w14:paraId="685E4E0B" w14:textId="77777777" w:rsidR="00624B7B" w:rsidRPr="00202439" w:rsidRDefault="00624B7B" w:rsidP="0059674A">
            <w:pPr>
              <w:rPr>
                <w:rFonts w:ascii="Times New Roman" w:hAnsi="Times New Roman" w:cs="Times New Roman"/>
                <w:i/>
                <w:sz w:val="20"/>
                <w:szCs w:val="20"/>
              </w:rPr>
            </w:pPr>
          </w:p>
          <w:p w14:paraId="1745E7AE" w14:textId="2446D3CA" w:rsidR="00B55231" w:rsidRPr="00202439" w:rsidRDefault="00B55231" w:rsidP="007E7994">
            <w:pPr>
              <w:rPr>
                <w:rFonts w:ascii="Times New Roman" w:hAnsi="Times New Roman" w:cs="Times New Roman"/>
                <w:i/>
                <w:sz w:val="20"/>
                <w:szCs w:val="20"/>
              </w:rPr>
            </w:pPr>
            <w:r w:rsidRPr="00202439">
              <w:rPr>
                <w:rFonts w:ascii="Times New Roman" w:hAnsi="Times New Roman" w:cs="Times New Roman"/>
                <w:i/>
                <w:sz w:val="20"/>
                <w:szCs w:val="20"/>
              </w:rPr>
              <w:t>(</w:t>
            </w:r>
            <w:r w:rsidR="007E7994" w:rsidRPr="00202439">
              <w:rPr>
                <w:rFonts w:ascii="Times New Roman" w:hAnsi="Times New Roman" w:cs="Times New Roman"/>
                <w:i/>
                <w:sz w:val="20"/>
                <w:szCs w:val="20"/>
              </w:rPr>
              <w:t>m</w:t>
            </w:r>
            <w:r w:rsidRPr="00202439">
              <w:rPr>
                <w:rFonts w:ascii="Times New Roman" w:hAnsi="Times New Roman" w:cs="Times New Roman"/>
                <w:i/>
                <w:sz w:val="20"/>
                <w:szCs w:val="20"/>
              </w:rPr>
              <w:t>a</w:t>
            </w:r>
            <w:r w:rsidR="007E7994" w:rsidRPr="00202439">
              <w:rPr>
                <w:rFonts w:ascii="Times New Roman" w:hAnsi="Times New Roman" w:cs="Times New Roman"/>
                <w:i/>
                <w:sz w:val="20"/>
                <w:szCs w:val="20"/>
              </w:rPr>
              <w:t>x</w:t>
            </w:r>
            <w:r w:rsidRPr="00202439">
              <w:rPr>
                <w:rFonts w:ascii="Times New Roman" w:hAnsi="Times New Roman" w:cs="Times New Roman"/>
                <w:i/>
                <w:sz w:val="20"/>
                <w:szCs w:val="20"/>
              </w:rPr>
              <w:t xml:space="preserve"> 250 words per species and area</w:t>
            </w:r>
            <w:r w:rsidRPr="00202439">
              <w:rPr>
                <w:rFonts w:ascii="Times New Roman" w:hAnsi="Times New Roman" w:cs="Times New Roman"/>
                <w:i/>
                <w:iCs/>
                <w:sz w:val="20"/>
                <w:szCs w:val="20"/>
              </w:rPr>
              <w:t>)</w:t>
            </w:r>
          </w:p>
        </w:tc>
      </w:tr>
      <w:tr w:rsidR="00202439" w:rsidRPr="00E80F96" w14:paraId="102D110B" w14:textId="77777777" w:rsidTr="00202439">
        <w:trPr>
          <w:trHeight w:val="27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7321C1B" w14:textId="77777777" w:rsidR="00202439" w:rsidRPr="00202439" w:rsidRDefault="00202439" w:rsidP="00202439">
            <w:pPr>
              <w:rPr>
                <w:rFonts w:ascii="Times New Roman" w:hAnsi="Times New Roman" w:cs="Times New Roman"/>
                <w:sz w:val="20"/>
                <w:szCs w:val="20"/>
              </w:rPr>
            </w:pPr>
            <w:r w:rsidRPr="00202439">
              <w:rPr>
                <w:rFonts w:ascii="Times New Roman" w:hAnsi="Times New Roman" w:cs="Times New Roman"/>
                <w:sz w:val="20"/>
                <w:szCs w:val="20"/>
              </w:rPr>
              <w:t>Were the planned numbers achieved? Yes/ No</w:t>
            </w:r>
          </w:p>
          <w:p w14:paraId="386D0A28" w14:textId="77777777" w:rsidR="00202439" w:rsidRPr="00202439" w:rsidRDefault="00202439" w:rsidP="00202439">
            <w:pPr>
              <w:rPr>
                <w:rFonts w:ascii="Times New Roman" w:hAnsi="Times New Roman" w:cs="Times New Roman"/>
                <w:sz w:val="20"/>
                <w:szCs w:val="20"/>
              </w:rPr>
            </w:pPr>
          </w:p>
          <w:p w14:paraId="23CCCC71" w14:textId="77777777" w:rsidR="00202439" w:rsidRDefault="00202439" w:rsidP="00323469">
            <w:pPr>
              <w:rPr>
                <w:rFonts w:ascii="Times New Roman" w:hAnsi="Times New Roman" w:cs="Times New Roman"/>
                <w:sz w:val="20"/>
                <w:szCs w:val="20"/>
              </w:rPr>
            </w:pPr>
            <w:r w:rsidRPr="00202439">
              <w:rPr>
                <w:rFonts w:ascii="Times New Roman" w:hAnsi="Times New Roman" w:cs="Times New Roman"/>
                <w:sz w:val="20"/>
                <w:szCs w:val="20"/>
              </w:rPr>
              <w:t>If the answer is No, explain why not, and what measures were taken to avoid non-conformity.</w:t>
            </w:r>
          </w:p>
          <w:p w14:paraId="14656053" w14:textId="7A5505EB" w:rsidR="00C003B0" w:rsidRPr="00267C08" w:rsidRDefault="00C003B0" w:rsidP="00323469">
            <w:pPr>
              <w:rPr>
                <w:rFonts w:ascii="Times New Roman" w:hAnsi="Times New Roman" w:cs="Times New Roman"/>
                <w:i/>
                <w:sz w:val="20"/>
                <w:szCs w:val="20"/>
              </w:rPr>
            </w:pPr>
            <w:r w:rsidRPr="00202439">
              <w:rPr>
                <w:rFonts w:ascii="Times New Roman" w:hAnsi="Times New Roman" w:cs="Times New Roman"/>
                <w:i/>
                <w:sz w:val="20"/>
                <w:szCs w:val="20"/>
              </w:rPr>
              <w:t>(max 250 words per species and area</w:t>
            </w:r>
            <w:r w:rsidRPr="00202439">
              <w:rPr>
                <w:rFonts w:ascii="Times New Roman" w:hAnsi="Times New Roman" w:cs="Times New Roman"/>
                <w:i/>
                <w:iCs/>
                <w:sz w:val="20"/>
                <w:szCs w:val="20"/>
              </w:rPr>
              <w:t>)</w:t>
            </w:r>
          </w:p>
        </w:tc>
      </w:tr>
    </w:tbl>
    <w:p w14:paraId="5F3D9D53" w14:textId="06C7A15E" w:rsidR="009358B1" w:rsidRDefault="009358B1" w:rsidP="00323469">
      <w:pPr>
        <w:pStyle w:val="Heading2"/>
      </w:pPr>
      <w:bookmarkStart w:id="14" w:name="_Toc109288893"/>
      <w:r w:rsidRPr="00BC3D69">
        <w:t>Text Box 2.4: Recreational Fisheries</w:t>
      </w:r>
      <w:bookmarkEnd w:id="14"/>
    </w:p>
    <w:p w14:paraId="451321AD" w14:textId="55098A8D" w:rsidR="00C003B0" w:rsidRPr="00C003B0" w:rsidRDefault="00872FE2" w:rsidP="00C003B0">
      <w:pPr>
        <w:pStyle w:val="Heading3"/>
      </w:pPr>
      <w:bookmarkStart w:id="15" w:name="_Toc109288894"/>
      <w:r w:rsidRPr="00872FE2">
        <w:rPr>
          <w:color w:val="FF0000"/>
        </w:rPr>
        <w:t xml:space="preserve">Same rules as textbox </w:t>
      </w:r>
      <w:r>
        <w:rPr>
          <w:color w:val="FF0000"/>
        </w:rPr>
        <w:t>2.5</w:t>
      </w:r>
      <w:r w:rsidRPr="00872FE2">
        <w:rPr>
          <w:color w:val="FF0000"/>
        </w:rPr>
        <w:t xml:space="preserve"> </w:t>
      </w:r>
      <w:r w:rsidR="00C003B0">
        <w:t>(Region: Please indicate per text box and update the table of contents)</w:t>
      </w:r>
      <w:bookmarkEnd w:id="15"/>
    </w:p>
    <w:tbl>
      <w:tblPr>
        <w:tblW w:w="0" w:type="auto"/>
        <w:tblLayout w:type="fixed"/>
        <w:tblLook w:val="0600" w:firstRow="0" w:lastRow="0" w:firstColumn="0" w:lastColumn="0" w:noHBand="1" w:noVBand="1"/>
      </w:tblPr>
      <w:tblGrid>
        <w:gridCol w:w="9120"/>
      </w:tblGrid>
      <w:tr w:rsidR="009358B1" w:rsidRPr="006E02EA" w14:paraId="1C0E859C" w14:textId="77777777" w:rsidTr="009358B1">
        <w:trPr>
          <w:trHeight w:val="111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C956A9" w14:textId="7C4678B4" w:rsidR="009358B1" w:rsidRPr="006E02EA" w:rsidRDefault="009358B1" w:rsidP="009358B1">
            <w:pPr>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This text box fulfils Article 5(2)(a), Article 6(3)(a), (b) and (c) of Regulation (EU) 2017/1004 and Chapter II point 2.2 of the EU MAP Delegated Decision annex. Use this text box to give an overview of the methodology used to collect data on marine and freshwater recreational catches. For freshwater diadromous species, use Table and Text Box 2.3.</w:t>
            </w:r>
          </w:p>
        </w:tc>
      </w:tr>
      <w:tr w:rsidR="009358B1" w:rsidRPr="006E02EA" w14:paraId="17EA0071" w14:textId="77777777" w:rsidTr="009358B1">
        <w:trPr>
          <w:trHeight w:val="1395"/>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880F1" w14:textId="77777777" w:rsidR="009358B1" w:rsidRPr="00267C08" w:rsidRDefault="009358B1" w:rsidP="009358B1">
            <w:pPr>
              <w:rPr>
                <w:rFonts w:ascii="Times New Roman" w:hAnsi="Times New Roman" w:cs="Times New Roman"/>
                <w:sz w:val="20"/>
                <w:szCs w:val="20"/>
              </w:rPr>
            </w:pPr>
            <w:r w:rsidRPr="00267C08">
              <w:rPr>
                <w:rFonts w:ascii="Times New Roman" w:hAnsi="Times New Roman" w:cs="Times New Roman"/>
                <w:sz w:val="20"/>
                <w:szCs w:val="20"/>
              </w:rPr>
              <w:t xml:space="preserve">Description of the sampling scheme/survey according to Table 2.4. </w:t>
            </w:r>
          </w:p>
          <w:p w14:paraId="50E7A47F" w14:textId="77777777" w:rsidR="009358B1" w:rsidRPr="00267C08" w:rsidRDefault="009358B1" w:rsidP="009358B1">
            <w:pPr>
              <w:rPr>
                <w:rFonts w:ascii="Times New Roman" w:hAnsi="Times New Roman" w:cs="Times New Roman"/>
                <w:sz w:val="20"/>
                <w:szCs w:val="20"/>
              </w:rPr>
            </w:pPr>
            <w:r w:rsidRPr="00267C08">
              <w:rPr>
                <w:rFonts w:ascii="Times New Roman" w:hAnsi="Times New Roman" w:cs="Times New Roman"/>
                <w:sz w:val="20"/>
                <w:szCs w:val="20"/>
              </w:rPr>
              <w:t xml:space="preserve"> </w:t>
            </w:r>
          </w:p>
          <w:p w14:paraId="619E7B38" w14:textId="0CD05942" w:rsidR="009358B1" w:rsidRPr="00267C08" w:rsidRDefault="009358B1" w:rsidP="007E7994">
            <w:pPr>
              <w:rPr>
                <w:rFonts w:ascii="Times New Roman" w:hAnsi="Times New Roman" w:cs="Times New Roman"/>
                <w:i/>
                <w:sz w:val="20"/>
                <w:szCs w:val="20"/>
              </w:rPr>
            </w:pPr>
            <w:r w:rsidRPr="00267C08">
              <w:rPr>
                <w:rFonts w:ascii="Times New Roman" w:hAnsi="Times New Roman" w:cs="Times New Roman"/>
                <w:i/>
                <w:iCs/>
                <w:sz w:val="20"/>
                <w:szCs w:val="20"/>
              </w:rPr>
              <w:t>(max 900 words</w:t>
            </w:r>
            <w:r w:rsidR="007E7994" w:rsidRPr="00267C08">
              <w:rPr>
                <w:rFonts w:ascii="Times New Roman" w:hAnsi="Times New Roman" w:cs="Times New Roman"/>
                <w:i/>
                <w:iCs/>
                <w:sz w:val="20"/>
                <w:szCs w:val="20"/>
              </w:rPr>
              <w:t xml:space="preserve"> per region</w:t>
            </w:r>
            <w:r w:rsidRPr="00267C08">
              <w:rPr>
                <w:rFonts w:ascii="Times New Roman" w:hAnsi="Times New Roman" w:cs="Times New Roman"/>
                <w:i/>
                <w:iCs/>
                <w:sz w:val="20"/>
                <w:szCs w:val="20"/>
              </w:rPr>
              <w:t>)</w:t>
            </w:r>
          </w:p>
        </w:tc>
      </w:tr>
      <w:tr w:rsidR="00267C08" w:rsidRPr="00E80F96" w14:paraId="1EACF084" w14:textId="77777777" w:rsidTr="00267C08">
        <w:trPr>
          <w:trHeight w:val="1395"/>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6484AE" w14:textId="77777777" w:rsidR="00267C08" w:rsidRPr="00267C08" w:rsidRDefault="00267C08" w:rsidP="00267C08">
            <w:pPr>
              <w:rPr>
                <w:rFonts w:ascii="Times New Roman" w:hAnsi="Times New Roman" w:cs="Times New Roman"/>
                <w:sz w:val="20"/>
                <w:szCs w:val="20"/>
              </w:rPr>
            </w:pPr>
            <w:bookmarkStart w:id="16" w:name="_Toc508531562"/>
            <w:r w:rsidRPr="00267C08">
              <w:rPr>
                <w:rFonts w:ascii="Times New Roman" w:hAnsi="Times New Roman" w:cs="Times New Roman"/>
                <w:sz w:val="20"/>
                <w:szCs w:val="20"/>
              </w:rPr>
              <w:t>Deviations from the work plan</w:t>
            </w:r>
          </w:p>
          <w:p w14:paraId="7F81F247" w14:textId="77777777" w:rsidR="00267C08" w:rsidRPr="00267C08" w:rsidRDefault="00267C08" w:rsidP="00267C08">
            <w:pPr>
              <w:rPr>
                <w:rFonts w:ascii="Times New Roman" w:hAnsi="Times New Roman" w:cs="Times New Roman"/>
                <w:i/>
                <w:sz w:val="20"/>
                <w:szCs w:val="20"/>
              </w:rPr>
            </w:pPr>
            <w:r w:rsidRPr="00267C08">
              <w:rPr>
                <w:rFonts w:ascii="Times New Roman" w:hAnsi="Times New Roman" w:cs="Times New Roman"/>
                <w:i/>
                <w:sz w:val="20"/>
                <w:szCs w:val="20"/>
              </w:rPr>
              <w:t>List the deviations (if any) in the achieved data collection, compared to what was planned in the work plan and explain the reasons for the deviations.</w:t>
            </w:r>
          </w:p>
          <w:p w14:paraId="37387E69" w14:textId="77777777" w:rsidR="00267C08" w:rsidRPr="00267C08" w:rsidRDefault="00267C08" w:rsidP="00267C08">
            <w:pPr>
              <w:rPr>
                <w:rFonts w:ascii="Times New Roman" w:hAnsi="Times New Roman" w:cs="Times New Roman"/>
                <w:sz w:val="20"/>
                <w:szCs w:val="20"/>
              </w:rPr>
            </w:pPr>
          </w:p>
          <w:p w14:paraId="0D565C49" w14:textId="77777777" w:rsidR="00267C08" w:rsidRPr="00267C08" w:rsidRDefault="00267C08" w:rsidP="00267C08">
            <w:pPr>
              <w:rPr>
                <w:rFonts w:ascii="Times New Roman" w:hAnsi="Times New Roman" w:cs="Times New Roman"/>
                <w:sz w:val="20"/>
                <w:szCs w:val="20"/>
              </w:rPr>
            </w:pPr>
            <w:r w:rsidRPr="00267C08">
              <w:rPr>
                <w:rFonts w:ascii="Times New Roman" w:hAnsi="Times New Roman" w:cs="Times New Roman"/>
                <w:sz w:val="20"/>
                <w:szCs w:val="20"/>
              </w:rPr>
              <w:t>Action to avoid deviations</w:t>
            </w:r>
          </w:p>
          <w:p w14:paraId="2B709F3C" w14:textId="77777777" w:rsidR="00267C08" w:rsidRDefault="00267C08" w:rsidP="00323469">
            <w:pPr>
              <w:rPr>
                <w:rFonts w:ascii="Times New Roman" w:hAnsi="Times New Roman" w:cs="Times New Roman"/>
                <w:i/>
                <w:sz w:val="20"/>
                <w:szCs w:val="20"/>
              </w:rPr>
            </w:pPr>
            <w:r w:rsidRPr="00267C08">
              <w:rPr>
                <w:rFonts w:ascii="Times New Roman" w:hAnsi="Times New Roman" w:cs="Times New Roman"/>
                <w:i/>
                <w:sz w:val="20"/>
                <w:szCs w:val="20"/>
              </w:rPr>
              <w:t>Describe the actions that will be considered/have been taken to avoid the deviations in the future and when these actions are expected to produce results.</w:t>
            </w:r>
          </w:p>
          <w:p w14:paraId="2A3DC4A0" w14:textId="5554C167" w:rsidR="00323469" w:rsidRPr="00267C08" w:rsidRDefault="00C003B0" w:rsidP="00323469">
            <w:pPr>
              <w:rPr>
                <w:rFonts w:ascii="Times New Roman" w:hAnsi="Times New Roman" w:cs="Times New Roman"/>
                <w:i/>
                <w:sz w:val="20"/>
                <w:szCs w:val="20"/>
              </w:rPr>
            </w:pPr>
            <w:r w:rsidRPr="00267C08">
              <w:rPr>
                <w:rFonts w:ascii="Times New Roman" w:hAnsi="Times New Roman" w:cs="Times New Roman"/>
                <w:i/>
                <w:iCs/>
                <w:sz w:val="20"/>
                <w:szCs w:val="20"/>
              </w:rPr>
              <w:t>(max 900 words per region)</w:t>
            </w:r>
          </w:p>
        </w:tc>
      </w:tr>
    </w:tbl>
    <w:p w14:paraId="379538AA" w14:textId="3CDADAE4" w:rsidR="0055571C" w:rsidRDefault="0055571C" w:rsidP="00323469">
      <w:pPr>
        <w:pStyle w:val="Heading2"/>
      </w:pPr>
      <w:bookmarkStart w:id="17" w:name="_Toc109288895"/>
      <w:r w:rsidRPr="00BC3D69">
        <w:lastRenderedPageBreak/>
        <w:t>Text Box 2.5: Sampling plan description for biological data</w:t>
      </w:r>
      <w:bookmarkEnd w:id="17"/>
    </w:p>
    <w:p w14:paraId="614D4644" w14:textId="6A841ACB" w:rsidR="006B3C57" w:rsidRDefault="006B3C57" w:rsidP="006B3C57">
      <w:pPr>
        <w:pStyle w:val="Heading3"/>
      </w:pPr>
      <w:bookmarkStart w:id="18" w:name="_Toc109288896"/>
      <w:r>
        <w:t>(Region/RFMO/RFO/IO: Please indicate per text box and update the table of contents)</w:t>
      </w:r>
      <w:bookmarkEnd w:id="18"/>
    </w:p>
    <w:p w14:paraId="6904BEA0" w14:textId="6A157F7A" w:rsidR="00985F27" w:rsidRPr="00985F27" w:rsidRDefault="00985F27" w:rsidP="00985F27">
      <w:pPr>
        <w:rPr>
          <w:color w:val="FF0000"/>
          <w:lang w:eastAsia="en-GB"/>
        </w:rPr>
      </w:pPr>
      <w:r w:rsidRPr="00985F27">
        <w:rPr>
          <w:b/>
          <w:bCs/>
          <w:color w:val="FF0000"/>
          <w:lang w:eastAsia="en-GB"/>
        </w:rPr>
        <w:t>Put the word ‘Region:’ or ‘End user:’ as a prefix e.g. ‘Region: North Sea’ OR ‘End user: NAFO’</w:t>
      </w:r>
      <w:r w:rsidRPr="00985F27">
        <w:rPr>
          <w:color w:val="FF0000"/>
          <w:lang w:eastAsia="en-GB"/>
        </w:rPr>
        <w:t> </w:t>
      </w:r>
    </w:p>
    <w:tbl>
      <w:tblPr>
        <w:tblW w:w="9108" w:type="dxa"/>
        <w:tblLayout w:type="fixed"/>
        <w:tblLook w:val="0600" w:firstRow="0" w:lastRow="0" w:firstColumn="0" w:lastColumn="0" w:noHBand="1" w:noVBand="1"/>
      </w:tblPr>
      <w:tblGrid>
        <w:gridCol w:w="9108"/>
      </w:tblGrid>
      <w:tr w:rsidR="004302A3" w:rsidRPr="006E02EA" w14:paraId="6560CC21" w14:textId="77777777" w:rsidTr="00386277">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24312F" w14:textId="3B342DB7" w:rsidR="004302A3" w:rsidRPr="006E02EA" w:rsidRDefault="004302A3" w:rsidP="009358B1">
            <w:pPr>
              <w:rPr>
                <w:rFonts w:ascii="Times New Roman" w:hAnsi="Times New Roman" w:cs="Times New Roman"/>
              </w:rPr>
            </w:pPr>
            <w:r w:rsidRPr="006E02EA">
              <w:rPr>
                <w:rFonts w:ascii="Times New Roman" w:hAnsi="Times New Roman" w:cs="Times New Roman"/>
                <w:i/>
                <w:iCs/>
                <w:sz w:val="20"/>
                <w:szCs w:val="20"/>
              </w:rPr>
              <w:t xml:space="preserve">General Comment: </w:t>
            </w:r>
            <w:r w:rsidR="00624B7B" w:rsidRPr="00624B7B">
              <w:rPr>
                <w:rFonts w:ascii="Times New Roman" w:hAnsi="Times New Roman" w:cs="Times New Roman"/>
                <w:i/>
                <w:iCs/>
                <w:sz w:val="20"/>
                <w:szCs w:val="20"/>
              </w:rPr>
              <w:t>This text box fulfils Article 5(2)(a) and (b), Article 6(3)(a), (b) and (c) of Regulation (EU) 2017/1004 and Chapter 2 point 2.1(a) of the EU MAP Delegated Decision annex. This text box complements Table 2.5.</w:t>
            </w:r>
          </w:p>
        </w:tc>
      </w:tr>
      <w:tr w:rsidR="004302A3" w:rsidRPr="006E02EA" w14:paraId="43E56AE3" w14:textId="77777777" w:rsidTr="00386277">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7526C6" w14:textId="3A713966" w:rsidR="003A60EE" w:rsidRPr="003A60EE" w:rsidRDefault="003A60EE" w:rsidP="003A60EE">
            <w:pPr>
              <w:jc w:val="center"/>
              <w:rPr>
                <w:rFonts w:ascii="Times New Roman" w:hAnsi="Times New Roman" w:cs="Times New Roman"/>
                <w:b/>
                <w:color w:val="FF0000"/>
                <w:sz w:val="20"/>
                <w:szCs w:val="20"/>
              </w:rPr>
            </w:pPr>
            <w:r w:rsidRPr="003A60EE">
              <w:rPr>
                <w:rFonts w:ascii="Times New Roman" w:hAnsi="Times New Roman" w:cs="Times New Roman"/>
                <w:b/>
                <w:color w:val="FF0000"/>
                <w:sz w:val="20"/>
                <w:szCs w:val="20"/>
              </w:rPr>
              <w:t>Sampling scheme name (or identifier): 1XXXXX</w:t>
            </w:r>
          </w:p>
          <w:p w14:paraId="5F33148F" w14:textId="4FA5F357" w:rsidR="00624B7B" w:rsidRPr="00624B7B" w:rsidRDefault="00624B7B" w:rsidP="00624B7B">
            <w:pPr>
              <w:rPr>
                <w:rFonts w:ascii="Times New Roman" w:hAnsi="Times New Roman" w:cs="Times New Roman"/>
                <w:i/>
                <w:sz w:val="20"/>
                <w:szCs w:val="20"/>
              </w:rPr>
            </w:pPr>
            <w:r w:rsidRPr="00624B7B">
              <w:rPr>
                <w:rFonts w:ascii="Times New Roman" w:hAnsi="Times New Roman" w:cs="Times New Roman"/>
                <w:i/>
                <w:sz w:val="20"/>
                <w:szCs w:val="20"/>
              </w:rPr>
              <w:t>This text box is complementary to information on the sampling schemes provided in the quality document (Annex 1.1). It serves to highlight additional information on sampling schemes and sampling frames that the Member State considers useful to understand the sampling design planned for the region and the implementation year(s).</w:t>
            </w:r>
          </w:p>
          <w:p w14:paraId="07A3AB6F" w14:textId="77777777" w:rsidR="00624B7B" w:rsidRDefault="00624B7B" w:rsidP="00624B7B">
            <w:pPr>
              <w:rPr>
                <w:rFonts w:ascii="Times New Roman" w:hAnsi="Times New Roman" w:cs="Times New Roman"/>
                <w:sz w:val="20"/>
                <w:szCs w:val="20"/>
              </w:rPr>
            </w:pPr>
          </w:p>
          <w:p w14:paraId="45A89168" w14:textId="0BCB0C4D" w:rsidR="00624B7B" w:rsidRPr="00624B7B" w:rsidRDefault="00624B7B" w:rsidP="00624B7B">
            <w:pPr>
              <w:rPr>
                <w:rFonts w:ascii="Times New Roman" w:hAnsi="Times New Roman" w:cs="Times New Roman"/>
                <w:sz w:val="20"/>
                <w:szCs w:val="20"/>
              </w:rPr>
            </w:pPr>
            <w:r w:rsidRPr="00624B7B">
              <w:rPr>
                <w:rFonts w:ascii="Times New Roman" w:hAnsi="Times New Roman" w:cs="Times New Roman"/>
                <w:sz w:val="20"/>
                <w:szCs w:val="20"/>
              </w:rPr>
              <w:t>Additional information on sampling schemes</w:t>
            </w:r>
          </w:p>
          <w:p w14:paraId="6EDF2C5A" w14:textId="77777777" w:rsidR="00624B7B" w:rsidRPr="00624B7B" w:rsidRDefault="00624B7B" w:rsidP="00624B7B">
            <w:pPr>
              <w:rPr>
                <w:rFonts w:ascii="Times New Roman" w:hAnsi="Times New Roman" w:cs="Times New Roman"/>
                <w:i/>
                <w:sz w:val="20"/>
                <w:szCs w:val="20"/>
              </w:rPr>
            </w:pPr>
            <w:r w:rsidRPr="00624B7B">
              <w:rPr>
                <w:rFonts w:ascii="Times New Roman" w:hAnsi="Times New Roman" w:cs="Times New Roman"/>
                <w:i/>
                <w:sz w:val="20"/>
                <w:szCs w:val="20"/>
              </w:rPr>
              <w:t>You may add specific contextual information related to a region and the implementation year(s), for instance highlighting new developments not yet detailed in the quality docume</w:t>
            </w:r>
            <w:bookmarkStart w:id="19" w:name="_GoBack"/>
            <w:bookmarkEnd w:id="19"/>
            <w:r w:rsidRPr="00624B7B">
              <w:rPr>
                <w:rFonts w:ascii="Times New Roman" w:hAnsi="Times New Roman" w:cs="Times New Roman"/>
                <w:i/>
                <w:sz w:val="20"/>
                <w:szCs w:val="20"/>
              </w:rPr>
              <w:t>nt, regional adaptation and/or perspectives for the future. Insert the information under the same sampling scheme identifier as in Table 2.5.</w:t>
            </w:r>
          </w:p>
          <w:p w14:paraId="1BEFC3A0" w14:textId="77777777" w:rsidR="00624B7B" w:rsidRDefault="00624B7B" w:rsidP="00624B7B">
            <w:pPr>
              <w:rPr>
                <w:rFonts w:ascii="Times New Roman" w:hAnsi="Times New Roman" w:cs="Times New Roman"/>
                <w:sz w:val="20"/>
                <w:szCs w:val="20"/>
              </w:rPr>
            </w:pPr>
          </w:p>
          <w:p w14:paraId="02B57647" w14:textId="593D338E" w:rsidR="00624B7B" w:rsidRPr="00624B7B" w:rsidRDefault="00624B7B" w:rsidP="00624B7B">
            <w:pPr>
              <w:rPr>
                <w:rFonts w:ascii="Times New Roman" w:hAnsi="Times New Roman" w:cs="Times New Roman"/>
                <w:sz w:val="20"/>
                <w:szCs w:val="20"/>
              </w:rPr>
            </w:pPr>
            <w:r w:rsidRPr="00624B7B">
              <w:rPr>
                <w:rFonts w:ascii="Times New Roman" w:hAnsi="Times New Roman" w:cs="Times New Roman"/>
                <w:sz w:val="20"/>
                <w:szCs w:val="20"/>
              </w:rPr>
              <w:t>Additional description of sampling frames</w:t>
            </w:r>
          </w:p>
          <w:p w14:paraId="068745C2" w14:textId="77777777" w:rsidR="00624B7B" w:rsidRPr="00624B7B" w:rsidRDefault="00624B7B" w:rsidP="00624B7B">
            <w:pPr>
              <w:rPr>
                <w:rFonts w:ascii="Times New Roman" w:hAnsi="Times New Roman" w:cs="Times New Roman"/>
                <w:i/>
                <w:sz w:val="20"/>
                <w:szCs w:val="20"/>
              </w:rPr>
            </w:pPr>
            <w:r w:rsidRPr="00624B7B">
              <w:rPr>
                <w:rFonts w:ascii="Times New Roman" w:hAnsi="Times New Roman" w:cs="Times New Roman"/>
                <w:i/>
                <w:sz w:val="20"/>
                <w:szCs w:val="20"/>
              </w:rPr>
              <w:t>You may add a complementary description to what includes the ‘Sampling frame description’ column of Table 2.5. Insert the information under the same identifier and name as in the columns ‘Sampling frame identifier’ and ‘Sampling frame description’ of Table 2.5, and in the same order (Sampling frame identifier + Sampling frame description).</w:t>
            </w:r>
          </w:p>
          <w:p w14:paraId="1B97943A" w14:textId="306230EE" w:rsidR="00FE5D51" w:rsidRPr="00FA5207" w:rsidRDefault="00FE5D51" w:rsidP="00FE5D51">
            <w:pPr>
              <w:rPr>
                <w:rFonts w:ascii="Times New Roman" w:hAnsi="Times New Roman" w:cs="Times New Roman"/>
                <w:sz w:val="20"/>
                <w:szCs w:val="20"/>
              </w:rPr>
            </w:pPr>
          </w:p>
          <w:p w14:paraId="6D50665F" w14:textId="4028D038" w:rsidR="004302A3" w:rsidRPr="00FE5D51" w:rsidRDefault="00FE5D51" w:rsidP="00FE5D51">
            <w:pPr>
              <w:rPr>
                <w:rFonts w:ascii="Times New Roman" w:hAnsi="Times New Roman" w:cs="Times New Roman"/>
                <w:i/>
                <w:iCs/>
                <w:sz w:val="20"/>
                <w:szCs w:val="20"/>
              </w:rPr>
            </w:pPr>
            <w:r w:rsidRPr="00FE5D51">
              <w:rPr>
                <w:rFonts w:ascii="Times New Roman" w:hAnsi="Times New Roman" w:cs="Times New Roman"/>
                <w:i/>
                <w:iCs/>
                <w:sz w:val="20"/>
                <w:szCs w:val="20"/>
              </w:rPr>
              <w:t xml:space="preserve">(One text box (max. 1 000 </w:t>
            </w:r>
            <w:r w:rsidR="0032406C">
              <w:rPr>
                <w:rFonts w:ascii="Times New Roman" w:hAnsi="Times New Roman" w:cs="Times New Roman"/>
                <w:i/>
                <w:iCs/>
                <w:sz w:val="20"/>
                <w:szCs w:val="20"/>
              </w:rPr>
              <w:t>words) per region/RFMO/RFO/IO)</w:t>
            </w:r>
          </w:p>
        </w:tc>
      </w:tr>
      <w:bookmarkEnd w:id="16"/>
      <w:tr w:rsidR="0032406C" w:rsidRPr="00E80F96" w14:paraId="5EB0D449" w14:textId="77777777" w:rsidTr="0032406C">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15DC58B" w14:textId="77777777" w:rsidR="003A60EE" w:rsidRPr="003A60EE" w:rsidRDefault="003A60EE" w:rsidP="003A60EE">
            <w:pPr>
              <w:jc w:val="center"/>
              <w:rPr>
                <w:rFonts w:ascii="Times New Roman" w:hAnsi="Times New Roman" w:cs="Times New Roman"/>
                <w:b/>
                <w:color w:val="FF0000"/>
                <w:sz w:val="20"/>
                <w:szCs w:val="20"/>
              </w:rPr>
            </w:pPr>
            <w:r w:rsidRPr="003A60EE">
              <w:rPr>
                <w:rFonts w:ascii="Times New Roman" w:hAnsi="Times New Roman" w:cs="Times New Roman"/>
                <w:b/>
                <w:color w:val="FF0000"/>
                <w:sz w:val="20"/>
                <w:szCs w:val="20"/>
              </w:rPr>
              <w:t>Sampling scheme name (or identifier): 1XXXXX</w:t>
            </w:r>
          </w:p>
          <w:p w14:paraId="28821441" w14:textId="77777777" w:rsidR="003A60EE" w:rsidRDefault="003A60EE" w:rsidP="0032406C">
            <w:pPr>
              <w:rPr>
                <w:rFonts w:ascii="Times New Roman" w:hAnsi="Times New Roman" w:cs="Times New Roman"/>
                <w:sz w:val="20"/>
                <w:szCs w:val="20"/>
              </w:rPr>
            </w:pPr>
          </w:p>
          <w:p w14:paraId="1C47C9BF" w14:textId="18E1C653" w:rsidR="0032406C" w:rsidRPr="0032406C" w:rsidRDefault="0032406C" w:rsidP="0032406C">
            <w:pPr>
              <w:rPr>
                <w:rFonts w:ascii="Times New Roman" w:hAnsi="Times New Roman" w:cs="Times New Roman"/>
                <w:sz w:val="20"/>
                <w:szCs w:val="20"/>
              </w:rPr>
            </w:pPr>
            <w:r w:rsidRPr="0032406C">
              <w:rPr>
                <w:rFonts w:ascii="Times New Roman" w:hAnsi="Times New Roman" w:cs="Times New Roman"/>
                <w:sz w:val="20"/>
                <w:szCs w:val="20"/>
              </w:rPr>
              <w:t xml:space="preserve">Deviations from the work plan </w:t>
            </w:r>
          </w:p>
          <w:p w14:paraId="47D3774D" w14:textId="77777777" w:rsidR="0032406C" w:rsidRPr="0032406C" w:rsidRDefault="0032406C" w:rsidP="0032406C">
            <w:pPr>
              <w:rPr>
                <w:rFonts w:ascii="Times New Roman" w:hAnsi="Times New Roman" w:cs="Times New Roman"/>
                <w:i/>
                <w:sz w:val="20"/>
                <w:szCs w:val="20"/>
              </w:rPr>
            </w:pPr>
            <w:r w:rsidRPr="0032406C">
              <w:rPr>
                <w:rFonts w:ascii="Times New Roman" w:hAnsi="Times New Roman" w:cs="Times New Roman"/>
                <w:i/>
                <w:sz w:val="20"/>
                <w:szCs w:val="20"/>
              </w:rPr>
              <w:t>List deviations (if any) in the achieved data collection compared to what was planned in the work plan and explain the reasons for the deviations.</w:t>
            </w:r>
          </w:p>
          <w:p w14:paraId="5CA939BC" w14:textId="77777777" w:rsidR="0032406C" w:rsidRPr="0032406C" w:rsidRDefault="0032406C" w:rsidP="0032406C">
            <w:pPr>
              <w:rPr>
                <w:rFonts w:ascii="Times New Roman" w:hAnsi="Times New Roman" w:cs="Times New Roman"/>
                <w:sz w:val="20"/>
                <w:szCs w:val="20"/>
              </w:rPr>
            </w:pPr>
          </w:p>
          <w:p w14:paraId="6318D536" w14:textId="77777777" w:rsidR="0032406C" w:rsidRPr="0032406C" w:rsidRDefault="0032406C" w:rsidP="0032406C">
            <w:pPr>
              <w:rPr>
                <w:rFonts w:ascii="Times New Roman" w:hAnsi="Times New Roman" w:cs="Times New Roman"/>
                <w:sz w:val="20"/>
                <w:szCs w:val="20"/>
              </w:rPr>
            </w:pPr>
            <w:r w:rsidRPr="0032406C">
              <w:rPr>
                <w:rFonts w:ascii="Times New Roman" w:hAnsi="Times New Roman" w:cs="Times New Roman"/>
                <w:sz w:val="20"/>
                <w:szCs w:val="20"/>
              </w:rPr>
              <w:t xml:space="preserve">Actions to avoid deviations </w:t>
            </w:r>
          </w:p>
          <w:p w14:paraId="1C3D444F" w14:textId="77777777" w:rsidR="0032406C" w:rsidRPr="0032406C" w:rsidRDefault="0032406C" w:rsidP="0032406C">
            <w:pPr>
              <w:rPr>
                <w:rFonts w:ascii="Times New Roman" w:hAnsi="Times New Roman" w:cs="Times New Roman"/>
                <w:i/>
                <w:sz w:val="20"/>
                <w:szCs w:val="20"/>
              </w:rPr>
            </w:pPr>
            <w:r w:rsidRPr="0032406C">
              <w:rPr>
                <w:rFonts w:ascii="Times New Roman" w:hAnsi="Times New Roman" w:cs="Times New Roman"/>
                <w:i/>
                <w:sz w:val="20"/>
                <w:szCs w:val="20"/>
              </w:rPr>
              <w:t>Describe the actions that will be considered/have been taken to avoid deviations in the future and when these actions are expected to produce an effect. If there are no deviations, then this section is not applicable.</w:t>
            </w:r>
          </w:p>
          <w:p w14:paraId="3B54EFAF" w14:textId="77777777" w:rsidR="0032406C" w:rsidRPr="0032406C" w:rsidRDefault="0032406C" w:rsidP="0032406C">
            <w:pPr>
              <w:rPr>
                <w:rFonts w:ascii="Times New Roman" w:hAnsi="Times New Roman" w:cs="Times New Roman"/>
                <w:sz w:val="20"/>
                <w:szCs w:val="20"/>
              </w:rPr>
            </w:pPr>
          </w:p>
          <w:p w14:paraId="447BDBEC" w14:textId="77777777" w:rsidR="0032406C" w:rsidRPr="0032406C" w:rsidRDefault="0032406C" w:rsidP="0032406C">
            <w:pPr>
              <w:rPr>
                <w:rFonts w:ascii="Times New Roman" w:hAnsi="Times New Roman" w:cs="Times New Roman"/>
                <w:i/>
                <w:sz w:val="20"/>
                <w:szCs w:val="20"/>
              </w:rPr>
            </w:pPr>
            <w:r w:rsidRPr="0032406C">
              <w:rPr>
                <w:rFonts w:ascii="Times New Roman" w:hAnsi="Times New Roman" w:cs="Times New Roman"/>
                <w:i/>
                <w:sz w:val="20"/>
                <w:szCs w:val="20"/>
              </w:rPr>
              <w:lastRenderedPageBreak/>
              <w:t>(One text box of max. 1 000 words per region/RFMO/RFO/IO)</w:t>
            </w:r>
          </w:p>
        </w:tc>
      </w:tr>
    </w:tbl>
    <w:p w14:paraId="02587CBB" w14:textId="7885DB81" w:rsidR="003A60EE" w:rsidRPr="003A60EE" w:rsidRDefault="003A60EE" w:rsidP="003A60EE">
      <w:pPr>
        <w:pStyle w:val="Heading3"/>
        <w:rPr>
          <w:strike/>
          <w:color w:val="FF0000"/>
        </w:rPr>
      </w:pPr>
      <w:r w:rsidRPr="003A60EE">
        <w:rPr>
          <w:strike/>
          <w:color w:val="FF0000"/>
        </w:rPr>
        <w:lastRenderedPageBreak/>
        <w:t>Same region as above</w:t>
      </w:r>
      <w:r w:rsidRPr="003A60EE">
        <w:rPr>
          <w:color w:val="FF0000"/>
        </w:rPr>
        <w:t xml:space="preserve"> </w:t>
      </w:r>
      <w:r w:rsidRPr="003A60EE">
        <w:rPr>
          <w:strike/>
          <w:color w:val="FF0000"/>
        </w:rPr>
        <w:t>(Region/RFMO/RFO/IO: Please indicate per text box and update the table of contents)</w:t>
      </w:r>
    </w:p>
    <w:tbl>
      <w:tblPr>
        <w:tblW w:w="9108" w:type="dxa"/>
        <w:tblLayout w:type="fixed"/>
        <w:tblLook w:val="0600" w:firstRow="0" w:lastRow="0" w:firstColumn="0" w:lastColumn="0" w:noHBand="1" w:noVBand="1"/>
      </w:tblPr>
      <w:tblGrid>
        <w:gridCol w:w="9108"/>
      </w:tblGrid>
      <w:tr w:rsidR="003A60EE" w:rsidRPr="006E02EA" w14:paraId="348B3180" w14:textId="77777777" w:rsidTr="006906BE">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B5CD21" w14:textId="77777777" w:rsidR="003A60EE" w:rsidRPr="006E02EA" w:rsidRDefault="003A60EE" w:rsidP="006906BE">
            <w:pPr>
              <w:rPr>
                <w:rFonts w:ascii="Times New Roman" w:hAnsi="Times New Roman" w:cs="Times New Roman"/>
              </w:rPr>
            </w:pPr>
            <w:r w:rsidRPr="006E02EA">
              <w:rPr>
                <w:rFonts w:ascii="Times New Roman" w:hAnsi="Times New Roman" w:cs="Times New Roman"/>
                <w:i/>
                <w:iCs/>
                <w:sz w:val="20"/>
                <w:szCs w:val="20"/>
              </w:rPr>
              <w:t xml:space="preserve">General Comment: </w:t>
            </w:r>
            <w:r w:rsidRPr="00624B7B">
              <w:rPr>
                <w:rFonts w:ascii="Times New Roman" w:hAnsi="Times New Roman" w:cs="Times New Roman"/>
                <w:i/>
                <w:iCs/>
                <w:sz w:val="20"/>
                <w:szCs w:val="20"/>
              </w:rPr>
              <w:t>This text box fulfils Article 5(2)(a) and (b), Article 6(3)(a), (b) and (c) of Regulation (EU) 2017/1004 and Chapter 2 point 2.1(a) of the EU MAP Delegated Decision annex. This text box complements Table 2.5.</w:t>
            </w:r>
          </w:p>
        </w:tc>
      </w:tr>
      <w:tr w:rsidR="003A60EE" w:rsidRPr="006E02EA" w14:paraId="69AC451D" w14:textId="77777777" w:rsidTr="006906BE">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F6C30E" w14:textId="77777777" w:rsidR="003A60EE" w:rsidRPr="003A60EE" w:rsidRDefault="003A60EE" w:rsidP="006906BE">
            <w:pPr>
              <w:jc w:val="center"/>
              <w:rPr>
                <w:rFonts w:ascii="Times New Roman" w:hAnsi="Times New Roman" w:cs="Times New Roman"/>
                <w:b/>
                <w:color w:val="FF0000"/>
                <w:sz w:val="20"/>
                <w:szCs w:val="20"/>
              </w:rPr>
            </w:pPr>
            <w:r w:rsidRPr="003A60EE">
              <w:rPr>
                <w:rFonts w:ascii="Times New Roman" w:hAnsi="Times New Roman" w:cs="Times New Roman"/>
                <w:b/>
                <w:color w:val="FF0000"/>
                <w:sz w:val="20"/>
                <w:szCs w:val="20"/>
              </w:rPr>
              <w:t>Sampling scheme name (or identifier): 1XXXXX</w:t>
            </w:r>
          </w:p>
          <w:p w14:paraId="47A5DBD5" w14:textId="77777777" w:rsidR="003A60EE" w:rsidRPr="00624B7B" w:rsidRDefault="003A60EE" w:rsidP="006906BE">
            <w:pPr>
              <w:rPr>
                <w:rFonts w:ascii="Times New Roman" w:hAnsi="Times New Roman" w:cs="Times New Roman"/>
                <w:i/>
                <w:sz w:val="20"/>
                <w:szCs w:val="20"/>
              </w:rPr>
            </w:pPr>
            <w:r w:rsidRPr="00624B7B">
              <w:rPr>
                <w:rFonts w:ascii="Times New Roman" w:hAnsi="Times New Roman" w:cs="Times New Roman"/>
                <w:i/>
                <w:sz w:val="20"/>
                <w:szCs w:val="20"/>
              </w:rPr>
              <w:t>This text box is complementary to information on the sampling schemes provided in the quality document (Annex 1.1). It serves to highlight additional information on sampling schemes and sampling frames that the Member State considers useful to understand the sampling design planned for the region and the implementation year(s).</w:t>
            </w:r>
          </w:p>
          <w:p w14:paraId="40EF5BDC" w14:textId="77777777" w:rsidR="003A60EE" w:rsidRDefault="003A60EE" w:rsidP="006906BE">
            <w:pPr>
              <w:rPr>
                <w:rFonts w:ascii="Times New Roman" w:hAnsi="Times New Roman" w:cs="Times New Roman"/>
                <w:sz w:val="20"/>
                <w:szCs w:val="20"/>
              </w:rPr>
            </w:pPr>
          </w:p>
          <w:p w14:paraId="39A3ECD3" w14:textId="77777777" w:rsidR="003A60EE" w:rsidRPr="00624B7B" w:rsidRDefault="003A60EE" w:rsidP="006906BE">
            <w:pPr>
              <w:rPr>
                <w:rFonts w:ascii="Times New Roman" w:hAnsi="Times New Roman" w:cs="Times New Roman"/>
                <w:sz w:val="20"/>
                <w:szCs w:val="20"/>
              </w:rPr>
            </w:pPr>
            <w:r w:rsidRPr="00624B7B">
              <w:rPr>
                <w:rFonts w:ascii="Times New Roman" w:hAnsi="Times New Roman" w:cs="Times New Roman"/>
                <w:sz w:val="20"/>
                <w:szCs w:val="20"/>
              </w:rPr>
              <w:t>Additional information on sampling schemes</w:t>
            </w:r>
          </w:p>
          <w:p w14:paraId="60C135B0" w14:textId="77777777" w:rsidR="003A60EE" w:rsidRPr="00624B7B" w:rsidRDefault="003A60EE" w:rsidP="006906BE">
            <w:pPr>
              <w:rPr>
                <w:rFonts w:ascii="Times New Roman" w:hAnsi="Times New Roman" w:cs="Times New Roman"/>
                <w:i/>
                <w:sz w:val="20"/>
                <w:szCs w:val="20"/>
              </w:rPr>
            </w:pPr>
            <w:r w:rsidRPr="00624B7B">
              <w:rPr>
                <w:rFonts w:ascii="Times New Roman" w:hAnsi="Times New Roman" w:cs="Times New Roman"/>
                <w:i/>
                <w:sz w:val="20"/>
                <w:szCs w:val="20"/>
              </w:rPr>
              <w:t>You may add specific contextual information related to a region and the implementation year(s), for instance highlighting new developments not yet detailed in the quality document, regional adaptation and/or perspectives for the future. Insert the information under the same sampling scheme identifier as in Table 2.5.</w:t>
            </w:r>
          </w:p>
          <w:p w14:paraId="6F359560" w14:textId="77777777" w:rsidR="003A60EE" w:rsidRDefault="003A60EE" w:rsidP="006906BE">
            <w:pPr>
              <w:rPr>
                <w:rFonts w:ascii="Times New Roman" w:hAnsi="Times New Roman" w:cs="Times New Roman"/>
                <w:sz w:val="20"/>
                <w:szCs w:val="20"/>
              </w:rPr>
            </w:pPr>
          </w:p>
          <w:p w14:paraId="75B0680D" w14:textId="77777777" w:rsidR="003A60EE" w:rsidRPr="00624B7B" w:rsidRDefault="003A60EE" w:rsidP="006906BE">
            <w:pPr>
              <w:rPr>
                <w:rFonts w:ascii="Times New Roman" w:hAnsi="Times New Roman" w:cs="Times New Roman"/>
                <w:sz w:val="20"/>
                <w:szCs w:val="20"/>
              </w:rPr>
            </w:pPr>
            <w:r w:rsidRPr="00624B7B">
              <w:rPr>
                <w:rFonts w:ascii="Times New Roman" w:hAnsi="Times New Roman" w:cs="Times New Roman"/>
                <w:sz w:val="20"/>
                <w:szCs w:val="20"/>
              </w:rPr>
              <w:t>Additional description of sampling frames</w:t>
            </w:r>
          </w:p>
          <w:p w14:paraId="0B94B562" w14:textId="77777777" w:rsidR="003A60EE" w:rsidRPr="00624B7B" w:rsidRDefault="003A60EE" w:rsidP="006906BE">
            <w:pPr>
              <w:rPr>
                <w:rFonts w:ascii="Times New Roman" w:hAnsi="Times New Roman" w:cs="Times New Roman"/>
                <w:i/>
                <w:sz w:val="20"/>
                <w:szCs w:val="20"/>
              </w:rPr>
            </w:pPr>
            <w:r w:rsidRPr="00624B7B">
              <w:rPr>
                <w:rFonts w:ascii="Times New Roman" w:hAnsi="Times New Roman" w:cs="Times New Roman"/>
                <w:i/>
                <w:sz w:val="20"/>
                <w:szCs w:val="20"/>
              </w:rPr>
              <w:t>You may add a complementary description to what includes the ‘Sampling frame description’ column of Table 2.5. Insert the information under the same identifier and name as in the columns ‘Sampling frame identifier’ and ‘Sampling frame description’ of Table 2.5, and in the same order (Sampling frame identifier + Sampling frame description).</w:t>
            </w:r>
          </w:p>
          <w:p w14:paraId="62FF316A" w14:textId="77777777" w:rsidR="003A60EE" w:rsidRPr="00FA5207" w:rsidRDefault="003A60EE" w:rsidP="006906BE">
            <w:pPr>
              <w:rPr>
                <w:rFonts w:ascii="Times New Roman" w:hAnsi="Times New Roman" w:cs="Times New Roman"/>
                <w:sz w:val="20"/>
                <w:szCs w:val="20"/>
              </w:rPr>
            </w:pPr>
          </w:p>
          <w:p w14:paraId="73178DEA" w14:textId="77777777" w:rsidR="003A60EE" w:rsidRPr="00FE5D51" w:rsidRDefault="003A60EE" w:rsidP="006906BE">
            <w:pPr>
              <w:rPr>
                <w:rFonts w:ascii="Times New Roman" w:hAnsi="Times New Roman" w:cs="Times New Roman"/>
                <w:i/>
                <w:iCs/>
                <w:sz w:val="20"/>
                <w:szCs w:val="20"/>
              </w:rPr>
            </w:pPr>
            <w:r w:rsidRPr="00FE5D51">
              <w:rPr>
                <w:rFonts w:ascii="Times New Roman" w:hAnsi="Times New Roman" w:cs="Times New Roman"/>
                <w:i/>
                <w:iCs/>
                <w:sz w:val="20"/>
                <w:szCs w:val="20"/>
              </w:rPr>
              <w:t xml:space="preserve">(One text box (max. 1 000 </w:t>
            </w:r>
            <w:r>
              <w:rPr>
                <w:rFonts w:ascii="Times New Roman" w:hAnsi="Times New Roman" w:cs="Times New Roman"/>
                <w:i/>
                <w:iCs/>
                <w:sz w:val="20"/>
                <w:szCs w:val="20"/>
              </w:rPr>
              <w:t>words) per region/RFMO/RFO/IO)</w:t>
            </w:r>
          </w:p>
        </w:tc>
      </w:tr>
      <w:tr w:rsidR="003A60EE" w:rsidRPr="00E80F96" w14:paraId="2307251F" w14:textId="77777777" w:rsidTr="006906BE">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E45429" w14:textId="77777777" w:rsidR="003A60EE" w:rsidRPr="003A60EE" w:rsidRDefault="003A60EE" w:rsidP="006906BE">
            <w:pPr>
              <w:jc w:val="center"/>
              <w:rPr>
                <w:rFonts w:ascii="Times New Roman" w:hAnsi="Times New Roman" w:cs="Times New Roman"/>
                <w:b/>
                <w:color w:val="FF0000"/>
                <w:sz w:val="20"/>
                <w:szCs w:val="20"/>
              </w:rPr>
            </w:pPr>
            <w:r w:rsidRPr="003A60EE">
              <w:rPr>
                <w:rFonts w:ascii="Times New Roman" w:hAnsi="Times New Roman" w:cs="Times New Roman"/>
                <w:b/>
                <w:color w:val="FF0000"/>
                <w:sz w:val="20"/>
                <w:szCs w:val="20"/>
              </w:rPr>
              <w:t>Sampling scheme name (or identifier): 1XXXXX</w:t>
            </w:r>
          </w:p>
          <w:p w14:paraId="227D6E94" w14:textId="77777777" w:rsidR="003A60EE" w:rsidRDefault="003A60EE" w:rsidP="006906BE">
            <w:pPr>
              <w:rPr>
                <w:rFonts w:ascii="Times New Roman" w:hAnsi="Times New Roman" w:cs="Times New Roman"/>
                <w:sz w:val="20"/>
                <w:szCs w:val="20"/>
              </w:rPr>
            </w:pPr>
          </w:p>
          <w:p w14:paraId="4107FAC2" w14:textId="77777777" w:rsidR="003A60EE" w:rsidRPr="0032406C" w:rsidRDefault="003A60EE" w:rsidP="006906BE">
            <w:pPr>
              <w:rPr>
                <w:rFonts w:ascii="Times New Roman" w:hAnsi="Times New Roman" w:cs="Times New Roman"/>
                <w:sz w:val="20"/>
                <w:szCs w:val="20"/>
              </w:rPr>
            </w:pPr>
            <w:r w:rsidRPr="0032406C">
              <w:rPr>
                <w:rFonts w:ascii="Times New Roman" w:hAnsi="Times New Roman" w:cs="Times New Roman"/>
                <w:sz w:val="20"/>
                <w:szCs w:val="20"/>
              </w:rPr>
              <w:t xml:space="preserve">Deviations from the work plan </w:t>
            </w:r>
          </w:p>
          <w:p w14:paraId="6A2BB9E4" w14:textId="77777777" w:rsidR="003A60EE" w:rsidRPr="0032406C" w:rsidRDefault="003A60EE" w:rsidP="006906BE">
            <w:pPr>
              <w:rPr>
                <w:rFonts w:ascii="Times New Roman" w:hAnsi="Times New Roman" w:cs="Times New Roman"/>
                <w:i/>
                <w:sz w:val="20"/>
                <w:szCs w:val="20"/>
              </w:rPr>
            </w:pPr>
            <w:r w:rsidRPr="0032406C">
              <w:rPr>
                <w:rFonts w:ascii="Times New Roman" w:hAnsi="Times New Roman" w:cs="Times New Roman"/>
                <w:i/>
                <w:sz w:val="20"/>
                <w:szCs w:val="20"/>
              </w:rPr>
              <w:t>List deviations (if any) in the achieved data collection compared to what was planned in the work plan and explain the reasons for the deviations.</w:t>
            </w:r>
          </w:p>
          <w:p w14:paraId="2A8762BB" w14:textId="77777777" w:rsidR="003A60EE" w:rsidRPr="0032406C" w:rsidRDefault="003A60EE" w:rsidP="006906BE">
            <w:pPr>
              <w:rPr>
                <w:rFonts w:ascii="Times New Roman" w:hAnsi="Times New Roman" w:cs="Times New Roman"/>
                <w:sz w:val="20"/>
                <w:szCs w:val="20"/>
              </w:rPr>
            </w:pPr>
          </w:p>
          <w:p w14:paraId="26E35FED" w14:textId="77777777" w:rsidR="003A60EE" w:rsidRPr="0032406C" w:rsidRDefault="003A60EE" w:rsidP="006906BE">
            <w:pPr>
              <w:rPr>
                <w:rFonts w:ascii="Times New Roman" w:hAnsi="Times New Roman" w:cs="Times New Roman"/>
                <w:sz w:val="20"/>
                <w:szCs w:val="20"/>
              </w:rPr>
            </w:pPr>
            <w:r w:rsidRPr="0032406C">
              <w:rPr>
                <w:rFonts w:ascii="Times New Roman" w:hAnsi="Times New Roman" w:cs="Times New Roman"/>
                <w:sz w:val="20"/>
                <w:szCs w:val="20"/>
              </w:rPr>
              <w:t xml:space="preserve">Actions to avoid deviations </w:t>
            </w:r>
          </w:p>
          <w:p w14:paraId="7BE3BF37" w14:textId="77777777" w:rsidR="003A60EE" w:rsidRPr="0032406C" w:rsidRDefault="003A60EE" w:rsidP="006906BE">
            <w:pPr>
              <w:rPr>
                <w:rFonts w:ascii="Times New Roman" w:hAnsi="Times New Roman" w:cs="Times New Roman"/>
                <w:i/>
                <w:sz w:val="20"/>
                <w:szCs w:val="20"/>
              </w:rPr>
            </w:pPr>
            <w:r w:rsidRPr="0032406C">
              <w:rPr>
                <w:rFonts w:ascii="Times New Roman" w:hAnsi="Times New Roman" w:cs="Times New Roman"/>
                <w:i/>
                <w:sz w:val="20"/>
                <w:szCs w:val="20"/>
              </w:rPr>
              <w:t>Describe the actions that will be considered/have been taken to avoid deviations in the future and when these actions are expected to produce an effect. If there are no deviations, then this section is not applicable.</w:t>
            </w:r>
          </w:p>
          <w:p w14:paraId="6B2BA30E" w14:textId="77777777" w:rsidR="003A60EE" w:rsidRPr="0032406C" w:rsidRDefault="003A60EE" w:rsidP="006906BE">
            <w:pPr>
              <w:rPr>
                <w:rFonts w:ascii="Times New Roman" w:hAnsi="Times New Roman" w:cs="Times New Roman"/>
                <w:sz w:val="20"/>
                <w:szCs w:val="20"/>
              </w:rPr>
            </w:pPr>
          </w:p>
          <w:p w14:paraId="041B3684" w14:textId="77777777" w:rsidR="003A60EE" w:rsidRPr="0032406C" w:rsidRDefault="003A60EE" w:rsidP="006906BE">
            <w:pPr>
              <w:rPr>
                <w:rFonts w:ascii="Times New Roman" w:hAnsi="Times New Roman" w:cs="Times New Roman"/>
                <w:i/>
                <w:sz w:val="20"/>
                <w:szCs w:val="20"/>
              </w:rPr>
            </w:pPr>
            <w:r w:rsidRPr="0032406C">
              <w:rPr>
                <w:rFonts w:ascii="Times New Roman" w:hAnsi="Times New Roman" w:cs="Times New Roman"/>
                <w:i/>
                <w:sz w:val="20"/>
                <w:szCs w:val="20"/>
              </w:rPr>
              <w:lastRenderedPageBreak/>
              <w:t>(One text box of max. 1 000 words per region/RFMO/RFO/IO)</w:t>
            </w:r>
          </w:p>
        </w:tc>
      </w:tr>
    </w:tbl>
    <w:p w14:paraId="5938936A" w14:textId="7B6515FD" w:rsidR="003A60EE" w:rsidRPr="00C003B0" w:rsidRDefault="003A60EE" w:rsidP="003A60EE">
      <w:pPr>
        <w:pStyle w:val="Heading3"/>
      </w:pPr>
      <w:r w:rsidRPr="003A60EE">
        <w:rPr>
          <w:color w:val="FF0000"/>
        </w:rPr>
        <w:lastRenderedPageBreak/>
        <w:t>Another region (Region/RFMO/RFO/IO: Please indicate per text box and update the table of contents)</w:t>
      </w:r>
    </w:p>
    <w:tbl>
      <w:tblPr>
        <w:tblW w:w="9108" w:type="dxa"/>
        <w:tblLayout w:type="fixed"/>
        <w:tblLook w:val="0600" w:firstRow="0" w:lastRow="0" w:firstColumn="0" w:lastColumn="0" w:noHBand="1" w:noVBand="1"/>
      </w:tblPr>
      <w:tblGrid>
        <w:gridCol w:w="9108"/>
      </w:tblGrid>
      <w:tr w:rsidR="003A60EE" w:rsidRPr="006E02EA" w14:paraId="3830F5D3" w14:textId="77777777" w:rsidTr="006906BE">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C28AA" w14:textId="77777777" w:rsidR="003A60EE" w:rsidRPr="006E02EA" w:rsidRDefault="003A60EE" w:rsidP="006906BE">
            <w:pPr>
              <w:rPr>
                <w:rFonts w:ascii="Times New Roman" w:hAnsi="Times New Roman" w:cs="Times New Roman"/>
              </w:rPr>
            </w:pPr>
            <w:r w:rsidRPr="006E02EA">
              <w:rPr>
                <w:rFonts w:ascii="Times New Roman" w:hAnsi="Times New Roman" w:cs="Times New Roman"/>
                <w:i/>
                <w:iCs/>
                <w:sz w:val="20"/>
                <w:szCs w:val="20"/>
              </w:rPr>
              <w:t xml:space="preserve">General Comment: </w:t>
            </w:r>
            <w:r w:rsidRPr="00624B7B">
              <w:rPr>
                <w:rFonts w:ascii="Times New Roman" w:hAnsi="Times New Roman" w:cs="Times New Roman"/>
                <w:i/>
                <w:iCs/>
                <w:sz w:val="20"/>
                <w:szCs w:val="20"/>
              </w:rPr>
              <w:t>This text box fulfils Article 5(2)(a) and (b), Article 6(3)(a), (b) and (c) of Regulation (EU) 2017/1004 and Chapter 2 point 2.1(a) of the EU MAP Delegated Decision annex. This text box complements Table 2.5.</w:t>
            </w:r>
          </w:p>
        </w:tc>
      </w:tr>
      <w:tr w:rsidR="003A60EE" w:rsidRPr="006E02EA" w14:paraId="3CB27266" w14:textId="77777777" w:rsidTr="006906BE">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360FD" w14:textId="3E8CC789" w:rsidR="003A60EE" w:rsidRPr="003A60EE" w:rsidRDefault="003A60EE" w:rsidP="006906BE">
            <w:pPr>
              <w:jc w:val="center"/>
              <w:rPr>
                <w:rFonts w:ascii="Times New Roman" w:hAnsi="Times New Roman" w:cs="Times New Roman"/>
                <w:b/>
                <w:color w:val="FF0000"/>
                <w:sz w:val="20"/>
                <w:szCs w:val="20"/>
              </w:rPr>
            </w:pPr>
            <w:r w:rsidRPr="003A60EE">
              <w:rPr>
                <w:rFonts w:ascii="Times New Roman" w:hAnsi="Times New Roman" w:cs="Times New Roman"/>
                <w:b/>
                <w:color w:val="FF0000"/>
                <w:sz w:val="20"/>
                <w:szCs w:val="20"/>
              </w:rPr>
              <w:t xml:space="preserve">Sampling scheme name (or identifier): </w:t>
            </w:r>
            <w:r>
              <w:rPr>
                <w:rFonts w:ascii="Times New Roman" w:hAnsi="Times New Roman" w:cs="Times New Roman"/>
                <w:b/>
                <w:color w:val="FF0000"/>
                <w:sz w:val="20"/>
                <w:szCs w:val="20"/>
              </w:rPr>
              <w:t>3</w:t>
            </w:r>
            <w:r w:rsidRPr="003A60EE">
              <w:rPr>
                <w:rFonts w:ascii="Times New Roman" w:hAnsi="Times New Roman" w:cs="Times New Roman"/>
                <w:b/>
                <w:color w:val="FF0000"/>
                <w:sz w:val="20"/>
                <w:szCs w:val="20"/>
              </w:rPr>
              <w:t>XXXXX</w:t>
            </w:r>
          </w:p>
          <w:p w14:paraId="1EBCB2BD" w14:textId="77777777" w:rsidR="003A60EE" w:rsidRPr="00624B7B" w:rsidRDefault="003A60EE" w:rsidP="006906BE">
            <w:pPr>
              <w:rPr>
                <w:rFonts w:ascii="Times New Roman" w:hAnsi="Times New Roman" w:cs="Times New Roman"/>
                <w:i/>
                <w:sz w:val="20"/>
                <w:szCs w:val="20"/>
              </w:rPr>
            </w:pPr>
            <w:r w:rsidRPr="00624B7B">
              <w:rPr>
                <w:rFonts w:ascii="Times New Roman" w:hAnsi="Times New Roman" w:cs="Times New Roman"/>
                <w:i/>
                <w:sz w:val="20"/>
                <w:szCs w:val="20"/>
              </w:rPr>
              <w:t>This text box is complementary to information on the sampling schemes provided in the quality document (Annex 1.1). It serves to highlight additional information on sampling schemes and sampling frames that the Member State considers useful to understand the sampling design planned for the region and the implementation year(s).</w:t>
            </w:r>
          </w:p>
          <w:p w14:paraId="4821B48E" w14:textId="77777777" w:rsidR="003A60EE" w:rsidRDefault="003A60EE" w:rsidP="006906BE">
            <w:pPr>
              <w:rPr>
                <w:rFonts w:ascii="Times New Roman" w:hAnsi="Times New Roman" w:cs="Times New Roman"/>
                <w:sz w:val="20"/>
                <w:szCs w:val="20"/>
              </w:rPr>
            </w:pPr>
          </w:p>
          <w:p w14:paraId="501898C1" w14:textId="77777777" w:rsidR="003A60EE" w:rsidRPr="00624B7B" w:rsidRDefault="003A60EE" w:rsidP="006906BE">
            <w:pPr>
              <w:rPr>
                <w:rFonts w:ascii="Times New Roman" w:hAnsi="Times New Roman" w:cs="Times New Roman"/>
                <w:sz w:val="20"/>
                <w:szCs w:val="20"/>
              </w:rPr>
            </w:pPr>
            <w:r w:rsidRPr="00624B7B">
              <w:rPr>
                <w:rFonts w:ascii="Times New Roman" w:hAnsi="Times New Roman" w:cs="Times New Roman"/>
                <w:sz w:val="20"/>
                <w:szCs w:val="20"/>
              </w:rPr>
              <w:t>Additional information on sampling schemes</w:t>
            </w:r>
          </w:p>
          <w:p w14:paraId="5AA916E7" w14:textId="77777777" w:rsidR="003A60EE" w:rsidRPr="00624B7B" w:rsidRDefault="003A60EE" w:rsidP="006906BE">
            <w:pPr>
              <w:rPr>
                <w:rFonts w:ascii="Times New Roman" w:hAnsi="Times New Roman" w:cs="Times New Roman"/>
                <w:i/>
                <w:sz w:val="20"/>
                <w:szCs w:val="20"/>
              </w:rPr>
            </w:pPr>
            <w:r w:rsidRPr="00624B7B">
              <w:rPr>
                <w:rFonts w:ascii="Times New Roman" w:hAnsi="Times New Roman" w:cs="Times New Roman"/>
                <w:i/>
                <w:sz w:val="20"/>
                <w:szCs w:val="20"/>
              </w:rPr>
              <w:t>You may add specific contextual information related to a region and the implementation year(s), for instance highlighting new developments not yet detailed in the quality document, regional adaptation and/or perspectives for the future. Insert the information under the same sampling scheme identifier as in Table 2.5.</w:t>
            </w:r>
          </w:p>
          <w:p w14:paraId="23E08040" w14:textId="77777777" w:rsidR="003A60EE" w:rsidRDefault="003A60EE" w:rsidP="006906BE">
            <w:pPr>
              <w:rPr>
                <w:rFonts w:ascii="Times New Roman" w:hAnsi="Times New Roman" w:cs="Times New Roman"/>
                <w:sz w:val="20"/>
                <w:szCs w:val="20"/>
              </w:rPr>
            </w:pPr>
          </w:p>
          <w:p w14:paraId="76A4D30A" w14:textId="77777777" w:rsidR="003A60EE" w:rsidRPr="00624B7B" w:rsidRDefault="003A60EE" w:rsidP="006906BE">
            <w:pPr>
              <w:rPr>
                <w:rFonts w:ascii="Times New Roman" w:hAnsi="Times New Roman" w:cs="Times New Roman"/>
                <w:sz w:val="20"/>
                <w:szCs w:val="20"/>
              </w:rPr>
            </w:pPr>
            <w:r w:rsidRPr="00624B7B">
              <w:rPr>
                <w:rFonts w:ascii="Times New Roman" w:hAnsi="Times New Roman" w:cs="Times New Roman"/>
                <w:sz w:val="20"/>
                <w:szCs w:val="20"/>
              </w:rPr>
              <w:t>Additional description of sampling frames</w:t>
            </w:r>
          </w:p>
          <w:p w14:paraId="2C4124E3" w14:textId="77777777" w:rsidR="003A60EE" w:rsidRPr="00624B7B" w:rsidRDefault="003A60EE" w:rsidP="006906BE">
            <w:pPr>
              <w:rPr>
                <w:rFonts w:ascii="Times New Roman" w:hAnsi="Times New Roman" w:cs="Times New Roman"/>
                <w:i/>
                <w:sz w:val="20"/>
                <w:szCs w:val="20"/>
              </w:rPr>
            </w:pPr>
            <w:r w:rsidRPr="00624B7B">
              <w:rPr>
                <w:rFonts w:ascii="Times New Roman" w:hAnsi="Times New Roman" w:cs="Times New Roman"/>
                <w:i/>
                <w:sz w:val="20"/>
                <w:szCs w:val="20"/>
              </w:rPr>
              <w:t>You may add a complementary description to what includes the ‘Sampling frame description’ column of Table 2.5. Insert the information under the same identifier and name as in the columns ‘Sampling frame identifier’ and ‘Sampling frame description’ of Table 2.5, and in the same order (Sampling frame identifier + Sampling frame description).</w:t>
            </w:r>
          </w:p>
          <w:p w14:paraId="5A30F4DA" w14:textId="77777777" w:rsidR="003A60EE" w:rsidRPr="00FA5207" w:rsidRDefault="003A60EE" w:rsidP="006906BE">
            <w:pPr>
              <w:rPr>
                <w:rFonts w:ascii="Times New Roman" w:hAnsi="Times New Roman" w:cs="Times New Roman"/>
                <w:sz w:val="20"/>
                <w:szCs w:val="20"/>
              </w:rPr>
            </w:pPr>
          </w:p>
          <w:p w14:paraId="232E279D" w14:textId="77777777" w:rsidR="003A60EE" w:rsidRPr="00FE5D51" w:rsidRDefault="003A60EE" w:rsidP="006906BE">
            <w:pPr>
              <w:rPr>
                <w:rFonts w:ascii="Times New Roman" w:hAnsi="Times New Roman" w:cs="Times New Roman"/>
                <w:i/>
                <w:iCs/>
                <w:sz w:val="20"/>
                <w:szCs w:val="20"/>
              </w:rPr>
            </w:pPr>
            <w:r w:rsidRPr="00FE5D51">
              <w:rPr>
                <w:rFonts w:ascii="Times New Roman" w:hAnsi="Times New Roman" w:cs="Times New Roman"/>
                <w:i/>
                <w:iCs/>
                <w:sz w:val="20"/>
                <w:szCs w:val="20"/>
              </w:rPr>
              <w:t xml:space="preserve">(One text box (max. 1 000 </w:t>
            </w:r>
            <w:r>
              <w:rPr>
                <w:rFonts w:ascii="Times New Roman" w:hAnsi="Times New Roman" w:cs="Times New Roman"/>
                <w:i/>
                <w:iCs/>
                <w:sz w:val="20"/>
                <w:szCs w:val="20"/>
              </w:rPr>
              <w:t>words) per region/RFMO/RFO/IO)</w:t>
            </w:r>
          </w:p>
        </w:tc>
      </w:tr>
      <w:tr w:rsidR="003A60EE" w:rsidRPr="00E80F96" w14:paraId="2876B6AE" w14:textId="77777777" w:rsidTr="006906BE">
        <w:trPr>
          <w:trHeight w:val="960"/>
        </w:trPr>
        <w:tc>
          <w:tcPr>
            <w:tcW w:w="91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4DB8E05" w14:textId="185884BC" w:rsidR="003A60EE" w:rsidRPr="003A60EE" w:rsidRDefault="003A60EE" w:rsidP="006906BE">
            <w:pPr>
              <w:jc w:val="center"/>
              <w:rPr>
                <w:rFonts w:ascii="Times New Roman" w:hAnsi="Times New Roman" w:cs="Times New Roman"/>
                <w:b/>
                <w:color w:val="FF0000"/>
                <w:sz w:val="20"/>
                <w:szCs w:val="20"/>
              </w:rPr>
            </w:pPr>
            <w:r w:rsidRPr="003A60EE">
              <w:rPr>
                <w:rFonts w:ascii="Times New Roman" w:hAnsi="Times New Roman" w:cs="Times New Roman"/>
                <w:b/>
                <w:color w:val="FF0000"/>
                <w:sz w:val="20"/>
                <w:szCs w:val="20"/>
              </w:rPr>
              <w:t xml:space="preserve">Sampling scheme name (or identifier): </w:t>
            </w:r>
            <w:r>
              <w:rPr>
                <w:rFonts w:ascii="Times New Roman" w:hAnsi="Times New Roman" w:cs="Times New Roman"/>
                <w:b/>
                <w:color w:val="FF0000"/>
                <w:sz w:val="20"/>
                <w:szCs w:val="20"/>
              </w:rPr>
              <w:t>3</w:t>
            </w:r>
            <w:r w:rsidRPr="003A60EE">
              <w:rPr>
                <w:rFonts w:ascii="Times New Roman" w:hAnsi="Times New Roman" w:cs="Times New Roman"/>
                <w:b/>
                <w:color w:val="FF0000"/>
                <w:sz w:val="20"/>
                <w:szCs w:val="20"/>
              </w:rPr>
              <w:t>XXXXX</w:t>
            </w:r>
          </w:p>
          <w:p w14:paraId="15E41CED" w14:textId="77777777" w:rsidR="003A60EE" w:rsidRDefault="003A60EE" w:rsidP="006906BE">
            <w:pPr>
              <w:rPr>
                <w:rFonts w:ascii="Times New Roman" w:hAnsi="Times New Roman" w:cs="Times New Roman"/>
                <w:sz w:val="20"/>
                <w:szCs w:val="20"/>
              </w:rPr>
            </w:pPr>
          </w:p>
          <w:p w14:paraId="6B367208" w14:textId="77777777" w:rsidR="003A60EE" w:rsidRPr="0032406C" w:rsidRDefault="003A60EE" w:rsidP="006906BE">
            <w:pPr>
              <w:rPr>
                <w:rFonts w:ascii="Times New Roman" w:hAnsi="Times New Roman" w:cs="Times New Roman"/>
                <w:sz w:val="20"/>
                <w:szCs w:val="20"/>
              </w:rPr>
            </w:pPr>
            <w:r w:rsidRPr="0032406C">
              <w:rPr>
                <w:rFonts w:ascii="Times New Roman" w:hAnsi="Times New Roman" w:cs="Times New Roman"/>
                <w:sz w:val="20"/>
                <w:szCs w:val="20"/>
              </w:rPr>
              <w:t xml:space="preserve">Deviations from the work plan </w:t>
            </w:r>
          </w:p>
          <w:p w14:paraId="22C1971E" w14:textId="77777777" w:rsidR="003A60EE" w:rsidRPr="0032406C" w:rsidRDefault="003A60EE" w:rsidP="006906BE">
            <w:pPr>
              <w:rPr>
                <w:rFonts w:ascii="Times New Roman" w:hAnsi="Times New Roman" w:cs="Times New Roman"/>
                <w:i/>
                <w:sz w:val="20"/>
                <w:szCs w:val="20"/>
              </w:rPr>
            </w:pPr>
            <w:r w:rsidRPr="0032406C">
              <w:rPr>
                <w:rFonts w:ascii="Times New Roman" w:hAnsi="Times New Roman" w:cs="Times New Roman"/>
                <w:i/>
                <w:sz w:val="20"/>
                <w:szCs w:val="20"/>
              </w:rPr>
              <w:t>List deviations (if any) in the achieved data collection compared to what was planned in the work plan and explain the reasons for the deviations.</w:t>
            </w:r>
          </w:p>
          <w:p w14:paraId="77CF1743" w14:textId="77777777" w:rsidR="003A60EE" w:rsidRPr="0032406C" w:rsidRDefault="003A60EE" w:rsidP="006906BE">
            <w:pPr>
              <w:rPr>
                <w:rFonts w:ascii="Times New Roman" w:hAnsi="Times New Roman" w:cs="Times New Roman"/>
                <w:sz w:val="20"/>
                <w:szCs w:val="20"/>
              </w:rPr>
            </w:pPr>
          </w:p>
          <w:p w14:paraId="5EBC5C79" w14:textId="77777777" w:rsidR="003A60EE" w:rsidRPr="0032406C" w:rsidRDefault="003A60EE" w:rsidP="006906BE">
            <w:pPr>
              <w:rPr>
                <w:rFonts w:ascii="Times New Roman" w:hAnsi="Times New Roman" w:cs="Times New Roman"/>
                <w:sz w:val="20"/>
                <w:szCs w:val="20"/>
              </w:rPr>
            </w:pPr>
            <w:r w:rsidRPr="0032406C">
              <w:rPr>
                <w:rFonts w:ascii="Times New Roman" w:hAnsi="Times New Roman" w:cs="Times New Roman"/>
                <w:sz w:val="20"/>
                <w:szCs w:val="20"/>
              </w:rPr>
              <w:t xml:space="preserve">Actions to avoid deviations </w:t>
            </w:r>
          </w:p>
          <w:p w14:paraId="7B3486F7" w14:textId="77777777" w:rsidR="003A60EE" w:rsidRPr="0032406C" w:rsidRDefault="003A60EE" w:rsidP="006906BE">
            <w:pPr>
              <w:rPr>
                <w:rFonts w:ascii="Times New Roman" w:hAnsi="Times New Roman" w:cs="Times New Roman"/>
                <w:i/>
                <w:sz w:val="20"/>
                <w:szCs w:val="20"/>
              </w:rPr>
            </w:pPr>
            <w:r w:rsidRPr="0032406C">
              <w:rPr>
                <w:rFonts w:ascii="Times New Roman" w:hAnsi="Times New Roman" w:cs="Times New Roman"/>
                <w:i/>
                <w:sz w:val="20"/>
                <w:szCs w:val="20"/>
              </w:rPr>
              <w:t>Describe the actions that will be considered/have been taken to avoid deviations in the future and when these actions are expected to produce an effect. If there are no deviations, then this section is not applicable.</w:t>
            </w:r>
          </w:p>
          <w:p w14:paraId="292A98FC" w14:textId="77777777" w:rsidR="003A60EE" w:rsidRPr="0032406C" w:rsidRDefault="003A60EE" w:rsidP="006906BE">
            <w:pPr>
              <w:rPr>
                <w:rFonts w:ascii="Times New Roman" w:hAnsi="Times New Roman" w:cs="Times New Roman"/>
                <w:sz w:val="20"/>
                <w:szCs w:val="20"/>
              </w:rPr>
            </w:pPr>
          </w:p>
          <w:p w14:paraId="623BBAB6" w14:textId="77777777" w:rsidR="003A60EE" w:rsidRPr="0032406C" w:rsidRDefault="003A60EE" w:rsidP="006906BE">
            <w:pPr>
              <w:rPr>
                <w:rFonts w:ascii="Times New Roman" w:hAnsi="Times New Roman" w:cs="Times New Roman"/>
                <w:i/>
                <w:sz w:val="20"/>
                <w:szCs w:val="20"/>
              </w:rPr>
            </w:pPr>
            <w:r w:rsidRPr="0032406C">
              <w:rPr>
                <w:rFonts w:ascii="Times New Roman" w:hAnsi="Times New Roman" w:cs="Times New Roman"/>
                <w:i/>
                <w:sz w:val="20"/>
                <w:szCs w:val="20"/>
              </w:rPr>
              <w:lastRenderedPageBreak/>
              <w:t>(One text box of max. 1 000 words per region/RFMO/RFO/IO)</w:t>
            </w:r>
          </w:p>
        </w:tc>
      </w:tr>
    </w:tbl>
    <w:p w14:paraId="5E78E5D1" w14:textId="1CC8E57B" w:rsidR="0059674A" w:rsidRDefault="004A2E2D" w:rsidP="00323469">
      <w:pPr>
        <w:pStyle w:val="Heading2"/>
      </w:pPr>
      <w:r w:rsidRPr="00BC3D69">
        <w:lastRenderedPageBreak/>
        <w:t xml:space="preserve"> </w:t>
      </w:r>
      <w:bookmarkStart w:id="20" w:name="_Toc65047135"/>
      <w:bookmarkStart w:id="21" w:name="_Toc109288897"/>
      <w:r w:rsidR="0059674A" w:rsidRPr="00BC3D69">
        <w:t>Text Box 2.6: Research surveys at sea</w:t>
      </w:r>
      <w:bookmarkEnd w:id="20"/>
      <w:bookmarkEnd w:id="21"/>
    </w:p>
    <w:p w14:paraId="5FE67E74" w14:textId="251E2B65" w:rsidR="006B3C57" w:rsidRPr="00C003B0" w:rsidRDefault="00872FE2" w:rsidP="006B3C57">
      <w:pPr>
        <w:pStyle w:val="Heading3"/>
      </w:pPr>
      <w:bookmarkStart w:id="22" w:name="_Toc109288898"/>
      <w:r w:rsidRPr="00872FE2">
        <w:rPr>
          <w:color w:val="FF0000"/>
        </w:rPr>
        <w:t xml:space="preserve">Same rules as textbox </w:t>
      </w:r>
      <w:r>
        <w:rPr>
          <w:color w:val="FF0000"/>
        </w:rPr>
        <w:t>2.5</w:t>
      </w:r>
      <w:r w:rsidRPr="00872FE2">
        <w:rPr>
          <w:color w:val="FF0000"/>
        </w:rPr>
        <w:t xml:space="preserve"> </w:t>
      </w:r>
      <w:r w:rsidR="006B3C57">
        <w:t>(Research survey: Please indicate per text box and update the table of contents)</w:t>
      </w:r>
      <w:bookmarkEnd w:id="22"/>
    </w:p>
    <w:tbl>
      <w:tblPr>
        <w:tblW w:w="9048" w:type="dxa"/>
        <w:tblInd w:w="60" w:type="dxa"/>
        <w:tblLayout w:type="fixed"/>
        <w:tblLook w:val="0600" w:firstRow="0" w:lastRow="0" w:firstColumn="0" w:lastColumn="0" w:noHBand="1" w:noVBand="1"/>
      </w:tblPr>
      <w:tblGrid>
        <w:gridCol w:w="9048"/>
      </w:tblGrid>
      <w:tr w:rsidR="0059674A" w:rsidRPr="006E02EA" w14:paraId="5371C768" w14:textId="77777777" w:rsidTr="00386277">
        <w:trPr>
          <w:trHeight w:val="1215"/>
        </w:trPr>
        <w:tc>
          <w:tcPr>
            <w:tcW w:w="9048" w:type="dxa"/>
            <w:tcBorders>
              <w:top w:val="single" w:sz="8" w:space="0" w:color="000000"/>
              <w:left w:val="single" w:sz="8" w:space="0" w:color="000000"/>
              <w:bottom w:val="single" w:sz="8" w:space="0" w:color="000000"/>
              <w:right w:val="single" w:sz="8" w:space="0" w:color="000000"/>
            </w:tcBorders>
            <w:hideMark/>
          </w:tcPr>
          <w:p w14:paraId="5F156934" w14:textId="18ECE300" w:rsidR="0059674A" w:rsidRPr="006E02EA" w:rsidRDefault="0059674A" w:rsidP="00910C3C">
            <w:pPr>
              <w:spacing w:after="0"/>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 xml:space="preserve">General Comment: </w:t>
            </w:r>
            <w:r w:rsidR="00624B7B" w:rsidRPr="00624B7B">
              <w:rPr>
                <w:rFonts w:ascii="Times New Roman" w:eastAsia="Arial" w:hAnsi="Times New Roman" w:cs="Times New Roman"/>
                <w:i/>
                <w:iCs/>
                <w:sz w:val="20"/>
                <w:szCs w:val="20"/>
                <w:lang w:eastAsia="de-DE"/>
              </w:rPr>
              <w:t>This text box fulfils Article 5(1)(b), Article 6(3)(a), (b) and (c) of Regulation (EU) 2017/1004 and Chapters I and II of the EU MAP Implementing Decision annex. It is intended to specify which research surveys at sea, as set out in Table 2 of the EU MAP Implementing Decision annex will be carried out. Member States shall specify whether the research survey is included in Table 2 of the EU MAP Implementing Decision annex or whether it is an additional survey.</w:t>
            </w:r>
          </w:p>
        </w:tc>
      </w:tr>
      <w:tr w:rsidR="0059674A" w:rsidRPr="006E02EA" w14:paraId="1DC47848" w14:textId="77777777" w:rsidTr="00386277">
        <w:trPr>
          <w:trHeight w:val="180"/>
        </w:trPr>
        <w:tc>
          <w:tcPr>
            <w:tcW w:w="9048" w:type="dxa"/>
            <w:tcBorders>
              <w:top w:val="single" w:sz="8" w:space="0" w:color="000000"/>
              <w:left w:val="single" w:sz="8" w:space="0" w:color="000000"/>
              <w:bottom w:val="single" w:sz="8" w:space="0" w:color="000000"/>
              <w:right w:val="single" w:sz="8" w:space="0" w:color="000000"/>
            </w:tcBorders>
          </w:tcPr>
          <w:p w14:paraId="69A7B9B1" w14:textId="5E4DA91F" w:rsidR="00FE5D51" w:rsidRPr="00BC3D69" w:rsidRDefault="00FE5D51" w:rsidP="00FE5D51">
            <w:pPr>
              <w:rPr>
                <w:rFonts w:ascii="Times New Roman" w:hAnsi="Times New Roman" w:cs="Times New Roman"/>
                <w:i/>
                <w:iCs/>
                <w:sz w:val="20"/>
                <w:szCs w:val="20"/>
              </w:rPr>
            </w:pPr>
            <w:r w:rsidRPr="00BC3D69">
              <w:rPr>
                <w:rFonts w:ascii="Times New Roman" w:hAnsi="Times New Roman" w:cs="Times New Roman"/>
                <w:i/>
                <w:iCs/>
                <w:sz w:val="20"/>
                <w:szCs w:val="20"/>
              </w:rPr>
              <w:t>(Use one text box per survey)</w:t>
            </w:r>
          </w:p>
          <w:p w14:paraId="3079764B" w14:textId="187A341C" w:rsidR="00910C3C" w:rsidRPr="00BC3D69" w:rsidRDefault="00910C3C" w:rsidP="00910C3C">
            <w:pPr>
              <w:rPr>
                <w:rFonts w:ascii="Times New Roman" w:hAnsi="Times New Roman" w:cs="Times New Roman"/>
                <w:sz w:val="20"/>
                <w:szCs w:val="20"/>
              </w:rPr>
            </w:pPr>
            <w:r w:rsidRPr="00BC3D69">
              <w:rPr>
                <w:rFonts w:ascii="Times New Roman" w:hAnsi="Times New Roman" w:cs="Times New Roman"/>
                <w:sz w:val="20"/>
                <w:szCs w:val="20"/>
              </w:rPr>
              <w:t>Name of the research survey</w:t>
            </w:r>
          </w:p>
          <w:p w14:paraId="4373640D" w14:textId="77777777" w:rsidR="00910C3C" w:rsidRPr="00BC3D69" w:rsidRDefault="00910C3C" w:rsidP="0059674A">
            <w:pPr>
              <w:spacing w:after="0"/>
              <w:rPr>
                <w:rFonts w:ascii="Times New Roman" w:eastAsia="Arial" w:hAnsi="Times New Roman" w:cs="Times New Roman"/>
                <w:sz w:val="20"/>
                <w:szCs w:val="20"/>
                <w:lang w:eastAsia="de-DE"/>
              </w:rPr>
            </w:pPr>
          </w:p>
          <w:p w14:paraId="4EFBC09D" w14:textId="060686F0"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1. Objectives of the survey</w:t>
            </w:r>
          </w:p>
          <w:p w14:paraId="78D11DA5" w14:textId="77777777" w:rsidR="00624B7B" w:rsidRPr="00BC3D69" w:rsidRDefault="00624B7B" w:rsidP="0032406C">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sz w:val="20"/>
                <w:szCs w:val="20"/>
                <w:lang w:eastAsia="de-DE"/>
              </w:rPr>
              <w:t xml:space="preserve">For mandatory surveys: list the full list of target species/ecosystem components set by the coordinating group (as opposed to the target species provided in Table 1 of the EU MAP Implementing Decision) and the international, and additional national objectives. </w:t>
            </w:r>
          </w:p>
          <w:p w14:paraId="70FA289C" w14:textId="77777777" w:rsidR="00624B7B" w:rsidRPr="00BC3D69" w:rsidRDefault="00624B7B" w:rsidP="0032406C">
            <w:pPr>
              <w:spacing w:after="0"/>
              <w:rPr>
                <w:rFonts w:ascii="Times New Roman" w:eastAsia="Arial" w:hAnsi="Times New Roman" w:cs="Times New Roman"/>
                <w:sz w:val="20"/>
                <w:szCs w:val="20"/>
                <w:lang w:eastAsia="de-DE"/>
              </w:rPr>
            </w:pPr>
          </w:p>
          <w:p w14:paraId="57CA28ED" w14:textId="560DF844" w:rsidR="0059674A" w:rsidRPr="00BC3D69" w:rsidRDefault="00624B7B" w:rsidP="0032406C">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sz w:val="20"/>
                <w:szCs w:val="20"/>
                <w:lang w:eastAsia="de-DE"/>
              </w:rPr>
              <w:t>For non-mandatory surveys: describe the purpose of the survey including sampling activities and target species/ecosystem components, the end user and how the data are used.</w:t>
            </w:r>
          </w:p>
          <w:p w14:paraId="0190F108" w14:textId="77777777" w:rsidR="0059674A" w:rsidRPr="00BC3D69" w:rsidRDefault="0059674A" w:rsidP="0059674A">
            <w:pPr>
              <w:spacing w:after="0"/>
              <w:rPr>
                <w:rFonts w:ascii="Times New Roman" w:eastAsia="Arial" w:hAnsi="Times New Roman" w:cs="Times New Roman"/>
                <w:sz w:val="20"/>
                <w:szCs w:val="20"/>
                <w:lang w:eastAsia="de-DE"/>
              </w:rPr>
            </w:pPr>
          </w:p>
          <w:p w14:paraId="3E93A2CD" w14:textId="77777777"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 xml:space="preserve">2. Description of the survey design and methods used in the survey for each type of data collection as listed in Table 2.6 for this specific survey. </w:t>
            </w:r>
          </w:p>
          <w:p w14:paraId="246189BF" w14:textId="3118A94A" w:rsidR="00624B7B" w:rsidRPr="00BC3D69" w:rsidRDefault="00624B7B" w:rsidP="0059674A">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sz w:val="20"/>
                <w:szCs w:val="20"/>
                <w:lang w:eastAsia="de-DE"/>
              </w:rPr>
              <w:t>Indicate the time period for the survey (same as in Table 2.6). If documentation of the survey design and methods used is available online in English, you can refer to that documentation.</w:t>
            </w:r>
          </w:p>
          <w:p w14:paraId="2F6C6AE0" w14:textId="4DFF127B" w:rsidR="0059674A" w:rsidRPr="00BC3D69" w:rsidRDefault="0059674A" w:rsidP="0059674A">
            <w:pPr>
              <w:spacing w:after="0"/>
              <w:rPr>
                <w:rFonts w:ascii="Times New Roman" w:eastAsia="Arial" w:hAnsi="Times New Roman" w:cs="Times New Roman"/>
                <w:sz w:val="20"/>
                <w:szCs w:val="20"/>
                <w:lang w:eastAsia="de-DE"/>
              </w:rPr>
            </w:pPr>
          </w:p>
          <w:p w14:paraId="6D4CE08C" w14:textId="77777777"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3. For internationally coordinated surveys, describe the participating Member States/vessels.</w:t>
            </w:r>
          </w:p>
          <w:p w14:paraId="394F5E82" w14:textId="4953B75F" w:rsidR="0059674A" w:rsidRPr="00BC3D69" w:rsidRDefault="0059674A" w:rsidP="0059674A">
            <w:pPr>
              <w:spacing w:after="0"/>
              <w:rPr>
                <w:rFonts w:ascii="Times New Roman" w:eastAsia="Arial" w:hAnsi="Times New Roman" w:cs="Times New Roman"/>
                <w:sz w:val="20"/>
                <w:szCs w:val="20"/>
                <w:lang w:eastAsia="de-DE"/>
              </w:rPr>
            </w:pPr>
          </w:p>
          <w:p w14:paraId="34E9809C" w14:textId="77777777" w:rsidR="0059674A" w:rsidRPr="00BC3D69" w:rsidRDefault="0059674A" w:rsidP="0059674A">
            <w:pPr>
              <w:spacing w:after="0"/>
              <w:rPr>
                <w:rFonts w:ascii="Times New Roman" w:eastAsia="Arial" w:hAnsi="Times New Roman" w:cs="Times New Roman"/>
                <w:sz w:val="20"/>
                <w:szCs w:val="20"/>
                <w:lang w:eastAsia="de-DE"/>
              </w:rPr>
            </w:pPr>
            <w:r w:rsidRPr="00BC3D69">
              <w:rPr>
                <w:rFonts w:ascii="Times New Roman" w:eastAsia="Arial" w:hAnsi="Times New Roman" w:cs="Times New Roman"/>
                <w:sz w:val="20"/>
                <w:szCs w:val="20"/>
                <w:lang w:eastAsia="de-DE"/>
              </w:rPr>
              <w:t>4. Where applicable, provide more details on the type of participation and/or threshold agreement applied.</w:t>
            </w:r>
          </w:p>
          <w:p w14:paraId="480B5621" w14:textId="075AA2CD" w:rsidR="0059674A" w:rsidRPr="00BC3D69" w:rsidRDefault="0059674A" w:rsidP="0032406C">
            <w:pPr>
              <w:spacing w:after="0"/>
              <w:rPr>
                <w:rFonts w:ascii="Times New Roman" w:eastAsia="Arial" w:hAnsi="Times New Roman" w:cs="Times New Roman"/>
                <w:i/>
                <w:color w:val="000000"/>
                <w:sz w:val="20"/>
                <w:szCs w:val="20"/>
                <w:lang w:eastAsia="de-DE"/>
              </w:rPr>
            </w:pPr>
            <w:r w:rsidRPr="00BC3D69">
              <w:rPr>
                <w:rFonts w:ascii="Times New Roman" w:eastAsia="Arial" w:hAnsi="Times New Roman" w:cs="Times New Roman"/>
                <w:i/>
                <w:color w:val="000000"/>
                <w:sz w:val="20"/>
                <w:szCs w:val="20"/>
                <w:lang w:eastAsia="de-DE"/>
              </w:rPr>
              <w:t>For Type of participation other than ‘Financial’ describe the type of participation, and/or the background of the type of participation in more detail.</w:t>
            </w:r>
          </w:p>
          <w:p w14:paraId="75F41A02" w14:textId="24BDFC38" w:rsidR="0059674A" w:rsidRPr="00BC3D69" w:rsidRDefault="0059674A" w:rsidP="0059674A">
            <w:pPr>
              <w:spacing w:after="0"/>
              <w:rPr>
                <w:rFonts w:ascii="Times New Roman" w:eastAsia="Arial" w:hAnsi="Times New Roman" w:cs="Times New Roman"/>
                <w:sz w:val="20"/>
                <w:szCs w:val="20"/>
                <w:lang w:eastAsia="de-DE"/>
              </w:rPr>
            </w:pPr>
          </w:p>
          <w:p w14:paraId="224720DD" w14:textId="77777777" w:rsidR="0059674A" w:rsidRPr="00BC3D69" w:rsidRDefault="0059674A" w:rsidP="0059674A">
            <w:pPr>
              <w:spacing w:after="0"/>
              <w:rPr>
                <w:rFonts w:ascii="Times New Roman" w:eastAsia="Arial" w:hAnsi="Times New Roman" w:cs="Times New Roman"/>
                <w:i/>
                <w:sz w:val="20"/>
                <w:szCs w:val="20"/>
                <w:lang w:eastAsia="de-DE"/>
              </w:rPr>
            </w:pPr>
            <w:r w:rsidRPr="00BC3D69">
              <w:rPr>
                <w:rFonts w:ascii="Times New Roman" w:eastAsia="Arial" w:hAnsi="Times New Roman" w:cs="Times New Roman"/>
                <w:i/>
                <w:iCs/>
                <w:sz w:val="20"/>
                <w:szCs w:val="20"/>
                <w:lang w:eastAsia="de-DE"/>
              </w:rPr>
              <w:t>(max 450 words per survey)</w:t>
            </w:r>
          </w:p>
        </w:tc>
      </w:tr>
      <w:tr w:rsidR="00F67EE4" w:rsidRPr="00E80F96" w14:paraId="58F615EC" w14:textId="77777777" w:rsidTr="00F67EE4">
        <w:trPr>
          <w:trHeight w:val="180"/>
        </w:trPr>
        <w:tc>
          <w:tcPr>
            <w:tcW w:w="904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035F285" w14:textId="22C5B52A" w:rsidR="00F67EE4" w:rsidRPr="000E2455" w:rsidRDefault="000E2455" w:rsidP="000E2455">
            <w:pPr>
              <w:spacing w:after="0"/>
              <w:rPr>
                <w:rFonts w:ascii="Times New Roman" w:eastAsia="Arial" w:hAnsi="Times New Roman" w:cs="Times New Roman"/>
                <w:sz w:val="20"/>
                <w:szCs w:val="20"/>
                <w:lang w:eastAsia="de-DE"/>
              </w:rPr>
            </w:pPr>
            <w:r>
              <w:rPr>
                <w:rFonts w:ascii="Times New Roman" w:eastAsia="Arial" w:hAnsi="Times New Roman" w:cs="Times New Roman"/>
                <w:sz w:val="20"/>
                <w:szCs w:val="20"/>
                <w:lang w:eastAsia="de-DE"/>
              </w:rPr>
              <w:t xml:space="preserve">5. </w:t>
            </w:r>
            <w:r w:rsidR="00F67EE4" w:rsidRPr="000E2455">
              <w:rPr>
                <w:rFonts w:ascii="Times New Roman" w:eastAsia="Arial" w:hAnsi="Times New Roman" w:cs="Times New Roman"/>
                <w:sz w:val="20"/>
                <w:szCs w:val="20"/>
                <w:lang w:eastAsia="de-DE"/>
              </w:rPr>
              <w:t>For internationally coordinated surveys, provide a link to the latest meeting report of the coordination group.</w:t>
            </w:r>
          </w:p>
          <w:p w14:paraId="60A5DA9D" w14:textId="77777777" w:rsidR="00F67EE4" w:rsidRPr="00F67EE4" w:rsidRDefault="00F67EE4" w:rsidP="00F67EE4">
            <w:pPr>
              <w:rPr>
                <w:rFonts w:ascii="Times New Roman" w:hAnsi="Times New Roman" w:cs="Times New Roman"/>
                <w:i/>
                <w:iCs/>
                <w:sz w:val="20"/>
                <w:szCs w:val="20"/>
              </w:rPr>
            </w:pPr>
            <w:r w:rsidRPr="00F67EE4">
              <w:rPr>
                <w:rFonts w:ascii="Times New Roman" w:hAnsi="Times New Roman" w:cs="Times New Roman"/>
                <w:i/>
                <w:iCs/>
                <w:sz w:val="20"/>
                <w:szCs w:val="20"/>
              </w:rPr>
              <w:t>Provide a link to the meeting report from the body coordinating the survey (ICES, MEDITS coordination group, MEDIAS coordination group, etc.). For surveys that are not internationally coordinated, refer to any status report (e.g. Cruise report).</w:t>
            </w:r>
          </w:p>
          <w:p w14:paraId="55C0B471" w14:textId="77777777" w:rsidR="00F67EE4" w:rsidRPr="00F67EE4" w:rsidRDefault="00F67EE4" w:rsidP="00F67EE4">
            <w:pPr>
              <w:rPr>
                <w:rFonts w:ascii="Times New Roman" w:hAnsi="Times New Roman" w:cs="Times New Roman"/>
                <w:i/>
                <w:iCs/>
                <w:sz w:val="20"/>
                <w:szCs w:val="20"/>
              </w:rPr>
            </w:pPr>
          </w:p>
          <w:p w14:paraId="457E0389" w14:textId="6B9677A8" w:rsidR="000E2455" w:rsidRDefault="000E2455" w:rsidP="000E2455">
            <w:pPr>
              <w:spacing w:after="0"/>
              <w:jc w:val="both"/>
              <w:rPr>
                <w:rFonts w:ascii="Times New Roman" w:hAnsi="Times New Roman" w:cs="Times New Roman"/>
                <w:iCs/>
                <w:sz w:val="20"/>
                <w:szCs w:val="20"/>
              </w:rPr>
            </w:pPr>
            <w:r>
              <w:rPr>
                <w:rFonts w:ascii="Times New Roman" w:hAnsi="Times New Roman" w:cs="Times New Roman"/>
                <w:iCs/>
                <w:sz w:val="20"/>
                <w:szCs w:val="20"/>
              </w:rPr>
              <w:t xml:space="preserve">6. </w:t>
            </w:r>
            <w:r w:rsidR="00F67EE4" w:rsidRPr="000E2455">
              <w:rPr>
                <w:rFonts w:ascii="Times New Roman" w:hAnsi="Times New Roman" w:cs="Times New Roman"/>
                <w:iCs/>
                <w:sz w:val="20"/>
                <w:szCs w:val="20"/>
              </w:rPr>
              <w:t>List the main use of the results of the survey (e.g. indices, abundance estimates, environmental indicators).</w:t>
            </w:r>
            <w:r>
              <w:rPr>
                <w:rFonts w:ascii="Times New Roman" w:hAnsi="Times New Roman" w:cs="Times New Roman"/>
                <w:iCs/>
                <w:sz w:val="20"/>
                <w:szCs w:val="20"/>
              </w:rPr>
              <w:t xml:space="preserve"> </w:t>
            </w:r>
            <w:r w:rsidR="00F67EE4" w:rsidRPr="000E2455">
              <w:rPr>
                <w:rFonts w:ascii="Times New Roman" w:hAnsi="Times New Roman" w:cs="Times New Roman"/>
                <w:iCs/>
                <w:sz w:val="20"/>
                <w:szCs w:val="20"/>
              </w:rPr>
              <w:t>Specify in which context the results are used (on a routine basis), both in inte</w:t>
            </w:r>
            <w:r>
              <w:rPr>
                <w:rFonts w:ascii="Times New Roman" w:hAnsi="Times New Roman" w:cs="Times New Roman"/>
                <w:iCs/>
                <w:sz w:val="20"/>
                <w:szCs w:val="20"/>
              </w:rPr>
              <w:t>rnational and national context.</w:t>
            </w:r>
          </w:p>
          <w:p w14:paraId="49DB74D0" w14:textId="54AE8054" w:rsidR="00F67EE4" w:rsidRPr="000E2455" w:rsidRDefault="00F67EE4" w:rsidP="00F67EE4">
            <w:pPr>
              <w:rPr>
                <w:rFonts w:ascii="Times New Roman" w:hAnsi="Times New Roman" w:cs="Times New Roman"/>
                <w:iCs/>
                <w:sz w:val="20"/>
                <w:szCs w:val="20"/>
              </w:rPr>
            </w:pPr>
            <w:r w:rsidRPr="00F67EE4">
              <w:rPr>
                <w:rFonts w:ascii="Times New Roman" w:hAnsi="Times New Roman" w:cs="Times New Roman"/>
                <w:i/>
                <w:iCs/>
                <w:sz w:val="20"/>
                <w:szCs w:val="20"/>
              </w:rPr>
              <w:t>If presenting maps of the achieved research survey stations is necessary, provide them as an annex. Refer clearly to the annex and map numbers.</w:t>
            </w:r>
          </w:p>
          <w:p w14:paraId="031D3CE3" w14:textId="77777777" w:rsidR="00F67EE4" w:rsidRPr="00F67EE4" w:rsidRDefault="00F67EE4" w:rsidP="00F67EE4">
            <w:pPr>
              <w:rPr>
                <w:rFonts w:ascii="Times New Roman" w:hAnsi="Times New Roman" w:cs="Times New Roman"/>
                <w:i/>
                <w:iCs/>
                <w:sz w:val="20"/>
                <w:szCs w:val="20"/>
              </w:rPr>
            </w:pPr>
          </w:p>
          <w:p w14:paraId="13B58478" w14:textId="4E3580BD" w:rsidR="00F67EE4" w:rsidRPr="000E2455" w:rsidRDefault="000E2455" w:rsidP="000E2455">
            <w:pPr>
              <w:spacing w:after="0"/>
              <w:jc w:val="both"/>
              <w:rPr>
                <w:rFonts w:ascii="Times New Roman" w:hAnsi="Times New Roman" w:cs="Times New Roman"/>
                <w:iCs/>
                <w:sz w:val="20"/>
                <w:szCs w:val="20"/>
              </w:rPr>
            </w:pPr>
            <w:r>
              <w:rPr>
                <w:rFonts w:ascii="Times New Roman" w:hAnsi="Times New Roman" w:cs="Times New Roman"/>
                <w:iCs/>
                <w:sz w:val="20"/>
                <w:szCs w:val="20"/>
              </w:rPr>
              <w:lastRenderedPageBreak/>
              <w:t xml:space="preserve">7. </w:t>
            </w:r>
            <w:r w:rsidR="00F67EE4" w:rsidRPr="000E2455">
              <w:rPr>
                <w:rFonts w:ascii="Times New Roman" w:hAnsi="Times New Roman" w:cs="Times New Roman"/>
                <w:iCs/>
                <w:sz w:val="20"/>
                <w:szCs w:val="20"/>
              </w:rPr>
              <w:t>Extended comments</w:t>
            </w:r>
          </w:p>
          <w:p w14:paraId="35A7A552" w14:textId="77777777" w:rsidR="00F67EE4" w:rsidRPr="00F67EE4" w:rsidRDefault="00F67EE4" w:rsidP="00F67EE4">
            <w:pPr>
              <w:rPr>
                <w:rFonts w:ascii="Times New Roman" w:hAnsi="Times New Roman" w:cs="Times New Roman"/>
                <w:i/>
                <w:iCs/>
                <w:sz w:val="20"/>
                <w:szCs w:val="20"/>
              </w:rPr>
            </w:pPr>
            <w:r w:rsidRPr="00F67EE4">
              <w:rPr>
                <w:rFonts w:ascii="Times New Roman" w:hAnsi="Times New Roman" w:cs="Times New Roman"/>
                <w:i/>
                <w:iCs/>
                <w:sz w:val="20"/>
                <w:szCs w:val="20"/>
              </w:rPr>
              <w:t xml:space="preserve">Extended AR comments can be placed under this section. </w:t>
            </w:r>
          </w:p>
          <w:p w14:paraId="3B11DD9E" w14:textId="77777777" w:rsidR="00F67EE4" w:rsidRPr="00F67EE4" w:rsidRDefault="00F67EE4" w:rsidP="00F67EE4">
            <w:pPr>
              <w:rPr>
                <w:rFonts w:ascii="Times New Roman" w:hAnsi="Times New Roman" w:cs="Times New Roman"/>
                <w:i/>
                <w:iCs/>
                <w:sz w:val="20"/>
                <w:szCs w:val="20"/>
              </w:rPr>
            </w:pPr>
          </w:p>
          <w:p w14:paraId="376FD974" w14:textId="77777777" w:rsidR="00F67EE4" w:rsidRPr="00F67EE4" w:rsidRDefault="00F67EE4" w:rsidP="00F67EE4">
            <w:pPr>
              <w:rPr>
                <w:rFonts w:ascii="Times New Roman" w:hAnsi="Times New Roman" w:cs="Times New Roman"/>
                <w:i/>
                <w:iCs/>
                <w:sz w:val="20"/>
                <w:szCs w:val="20"/>
              </w:rPr>
            </w:pPr>
            <w:r w:rsidRPr="00F67EE4">
              <w:rPr>
                <w:rFonts w:ascii="Times New Roman" w:hAnsi="Times New Roman" w:cs="Times New Roman"/>
                <w:i/>
                <w:iCs/>
                <w:sz w:val="20"/>
                <w:szCs w:val="20"/>
              </w:rPr>
              <w:t>(max. 450 words per survey)</w:t>
            </w:r>
          </w:p>
        </w:tc>
      </w:tr>
    </w:tbl>
    <w:p w14:paraId="5CB9761A" w14:textId="77777777" w:rsidR="0059674A" w:rsidRPr="006E02EA" w:rsidRDefault="0059674A" w:rsidP="0059674A">
      <w:pPr>
        <w:spacing w:after="0"/>
        <w:rPr>
          <w:rFonts w:ascii="Times New Roman" w:eastAsia="Arial" w:hAnsi="Times New Roman" w:cs="Times New Roman"/>
          <w:lang w:eastAsia="de-DE"/>
        </w:rPr>
      </w:pPr>
      <w:r w:rsidRPr="006E02EA">
        <w:rPr>
          <w:rFonts w:ascii="Times New Roman" w:eastAsia="Arial" w:hAnsi="Times New Roman" w:cs="Times New Roman"/>
          <w:sz w:val="20"/>
          <w:szCs w:val="20"/>
          <w:lang w:eastAsia="de-DE"/>
        </w:rPr>
        <w:lastRenderedPageBreak/>
        <w:t xml:space="preserve"> </w:t>
      </w:r>
    </w:p>
    <w:p w14:paraId="6DEC953A" w14:textId="29C68182" w:rsidR="004A2E2D" w:rsidRPr="006E02EA" w:rsidRDefault="004A2E2D" w:rsidP="000F2A4B">
      <w:pPr>
        <w:pStyle w:val="Heading1"/>
      </w:pPr>
      <w:r w:rsidRPr="006E02EA">
        <w:rPr>
          <w:b/>
          <w:u w:val="single"/>
        </w:rPr>
        <w:br w:type="page"/>
      </w:r>
      <w:bookmarkStart w:id="23" w:name="_Toc109288899"/>
      <w:r w:rsidRPr="006E02EA">
        <w:lastRenderedPageBreak/>
        <w:t xml:space="preserve">Section </w:t>
      </w:r>
      <w:r w:rsidR="00B05FAC" w:rsidRPr="006E02EA">
        <w:t>3</w:t>
      </w:r>
      <w:r w:rsidRPr="006E02EA">
        <w:t>: Fishing Activity Data</w:t>
      </w:r>
      <w:bookmarkEnd w:id="23"/>
    </w:p>
    <w:p w14:paraId="1B714ECE" w14:textId="77777777" w:rsidR="0059674A" w:rsidRPr="00BC3D69" w:rsidRDefault="0059674A" w:rsidP="00323469">
      <w:pPr>
        <w:pStyle w:val="Heading2"/>
      </w:pPr>
      <w:bookmarkStart w:id="24" w:name="_Toc65047138"/>
      <w:bookmarkStart w:id="25" w:name="_Toc109288900"/>
      <w:r w:rsidRPr="00BC3D69">
        <w:t>Text Box 3.1: Fishing activity variables data collection strategy</w:t>
      </w:r>
      <w:bookmarkEnd w:id="24"/>
      <w:bookmarkEnd w:id="25"/>
    </w:p>
    <w:tbl>
      <w:tblPr>
        <w:tblW w:w="90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00"/>
      </w:tblGrid>
      <w:tr w:rsidR="0059674A" w:rsidRPr="006E02EA" w14:paraId="208336D3" w14:textId="77777777" w:rsidTr="00386277">
        <w:trPr>
          <w:trHeight w:val="1320"/>
        </w:trPr>
        <w:tc>
          <w:tcPr>
            <w:tcW w:w="9000" w:type="dxa"/>
            <w:tcBorders>
              <w:top w:val="single" w:sz="8" w:space="0" w:color="000000"/>
              <w:left w:val="single" w:sz="8" w:space="0" w:color="000000"/>
              <w:bottom w:val="single" w:sz="8" w:space="0" w:color="000000"/>
              <w:right w:val="single" w:sz="8" w:space="0" w:color="000000"/>
            </w:tcBorders>
            <w:hideMark/>
          </w:tcPr>
          <w:p w14:paraId="591BF497" w14:textId="4E223118" w:rsidR="0059674A" w:rsidRPr="006E02EA" w:rsidRDefault="0059674A" w:rsidP="00910C3C">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 xml:space="preserve">General comment: This </w:t>
            </w:r>
            <w:r w:rsidR="00B05FAC" w:rsidRPr="006E02EA">
              <w:rPr>
                <w:rFonts w:ascii="Times New Roman" w:eastAsia="Arial" w:hAnsi="Times New Roman" w:cs="Times New Roman"/>
                <w:i/>
                <w:iCs/>
                <w:sz w:val="20"/>
                <w:szCs w:val="20"/>
                <w:lang w:eastAsia="de-DE"/>
              </w:rPr>
              <w:t>t</w:t>
            </w:r>
            <w:r w:rsidR="003D377C" w:rsidRPr="006E02EA">
              <w:rPr>
                <w:rFonts w:ascii="Times New Roman" w:eastAsia="Arial" w:hAnsi="Times New Roman" w:cs="Times New Roman"/>
                <w:i/>
                <w:iCs/>
                <w:sz w:val="20"/>
                <w:szCs w:val="20"/>
                <w:lang w:eastAsia="de-DE"/>
              </w:rPr>
              <w:t xml:space="preserve">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Article 5 </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2</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 xml:space="preserve">(c), Article 6 </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3</w:t>
            </w:r>
            <w:r w:rsidR="00910C3C" w:rsidRPr="006E02EA">
              <w:rPr>
                <w:rFonts w:ascii="Times New Roman" w:eastAsia="Arial" w:hAnsi="Times New Roman" w:cs="Times New Roman"/>
                <w:i/>
                <w:iCs/>
                <w:sz w:val="20"/>
                <w:szCs w:val="20"/>
                <w:lang w:eastAsia="de-DE"/>
              </w:rPr>
              <w:t>)</w:t>
            </w:r>
            <w:r w:rsidRPr="006E02EA">
              <w:rPr>
                <w:rFonts w:ascii="Times New Roman" w:eastAsia="Arial" w:hAnsi="Times New Roman" w:cs="Times New Roman"/>
                <w:i/>
                <w:iCs/>
                <w:sz w:val="20"/>
                <w:szCs w:val="20"/>
                <w:lang w:eastAsia="de-DE"/>
              </w:rPr>
              <w:t xml:space="preserve">(a), (b) and (c) of </w:t>
            </w:r>
            <w:r w:rsidR="001F70FF" w:rsidRPr="006E02EA">
              <w:rPr>
                <w:rFonts w:ascii="Times New Roman" w:eastAsia="Arial" w:hAnsi="Times New Roman" w:cs="Times New Roman"/>
                <w:i/>
                <w:iCs/>
                <w:sz w:val="20"/>
                <w:szCs w:val="20"/>
                <w:lang w:eastAsia="de-DE"/>
              </w:rPr>
              <w:t>Regulation (EU) 2017/1004</w:t>
            </w:r>
            <w:r w:rsidRPr="006E02EA">
              <w:rPr>
                <w:rFonts w:ascii="Times New Roman" w:eastAsia="Arial" w:hAnsi="Times New Roman" w:cs="Times New Roman"/>
                <w:i/>
                <w:iCs/>
                <w:sz w:val="20"/>
                <w:szCs w:val="20"/>
                <w:lang w:eastAsia="de-DE"/>
              </w:rPr>
              <w:t xml:space="preserve"> and Chapter II </w:t>
            </w:r>
            <w:r w:rsidR="00910C3C" w:rsidRPr="006E02EA">
              <w:rPr>
                <w:rFonts w:ascii="Times New Roman" w:eastAsia="Arial" w:hAnsi="Times New Roman" w:cs="Times New Roman"/>
                <w:i/>
                <w:iCs/>
                <w:sz w:val="20"/>
                <w:szCs w:val="20"/>
                <w:lang w:eastAsia="de-DE"/>
              </w:rPr>
              <w:t>point</w:t>
            </w:r>
            <w:r w:rsidRPr="006E02EA">
              <w:rPr>
                <w:rFonts w:ascii="Times New Roman" w:eastAsia="Arial" w:hAnsi="Times New Roman" w:cs="Times New Roman"/>
                <w:i/>
                <w:iCs/>
                <w:sz w:val="20"/>
                <w:szCs w:val="20"/>
                <w:lang w:eastAsia="de-DE"/>
              </w:rPr>
              <w:t xml:space="preserve"> 3</w:t>
            </w:r>
            <w:r w:rsidR="00A201FF">
              <w:rPr>
                <w:rFonts w:ascii="Times New Roman" w:eastAsia="Arial" w:hAnsi="Times New Roman" w:cs="Times New Roman"/>
                <w:i/>
                <w:iCs/>
                <w:sz w:val="20"/>
                <w:szCs w:val="20"/>
                <w:lang w:eastAsia="de-DE"/>
              </w:rPr>
              <w:t>.1</w:t>
            </w:r>
            <w:r w:rsidRPr="006E02EA">
              <w:rPr>
                <w:rFonts w:ascii="Times New Roman" w:eastAsia="Arial" w:hAnsi="Times New Roman" w:cs="Times New Roman"/>
                <w:i/>
                <w:iCs/>
                <w:sz w:val="20"/>
                <w:szCs w:val="20"/>
                <w:lang w:eastAsia="de-DE"/>
              </w:rPr>
              <w:t xml:space="preserve">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 It is intended to describe the method used to derive estimates on representative samples where data are not to be recorded under the Control Regulation (EC) No 1224/2009 or where data collected under Regulation (EC) No 1224/2009 are not at the right aggregation level for the intended scientific use. Text Box 3.1 should be filled only in case complementary data collection is planned</w:t>
            </w:r>
          </w:p>
        </w:tc>
      </w:tr>
      <w:tr w:rsidR="0059674A" w:rsidRPr="006E02EA" w14:paraId="3FE2213F" w14:textId="77777777" w:rsidTr="00386277">
        <w:trPr>
          <w:trHeight w:val="1320"/>
        </w:trPr>
        <w:tc>
          <w:tcPr>
            <w:tcW w:w="9000" w:type="dxa"/>
            <w:tcBorders>
              <w:top w:val="single" w:sz="8" w:space="0" w:color="000000"/>
              <w:left w:val="single" w:sz="8" w:space="0" w:color="000000"/>
              <w:bottom w:val="single" w:sz="8" w:space="0" w:color="000000"/>
              <w:right w:val="single" w:sz="8" w:space="0" w:color="000000"/>
            </w:tcBorders>
          </w:tcPr>
          <w:p w14:paraId="3FD0416D" w14:textId="400225CC" w:rsidR="0059674A" w:rsidRPr="002C75EE" w:rsidRDefault="0059674A" w:rsidP="0059674A">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Explain the reasons for implementing complementary data collection</w:t>
            </w:r>
            <w:r w:rsidR="00F06708" w:rsidRPr="002C75EE">
              <w:rPr>
                <w:rFonts w:ascii="Times New Roman" w:eastAsia="Segoe UI" w:hAnsi="Times New Roman" w:cs="Times New Roman"/>
                <w:i/>
                <w:sz w:val="20"/>
                <w:szCs w:val="20"/>
                <w:lang w:eastAsia="de-DE"/>
              </w:rPr>
              <w:t>.</w:t>
            </w:r>
          </w:p>
          <w:p w14:paraId="3A5252C1" w14:textId="77777777" w:rsidR="002C75EE" w:rsidRDefault="002C75EE" w:rsidP="0059674A">
            <w:pPr>
              <w:spacing w:after="0"/>
              <w:ind w:left="20" w:right="80"/>
              <w:rPr>
                <w:rFonts w:ascii="Times New Roman" w:eastAsia="Segoe UI" w:hAnsi="Times New Roman" w:cs="Times New Roman"/>
                <w:i/>
                <w:sz w:val="20"/>
                <w:szCs w:val="20"/>
                <w:lang w:eastAsia="de-DE"/>
              </w:rPr>
            </w:pPr>
          </w:p>
          <w:p w14:paraId="60E63FAA" w14:textId="0AA01500" w:rsidR="0059674A" w:rsidRPr="00F06708" w:rsidRDefault="00F06708" w:rsidP="0059674A">
            <w:pPr>
              <w:spacing w:after="0"/>
              <w:ind w:left="20" w:right="80"/>
              <w:rPr>
                <w:rFonts w:ascii="Times New Roman" w:eastAsia="Segoe UI" w:hAnsi="Times New Roman" w:cs="Times New Roman"/>
                <w:i/>
                <w:sz w:val="20"/>
                <w:szCs w:val="20"/>
                <w:lang w:eastAsia="de-DE"/>
              </w:rPr>
            </w:pPr>
            <w:r w:rsidRPr="00F06708">
              <w:rPr>
                <w:rFonts w:ascii="Times New Roman" w:eastAsia="Segoe UI" w:hAnsi="Times New Roman" w:cs="Times New Roman"/>
                <w:i/>
                <w:sz w:val="20"/>
                <w:szCs w:val="20"/>
                <w:lang w:eastAsia="de-DE"/>
              </w:rPr>
              <w:t>Information on the sampling schemes is available in the quality document (Annex 1.2). However, the Member State is invited to highlight additional information here on sampling schemes and sampling frames deemed necessary to understand the actual sampling design planned for the implementation year(s).</w:t>
            </w:r>
          </w:p>
          <w:p w14:paraId="312A4DFC" w14:textId="5E40B542" w:rsidR="00F06708" w:rsidRDefault="00F06708" w:rsidP="0059674A">
            <w:pPr>
              <w:spacing w:after="0"/>
              <w:ind w:left="20" w:right="80"/>
              <w:rPr>
                <w:rFonts w:ascii="Times New Roman" w:eastAsia="Arial" w:hAnsi="Times New Roman" w:cs="Times New Roman"/>
                <w:sz w:val="20"/>
                <w:szCs w:val="20"/>
                <w:lang w:eastAsia="de-DE"/>
              </w:rPr>
            </w:pPr>
          </w:p>
          <w:p w14:paraId="737685C8" w14:textId="2F900069" w:rsidR="00F06708" w:rsidRDefault="00F06708" w:rsidP="0059674A">
            <w:pPr>
              <w:spacing w:after="0"/>
              <w:ind w:left="20" w:right="80"/>
              <w:rPr>
                <w:rFonts w:ascii="Times New Roman" w:eastAsia="Arial" w:hAnsi="Times New Roman" w:cs="Times New Roman"/>
                <w:sz w:val="20"/>
                <w:szCs w:val="20"/>
                <w:lang w:eastAsia="de-DE"/>
              </w:rPr>
            </w:pPr>
          </w:p>
          <w:p w14:paraId="426C9589" w14:textId="77777777" w:rsidR="00F06708" w:rsidRPr="006E02EA" w:rsidRDefault="00F06708" w:rsidP="0059674A">
            <w:pPr>
              <w:spacing w:after="0"/>
              <w:ind w:left="20" w:right="80"/>
              <w:rPr>
                <w:rFonts w:ascii="Times New Roman" w:eastAsia="Arial" w:hAnsi="Times New Roman" w:cs="Times New Roman"/>
                <w:sz w:val="20"/>
                <w:szCs w:val="20"/>
                <w:lang w:eastAsia="de-DE"/>
              </w:rPr>
            </w:pPr>
          </w:p>
          <w:p w14:paraId="7C25595C" w14:textId="781CEC64" w:rsidR="0059674A" w:rsidRPr="00A201FF" w:rsidRDefault="00A201FF" w:rsidP="0059674A">
            <w:pPr>
              <w:spacing w:after="0"/>
              <w:ind w:right="80"/>
              <w:rPr>
                <w:rFonts w:ascii="Times New Roman" w:eastAsia="Arial" w:hAnsi="Times New Roman" w:cs="Times New Roman"/>
                <w:i/>
                <w:sz w:val="20"/>
                <w:szCs w:val="20"/>
                <w:lang w:eastAsia="de-DE"/>
              </w:rPr>
            </w:pPr>
            <w:r w:rsidRPr="00A201FF">
              <w:rPr>
                <w:rFonts w:ascii="Times New Roman" w:eastAsia="Arial" w:hAnsi="Times New Roman" w:cs="Times New Roman"/>
                <w:i/>
                <w:sz w:val="20"/>
                <w:szCs w:val="20"/>
                <w:lang w:eastAsia="de-DE"/>
              </w:rPr>
              <w:t>(max. 900 words)</w:t>
            </w:r>
          </w:p>
        </w:tc>
      </w:tr>
      <w:tr w:rsidR="002C75EE" w:rsidRPr="00E80F96" w14:paraId="15192358" w14:textId="77777777" w:rsidTr="002C75EE">
        <w:trPr>
          <w:trHeight w:val="1320"/>
        </w:trPr>
        <w:tc>
          <w:tcPr>
            <w:tcW w:w="90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B7AFED3" w14:textId="77777777" w:rsidR="002C75EE" w:rsidRPr="002C75EE" w:rsidRDefault="002C75EE" w:rsidP="002C75EE">
            <w:pPr>
              <w:spacing w:after="0"/>
              <w:rPr>
                <w:rFonts w:ascii="Times New Roman" w:eastAsia="Segoe UI" w:hAnsi="Times New Roman" w:cs="Times New Roman"/>
                <w:sz w:val="20"/>
                <w:szCs w:val="20"/>
                <w:lang w:eastAsia="de-DE"/>
              </w:rPr>
            </w:pPr>
            <w:bookmarkStart w:id="26" w:name="_Toc65047139"/>
            <w:r w:rsidRPr="002C75EE">
              <w:rPr>
                <w:rFonts w:ascii="Times New Roman" w:eastAsia="Segoe UI" w:hAnsi="Times New Roman" w:cs="Times New Roman"/>
                <w:sz w:val="20"/>
                <w:szCs w:val="20"/>
                <w:lang w:eastAsia="de-DE"/>
              </w:rPr>
              <w:t xml:space="preserve">Deviations from the work plan </w:t>
            </w:r>
          </w:p>
          <w:p w14:paraId="18B2C7FD"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 xml:space="preserve">List the changes from the work plan (if any) and explain the reasons. </w:t>
            </w:r>
          </w:p>
          <w:p w14:paraId="1DAEFB1F" w14:textId="77777777" w:rsidR="002C75EE" w:rsidRPr="002C75EE" w:rsidRDefault="002C75EE" w:rsidP="002C75EE">
            <w:pPr>
              <w:spacing w:after="0"/>
              <w:rPr>
                <w:rFonts w:ascii="Times New Roman" w:eastAsia="Segoe UI" w:hAnsi="Times New Roman" w:cs="Times New Roman"/>
                <w:sz w:val="20"/>
                <w:szCs w:val="20"/>
                <w:lang w:eastAsia="de-DE"/>
              </w:rPr>
            </w:pPr>
          </w:p>
          <w:p w14:paraId="5CE48F4E" w14:textId="77777777" w:rsidR="002C75EE" w:rsidRPr="002C75EE" w:rsidRDefault="002C75EE" w:rsidP="002C75EE">
            <w:pPr>
              <w:spacing w:after="0"/>
              <w:rPr>
                <w:rFonts w:ascii="Times New Roman" w:eastAsia="Segoe UI" w:hAnsi="Times New Roman" w:cs="Times New Roman"/>
                <w:sz w:val="20"/>
                <w:szCs w:val="20"/>
                <w:lang w:eastAsia="de-DE"/>
              </w:rPr>
            </w:pPr>
            <w:r w:rsidRPr="002C75EE">
              <w:rPr>
                <w:rFonts w:ascii="Times New Roman" w:eastAsia="Segoe UI" w:hAnsi="Times New Roman" w:cs="Times New Roman"/>
                <w:sz w:val="20"/>
                <w:szCs w:val="20"/>
                <w:lang w:eastAsia="de-DE"/>
              </w:rPr>
              <w:t>Actions to avoid deviations</w:t>
            </w:r>
          </w:p>
          <w:p w14:paraId="475A8245"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Briefly describe the actions that will be considered / have been taken to avoid deviations in the future and when these actions are expected to produce an effect.</w:t>
            </w:r>
            <w:r w:rsidRPr="002C75EE" w:rsidDel="00CB5572">
              <w:rPr>
                <w:rFonts w:ascii="Times New Roman" w:eastAsia="Segoe UI" w:hAnsi="Times New Roman" w:cs="Times New Roman"/>
                <w:i/>
                <w:sz w:val="20"/>
                <w:szCs w:val="20"/>
                <w:lang w:eastAsia="de-DE"/>
              </w:rPr>
              <w:t xml:space="preserve"> </w:t>
            </w:r>
            <w:r w:rsidRPr="002C75EE">
              <w:rPr>
                <w:rFonts w:ascii="Times New Roman" w:eastAsia="Segoe UI" w:hAnsi="Times New Roman" w:cs="Times New Roman"/>
                <w:i/>
                <w:sz w:val="20"/>
                <w:szCs w:val="20"/>
                <w:lang w:eastAsia="de-DE"/>
              </w:rPr>
              <w:t>If there are no deviations, then this section is not applicable.</w:t>
            </w:r>
          </w:p>
          <w:p w14:paraId="76447039" w14:textId="77777777" w:rsidR="002C75EE" w:rsidRPr="002C75EE" w:rsidRDefault="002C75EE" w:rsidP="002C75EE">
            <w:pPr>
              <w:spacing w:after="0"/>
              <w:rPr>
                <w:rFonts w:ascii="Times New Roman" w:eastAsia="Segoe UI" w:hAnsi="Times New Roman" w:cs="Times New Roman"/>
                <w:sz w:val="20"/>
                <w:szCs w:val="20"/>
                <w:lang w:eastAsia="de-DE"/>
              </w:rPr>
            </w:pPr>
          </w:p>
          <w:p w14:paraId="3A922EC6"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(max. 900 words)</w:t>
            </w:r>
          </w:p>
        </w:tc>
      </w:tr>
    </w:tbl>
    <w:p w14:paraId="3F2734E3" w14:textId="77777777" w:rsidR="0059674A" w:rsidRPr="00BC3D69" w:rsidRDefault="0059674A" w:rsidP="00323469">
      <w:pPr>
        <w:pStyle w:val="Heading2"/>
      </w:pPr>
      <w:bookmarkStart w:id="27" w:name="_Toc109288901"/>
      <w:r w:rsidRPr="00BC3D69">
        <w:t>Text Box 3.2: Fishing activity variables data collection strategy (for inland eel commercial fisheries)</w:t>
      </w:r>
      <w:bookmarkEnd w:id="26"/>
      <w:bookmarkEnd w:id="27"/>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9000"/>
      </w:tblGrid>
      <w:tr w:rsidR="0059674A" w:rsidRPr="006E02EA" w14:paraId="3FE9426B" w14:textId="77777777" w:rsidTr="00F06708">
        <w:trPr>
          <w:trHeight w:val="828"/>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4AC0C" w14:textId="7006527D" w:rsidR="0059674A" w:rsidRPr="006E02EA" w:rsidRDefault="0059674A" w:rsidP="00910C3C">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 xml:space="preserve">General comment: This </w:t>
            </w:r>
            <w:r w:rsidR="0037647C" w:rsidRPr="006E02EA">
              <w:rPr>
                <w:rFonts w:ascii="Times New Roman" w:eastAsia="Arial" w:hAnsi="Times New Roman" w:cs="Times New Roman"/>
                <w:i/>
                <w:iCs/>
                <w:sz w:val="20"/>
                <w:szCs w:val="20"/>
                <w:lang w:eastAsia="de-DE"/>
              </w:rPr>
              <w:t>t</w:t>
            </w:r>
            <w:r w:rsidR="003D377C" w:rsidRPr="006E02EA">
              <w:rPr>
                <w:rFonts w:ascii="Times New Roman" w:eastAsia="Arial" w:hAnsi="Times New Roman" w:cs="Times New Roman"/>
                <w:i/>
                <w:iCs/>
                <w:sz w:val="20"/>
                <w:szCs w:val="20"/>
                <w:lang w:eastAsia="de-DE"/>
              </w:rPr>
              <w:t xml:space="preserve">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w:t>
            </w:r>
            <w:r w:rsidR="00910C3C" w:rsidRPr="006E02EA">
              <w:rPr>
                <w:rFonts w:ascii="Times New Roman" w:eastAsia="Arial" w:hAnsi="Times New Roman" w:cs="Times New Roman"/>
                <w:i/>
                <w:iCs/>
                <w:sz w:val="20"/>
                <w:szCs w:val="20"/>
                <w:lang w:eastAsia="de-DE"/>
              </w:rPr>
              <w:t xml:space="preserve">Article 5(2)(c), Article 6(3)(a), (b) and (c) of Regulation (EU) 2017/1004 and </w:t>
            </w:r>
            <w:r w:rsidRPr="006E02EA">
              <w:rPr>
                <w:rFonts w:ascii="Times New Roman" w:eastAsia="Arial" w:hAnsi="Times New Roman" w:cs="Times New Roman"/>
                <w:i/>
                <w:iCs/>
                <w:sz w:val="20"/>
                <w:szCs w:val="20"/>
                <w:lang w:eastAsia="de-DE"/>
              </w:rPr>
              <w:t xml:space="preserve">Chapter II </w:t>
            </w:r>
            <w:r w:rsidR="00910C3C" w:rsidRPr="006E02EA">
              <w:rPr>
                <w:rFonts w:ascii="Times New Roman" w:eastAsia="Arial" w:hAnsi="Times New Roman" w:cs="Times New Roman"/>
                <w:i/>
                <w:iCs/>
                <w:sz w:val="20"/>
                <w:szCs w:val="20"/>
                <w:lang w:eastAsia="de-DE"/>
              </w:rPr>
              <w:t xml:space="preserve">point </w:t>
            </w:r>
            <w:r w:rsidRPr="006E02EA">
              <w:rPr>
                <w:rFonts w:ascii="Times New Roman" w:eastAsia="Arial" w:hAnsi="Times New Roman" w:cs="Times New Roman"/>
                <w:i/>
                <w:iCs/>
                <w:sz w:val="20"/>
                <w:szCs w:val="20"/>
                <w:lang w:eastAsia="de-DE"/>
              </w:rPr>
              <w:t xml:space="preserve">3.2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 It is intended to describe the methods and data sources used to estimate fishing capacity, effort and landings data.</w:t>
            </w:r>
          </w:p>
        </w:tc>
      </w:tr>
      <w:tr w:rsidR="0059674A" w:rsidRPr="006E02EA" w14:paraId="56AA75DC" w14:textId="77777777" w:rsidTr="00386277">
        <w:trPr>
          <w:trHeight w:val="1320"/>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7DC0A" w14:textId="139EA4B9" w:rsidR="00A201FF" w:rsidRDefault="00F06708" w:rsidP="0059674A">
            <w:pPr>
              <w:spacing w:after="0"/>
              <w:rPr>
                <w:rFonts w:ascii="Times New Roman" w:eastAsia="Segoe UI" w:hAnsi="Times New Roman" w:cs="Times New Roman"/>
                <w:i/>
                <w:sz w:val="20"/>
                <w:szCs w:val="20"/>
                <w:lang w:eastAsia="de-DE"/>
              </w:rPr>
            </w:pPr>
            <w:r w:rsidRPr="00F06708">
              <w:rPr>
                <w:rFonts w:ascii="Times New Roman" w:eastAsia="Segoe UI" w:hAnsi="Times New Roman" w:cs="Times New Roman"/>
                <w:i/>
                <w:sz w:val="20"/>
                <w:szCs w:val="20"/>
                <w:lang w:eastAsia="de-DE"/>
              </w:rPr>
              <w:t>Describe data collection of inland eel commercial fisheries landings, effort and capacity. List or describe, for instance, the number of fishing entities, fishing methods, and the associated units used.</w:t>
            </w:r>
          </w:p>
          <w:p w14:paraId="48220DDF" w14:textId="58141AB4" w:rsidR="00F06708" w:rsidRDefault="00F06708" w:rsidP="0059674A">
            <w:pPr>
              <w:spacing w:after="0"/>
              <w:rPr>
                <w:rFonts w:ascii="Times New Roman" w:eastAsia="Segoe UI" w:hAnsi="Times New Roman" w:cs="Times New Roman"/>
                <w:i/>
                <w:sz w:val="20"/>
                <w:szCs w:val="20"/>
                <w:lang w:eastAsia="de-DE"/>
              </w:rPr>
            </w:pPr>
          </w:p>
          <w:p w14:paraId="16515784" w14:textId="77777777" w:rsidR="00F06708" w:rsidRPr="00F06708" w:rsidRDefault="00F06708" w:rsidP="0059674A">
            <w:pPr>
              <w:spacing w:after="0"/>
              <w:rPr>
                <w:rFonts w:ascii="Times New Roman" w:eastAsia="Segoe UI" w:hAnsi="Times New Roman" w:cs="Times New Roman"/>
                <w:i/>
                <w:sz w:val="20"/>
                <w:szCs w:val="20"/>
                <w:lang w:eastAsia="de-DE"/>
              </w:rPr>
            </w:pPr>
          </w:p>
          <w:p w14:paraId="5F72EAE6" w14:textId="0E13595A" w:rsidR="00A201FF" w:rsidRPr="00A201FF" w:rsidRDefault="00A201FF" w:rsidP="0059674A">
            <w:pPr>
              <w:spacing w:after="0"/>
              <w:rPr>
                <w:rFonts w:ascii="Times New Roman" w:eastAsia="Segoe UI" w:hAnsi="Times New Roman" w:cs="Times New Roman"/>
                <w:i/>
                <w:sz w:val="20"/>
                <w:szCs w:val="20"/>
                <w:lang w:eastAsia="de-DE"/>
              </w:rPr>
            </w:pPr>
            <w:r w:rsidRPr="00A201FF">
              <w:rPr>
                <w:rFonts w:ascii="Times New Roman" w:eastAsia="Segoe UI" w:hAnsi="Times New Roman" w:cs="Times New Roman"/>
                <w:i/>
                <w:sz w:val="20"/>
                <w:szCs w:val="20"/>
                <w:lang w:eastAsia="de-DE"/>
              </w:rPr>
              <w:t>(max. 900 words)</w:t>
            </w:r>
          </w:p>
        </w:tc>
      </w:tr>
      <w:tr w:rsidR="002C75EE" w:rsidRPr="00E80F96" w14:paraId="566F6DDA" w14:textId="77777777" w:rsidTr="0036425A">
        <w:trPr>
          <w:trHeight w:val="611"/>
        </w:trPr>
        <w:tc>
          <w:tcPr>
            <w:tcW w:w="900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A4C7EFD" w14:textId="77777777" w:rsidR="002C75EE" w:rsidRPr="002C75EE" w:rsidRDefault="002C75EE" w:rsidP="002C75EE">
            <w:pPr>
              <w:spacing w:after="0"/>
              <w:rPr>
                <w:rFonts w:ascii="Times New Roman" w:eastAsia="Segoe UI" w:hAnsi="Times New Roman" w:cs="Times New Roman"/>
                <w:sz w:val="20"/>
                <w:szCs w:val="20"/>
                <w:lang w:eastAsia="de-DE"/>
              </w:rPr>
            </w:pPr>
            <w:r w:rsidRPr="002C75EE">
              <w:rPr>
                <w:rFonts w:ascii="Times New Roman" w:eastAsia="Segoe UI" w:hAnsi="Times New Roman" w:cs="Times New Roman"/>
                <w:sz w:val="20"/>
                <w:szCs w:val="20"/>
                <w:lang w:eastAsia="de-DE"/>
              </w:rPr>
              <w:t xml:space="preserve">Deviations from the work plan </w:t>
            </w:r>
          </w:p>
          <w:p w14:paraId="23DB5C5E"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List the changes from the work plan (if any) and explain the reasons.</w:t>
            </w:r>
          </w:p>
          <w:p w14:paraId="317349A2" w14:textId="77777777" w:rsidR="002C75EE" w:rsidRPr="002C75EE" w:rsidRDefault="002C75EE" w:rsidP="002C75EE">
            <w:pPr>
              <w:spacing w:after="0"/>
              <w:rPr>
                <w:rFonts w:ascii="Times New Roman" w:eastAsia="Segoe UI" w:hAnsi="Times New Roman" w:cs="Times New Roman"/>
                <w:sz w:val="20"/>
                <w:szCs w:val="20"/>
                <w:lang w:eastAsia="de-DE"/>
              </w:rPr>
            </w:pPr>
          </w:p>
          <w:p w14:paraId="2EDC8A45" w14:textId="77777777" w:rsidR="002C75EE" w:rsidRPr="002C75EE" w:rsidRDefault="002C75EE" w:rsidP="002C75EE">
            <w:pPr>
              <w:spacing w:after="0"/>
              <w:rPr>
                <w:rFonts w:ascii="Times New Roman" w:eastAsia="Segoe UI" w:hAnsi="Times New Roman" w:cs="Times New Roman"/>
                <w:sz w:val="20"/>
                <w:szCs w:val="20"/>
                <w:lang w:eastAsia="de-DE"/>
              </w:rPr>
            </w:pPr>
          </w:p>
          <w:p w14:paraId="5DB1384E" w14:textId="77777777" w:rsidR="002C75EE" w:rsidRPr="002C75EE" w:rsidRDefault="002C75EE" w:rsidP="002C75EE">
            <w:pPr>
              <w:spacing w:after="0"/>
              <w:rPr>
                <w:rFonts w:ascii="Times New Roman" w:eastAsia="Segoe UI" w:hAnsi="Times New Roman" w:cs="Times New Roman"/>
                <w:sz w:val="20"/>
                <w:szCs w:val="20"/>
                <w:lang w:eastAsia="de-DE"/>
              </w:rPr>
            </w:pPr>
            <w:r w:rsidRPr="002C75EE">
              <w:rPr>
                <w:rFonts w:ascii="Times New Roman" w:eastAsia="Segoe UI" w:hAnsi="Times New Roman" w:cs="Times New Roman"/>
                <w:sz w:val="20"/>
                <w:szCs w:val="20"/>
                <w:lang w:eastAsia="de-DE"/>
              </w:rPr>
              <w:t>Actions to avoid deviations</w:t>
            </w:r>
          </w:p>
          <w:p w14:paraId="72C9EDDC"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Briefly describe the actions that will be considered / have been taken to avoid deviations in the future and when these actions are expected to produce an effect. If there are no deviations, then this section is not applicable.</w:t>
            </w:r>
          </w:p>
          <w:p w14:paraId="47B715D8" w14:textId="77777777" w:rsidR="002C75EE" w:rsidRPr="002C75EE" w:rsidRDefault="002C75EE" w:rsidP="002C75EE">
            <w:pPr>
              <w:spacing w:after="0"/>
              <w:rPr>
                <w:rFonts w:ascii="Times New Roman" w:eastAsia="Segoe UI" w:hAnsi="Times New Roman" w:cs="Times New Roman"/>
                <w:sz w:val="20"/>
                <w:szCs w:val="20"/>
                <w:lang w:eastAsia="de-DE"/>
              </w:rPr>
            </w:pPr>
          </w:p>
          <w:p w14:paraId="55CDE24C" w14:textId="77777777" w:rsidR="002C75EE" w:rsidRPr="002C75EE" w:rsidRDefault="002C75EE" w:rsidP="002C75EE">
            <w:pPr>
              <w:spacing w:after="0"/>
              <w:rPr>
                <w:rFonts w:ascii="Times New Roman" w:eastAsia="Segoe UI" w:hAnsi="Times New Roman" w:cs="Times New Roman"/>
                <w:i/>
                <w:sz w:val="20"/>
                <w:szCs w:val="20"/>
                <w:lang w:eastAsia="de-DE"/>
              </w:rPr>
            </w:pPr>
            <w:r w:rsidRPr="002C75EE">
              <w:rPr>
                <w:rFonts w:ascii="Times New Roman" w:eastAsia="Segoe UI" w:hAnsi="Times New Roman" w:cs="Times New Roman"/>
                <w:i/>
                <w:sz w:val="20"/>
                <w:szCs w:val="20"/>
                <w:lang w:eastAsia="de-DE"/>
              </w:rPr>
              <w:t>(max. 900 words)</w:t>
            </w:r>
          </w:p>
        </w:tc>
      </w:tr>
    </w:tbl>
    <w:p w14:paraId="5BECB729" w14:textId="5ED264C2" w:rsidR="00757056" w:rsidRPr="006E02EA" w:rsidRDefault="00757056">
      <w:pPr>
        <w:rPr>
          <w:rFonts w:ascii="Times New Roman" w:eastAsia="Arial" w:hAnsi="Times New Roman" w:cs="Times New Roman"/>
          <w:lang w:eastAsia="de-DE"/>
        </w:rPr>
      </w:pPr>
    </w:p>
    <w:p w14:paraId="2EFA8D33" w14:textId="77777777" w:rsidR="0037647C" w:rsidRPr="006E02EA" w:rsidRDefault="0037647C" w:rsidP="000F2A4B">
      <w:pPr>
        <w:pStyle w:val="Heading1"/>
      </w:pPr>
      <w:bookmarkStart w:id="28" w:name="_Toc109288902"/>
      <w:r w:rsidRPr="006E02EA">
        <w:t>Section 4: Impact of fisheries on marine biological resources</w:t>
      </w:r>
      <w:bookmarkEnd w:id="28"/>
    </w:p>
    <w:p w14:paraId="0F0E46BF" w14:textId="2830B08E" w:rsidR="003D377C" w:rsidRDefault="003D377C" w:rsidP="00323469">
      <w:pPr>
        <w:pStyle w:val="Heading2"/>
      </w:pPr>
      <w:bookmarkStart w:id="29" w:name="_Toc109288903"/>
      <w:r w:rsidRPr="00323469">
        <w:t>Text Box 4.2: Incidental catch</w:t>
      </w:r>
      <w:r w:rsidR="00910C3C" w:rsidRPr="00323469">
        <w:t>es</w:t>
      </w:r>
      <w:r w:rsidRPr="00323469">
        <w:t xml:space="preserve"> of sensitive species</w:t>
      </w:r>
      <w:bookmarkEnd w:id="29"/>
    </w:p>
    <w:p w14:paraId="4DB10EC0" w14:textId="51423ABC" w:rsidR="008E24BD" w:rsidRPr="00C003B0" w:rsidRDefault="00872FE2" w:rsidP="008E24BD">
      <w:pPr>
        <w:pStyle w:val="Heading3"/>
      </w:pPr>
      <w:bookmarkStart w:id="30" w:name="_Toc109288904"/>
      <w:r w:rsidRPr="00872FE2">
        <w:rPr>
          <w:color w:val="FF0000"/>
        </w:rPr>
        <w:t xml:space="preserve">Same rules as textbox </w:t>
      </w:r>
      <w:r>
        <w:rPr>
          <w:color w:val="FF0000"/>
        </w:rPr>
        <w:t>2.5</w:t>
      </w:r>
      <w:r w:rsidRPr="00872FE2">
        <w:rPr>
          <w:color w:val="FF0000"/>
        </w:rPr>
        <w:t xml:space="preserve"> </w:t>
      </w:r>
      <w:r w:rsidR="008E24BD">
        <w:t>(Region/RFMO/RFO/IO: Please indicate per text box and update the table of contents)</w:t>
      </w:r>
      <w:bookmarkEnd w:id="30"/>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9"/>
      </w:tblGrid>
      <w:tr w:rsidR="00E64149" w:rsidRPr="001F5A4E" w14:paraId="5F45F70D" w14:textId="77777777" w:rsidTr="00386277">
        <w:trPr>
          <w:trHeight w:val="389"/>
          <w:jc w:val="center"/>
        </w:trPr>
        <w:tc>
          <w:tcPr>
            <w:tcW w:w="9069" w:type="dxa"/>
            <w:tcBorders>
              <w:bottom w:val="single" w:sz="4" w:space="0" w:color="auto"/>
            </w:tcBorders>
            <w:shd w:val="clear" w:color="auto" w:fill="auto"/>
            <w:noWrap/>
            <w:hideMark/>
          </w:tcPr>
          <w:p w14:paraId="68C817CD" w14:textId="77777777" w:rsidR="00E64149" w:rsidRPr="001F5A4E" w:rsidRDefault="00E64149" w:rsidP="00F67EE4">
            <w:pPr>
              <w:suppressAutoHyphens/>
              <w:spacing w:after="120" w:line="240" w:lineRule="auto"/>
              <w:jc w:val="both"/>
              <w:rPr>
                <w:rFonts w:ascii="Times New Roman" w:eastAsia="Calibri" w:hAnsi="Times New Roman" w:cs="Times New Roman"/>
                <w:i/>
                <w:noProof/>
                <w:sz w:val="20"/>
                <w:szCs w:val="20"/>
                <w:shd w:val="clear" w:color="auto" w:fill="FFFFFF"/>
                <w:lang w:eastAsia="en-GB"/>
              </w:rPr>
            </w:pPr>
            <w:r w:rsidRPr="001F5A4E">
              <w:rPr>
                <w:rFonts w:ascii="Times New Roman" w:eastAsia="Calibri" w:hAnsi="Times New Roman" w:cs="Times New Roman"/>
                <w:i/>
                <w:sz w:val="20"/>
                <w:szCs w:val="20"/>
                <w:lang w:eastAsia="ar-SA"/>
              </w:rPr>
              <w:t xml:space="preserve">General Comment: This text box fulfils </w:t>
            </w:r>
            <w:r w:rsidRPr="001F5A4E">
              <w:rPr>
                <w:rFonts w:ascii="Times New Roman" w:eastAsia="Calibri" w:hAnsi="Times New Roman" w:cs="Times New Roman"/>
                <w:i/>
                <w:iCs/>
                <w:sz w:val="20"/>
                <w:szCs w:val="20"/>
                <w:lang w:eastAsia="ar-SA"/>
              </w:rPr>
              <w:t>Article 5</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2</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(a) and (b), Article 6</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3</w:t>
            </w:r>
            <w:r>
              <w:rPr>
                <w:rFonts w:ascii="Times New Roman" w:eastAsia="Calibri" w:hAnsi="Times New Roman" w:cs="Times New Roman"/>
                <w:i/>
                <w:iCs/>
                <w:sz w:val="20"/>
                <w:szCs w:val="20"/>
                <w:lang w:eastAsia="ar-SA"/>
              </w:rPr>
              <w:t>)</w:t>
            </w:r>
            <w:r w:rsidRPr="001F5A4E">
              <w:rPr>
                <w:rFonts w:ascii="Times New Roman" w:eastAsia="Calibri" w:hAnsi="Times New Roman" w:cs="Times New Roman"/>
                <w:i/>
                <w:iCs/>
                <w:sz w:val="20"/>
                <w:szCs w:val="20"/>
                <w:lang w:eastAsia="ar-SA"/>
              </w:rPr>
              <w:t xml:space="preserve">(a), (b) and (c) of Regulation (EU) 2017/1004 and Chapter 2 </w:t>
            </w:r>
            <w:r>
              <w:rPr>
                <w:rFonts w:ascii="Times New Roman" w:eastAsia="Calibri" w:hAnsi="Times New Roman" w:cs="Times New Roman"/>
                <w:i/>
                <w:iCs/>
                <w:sz w:val="20"/>
                <w:szCs w:val="20"/>
                <w:lang w:eastAsia="ar-SA"/>
              </w:rPr>
              <w:t xml:space="preserve">point </w:t>
            </w:r>
            <w:r w:rsidRPr="001F5A4E">
              <w:rPr>
                <w:rFonts w:ascii="Times New Roman" w:eastAsia="Calibri" w:hAnsi="Times New Roman" w:cs="Times New Roman"/>
                <w:i/>
                <w:iCs/>
                <w:sz w:val="20"/>
                <w:szCs w:val="20"/>
                <w:lang w:eastAsia="ar-SA"/>
              </w:rPr>
              <w:t>4.1 of the EU-MAP Delegated Decision annex. This text box complements Table 2.5.</w:t>
            </w:r>
          </w:p>
        </w:tc>
      </w:tr>
      <w:tr w:rsidR="00E64149" w:rsidRPr="001F5A4E" w14:paraId="09182E96" w14:textId="77777777" w:rsidTr="00386277">
        <w:trPr>
          <w:trHeight w:val="389"/>
          <w:jc w:val="center"/>
        </w:trPr>
        <w:tc>
          <w:tcPr>
            <w:tcW w:w="9069" w:type="dxa"/>
            <w:tcBorders>
              <w:bottom w:val="single" w:sz="4" w:space="0" w:color="auto"/>
            </w:tcBorders>
            <w:shd w:val="clear" w:color="auto" w:fill="auto"/>
            <w:noWrap/>
          </w:tcPr>
          <w:p w14:paraId="2E255B66" w14:textId="77777777" w:rsidR="00F06708" w:rsidRPr="00F06708" w:rsidRDefault="00F06708" w:rsidP="00F06708">
            <w:pPr>
              <w:suppressAutoHyphens/>
              <w:spacing w:after="120" w:line="240" w:lineRule="auto"/>
              <w:jc w:val="both"/>
              <w:rPr>
                <w:rFonts w:ascii="Times New Roman" w:eastAsia="Calibri" w:hAnsi="Times New Roman" w:cs="Times New Roman"/>
                <w:i/>
                <w:sz w:val="20"/>
                <w:szCs w:val="20"/>
                <w:lang w:eastAsia="ar-SA"/>
              </w:rPr>
            </w:pPr>
            <w:r w:rsidRPr="00F06708">
              <w:rPr>
                <w:rFonts w:ascii="Times New Roman" w:eastAsia="Calibri" w:hAnsi="Times New Roman" w:cs="Times New Roman"/>
                <w:i/>
                <w:sz w:val="20"/>
                <w:szCs w:val="20"/>
                <w:lang w:eastAsia="ar-SA"/>
              </w:rPr>
              <w:t>This text box is complementary to information on the sampling schemes provided in the quality document (Annex 1.1). It serves to highlight information on sampling schemes and sampling frames related to incidental catches of sensitive species.</w:t>
            </w:r>
          </w:p>
          <w:p w14:paraId="6A3021A2"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53872BED"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information on planning the observation of incidental catches of sensitive species (if already filled in in Annex 1.1, please indicate where it can be found):</w:t>
            </w:r>
          </w:p>
          <w:p w14:paraId="03AD0868"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01C0CDA2" w14:textId="5DD76699" w:rsidR="00F06708" w:rsidRDefault="00F06708" w:rsidP="00F06708">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Has an assessment of the relative risk of bycatch for the different gear types/metiers taken place and been taken into account for the sampling design?</w:t>
            </w:r>
          </w:p>
          <w:p w14:paraId="2B87EFCC" w14:textId="77777777" w:rsidR="00F06708" w:rsidRDefault="00F06708" w:rsidP="00F06708">
            <w:pPr>
              <w:pStyle w:val="ListParagraph"/>
              <w:rPr>
                <w:rFonts w:ascii="Times New Roman" w:eastAsia="Calibri" w:hAnsi="Times New Roman" w:cs="Times New Roman"/>
                <w:sz w:val="20"/>
                <w:szCs w:val="20"/>
                <w:lang w:eastAsia="ar-SA"/>
              </w:rPr>
            </w:pPr>
          </w:p>
          <w:p w14:paraId="53419165" w14:textId="77777777" w:rsid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 xml:space="preserve">What are the gear types/metiers that present the highest risk of bycatch per species/taxa of PETS in a given region? </w:t>
            </w:r>
          </w:p>
          <w:p w14:paraId="244E4055" w14:textId="77777777" w:rsidR="00F06708" w:rsidRPr="00F06708" w:rsidRDefault="00F06708" w:rsidP="00F06708">
            <w:pPr>
              <w:pStyle w:val="ListParagraph"/>
              <w:rPr>
                <w:rFonts w:ascii="Times New Roman" w:eastAsia="Calibri" w:hAnsi="Times New Roman" w:cs="Times New Roman"/>
                <w:sz w:val="20"/>
                <w:szCs w:val="20"/>
                <w:lang w:eastAsia="ar-SA"/>
              </w:rPr>
            </w:pPr>
          </w:p>
          <w:p w14:paraId="317774C0" w14:textId="77777777" w:rsid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 xml:space="preserve">What methods are used to calculate the observation effort? </w:t>
            </w:r>
          </w:p>
          <w:p w14:paraId="72583AE1" w14:textId="77777777" w:rsidR="00F06708" w:rsidRPr="00F06708" w:rsidRDefault="00F06708" w:rsidP="00F06708">
            <w:pPr>
              <w:pStyle w:val="ListParagraph"/>
              <w:rPr>
                <w:rFonts w:ascii="Times New Roman" w:eastAsia="Calibri" w:hAnsi="Times New Roman" w:cs="Times New Roman"/>
                <w:sz w:val="20"/>
                <w:szCs w:val="20"/>
                <w:lang w:eastAsia="ar-SA"/>
              </w:rPr>
            </w:pPr>
          </w:p>
          <w:p w14:paraId="156F0864" w14:textId="00860B98" w:rsidR="00F06708" w:rsidRP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Does the sampling design and protocol follow the recommendations from relevant expert groups? Provide appropriate references. If there are no relevant expert groups, the design and protocol have to be explained in the text.</w:t>
            </w:r>
          </w:p>
          <w:p w14:paraId="5FA1B27A"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5948DD77"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information on observer protocols (if already filled in in Annex 1.1, indicate where it can be found):</w:t>
            </w:r>
          </w:p>
          <w:p w14:paraId="5B6514B1"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3FACB825" w14:textId="77777777" w:rsidR="00F06708" w:rsidRDefault="00F06708" w:rsidP="00F67EE4">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 xml:space="preserve">Does the on-board observer protocol contain a check for rare specimens in the catch at opening of the cod-end? If YES, is the observer instructed to indicate if the cod-end was NOT checked in a haul? </w:t>
            </w:r>
          </w:p>
          <w:p w14:paraId="5BA67301" w14:textId="77777777" w:rsidR="00F06708" w:rsidRDefault="00F06708" w:rsidP="00F06708">
            <w:pPr>
              <w:pStyle w:val="ListParagraph"/>
              <w:rPr>
                <w:rFonts w:ascii="Times New Roman" w:eastAsia="Calibri" w:hAnsi="Times New Roman" w:cs="Times New Roman"/>
                <w:sz w:val="20"/>
                <w:szCs w:val="20"/>
                <w:lang w:eastAsia="ar-SA"/>
              </w:rPr>
            </w:pPr>
          </w:p>
          <w:p w14:paraId="42C0164B" w14:textId="77777777" w:rsidR="00F06708" w:rsidRDefault="00F06708" w:rsidP="00F06708">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In gill nets and hook-and-line fisheries: does the on-board observer protocol instruct the observer to indicate how much of the hauling process has been observed for (large) incidental bycatches that slip out of the net?</w:t>
            </w:r>
            <w:r>
              <w:rPr>
                <w:rFonts w:ascii="Times New Roman" w:eastAsia="Calibri" w:hAnsi="Times New Roman" w:cs="Times New Roman"/>
                <w:sz w:val="20"/>
                <w:szCs w:val="20"/>
                <w:lang w:eastAsia="ar-SA"/>
              </w:rPr>
              <w:t xml:space="preserve"> </w:t>
            </w:r>
          </w:p>
          <w:p w14:paraId="2E726717" w14:textId="77777777" w:rsidR="00F06708" w:rsidRPr="00F06708" w:rsidRDefault="00F06708" w:rsidP="00F06708">
            <w:pPr>
              <w:pStyle w:val="ListParagraph"/>
              <w:rPr>
                <w:rFonts w:ascii="Times New Roman" w:eastAsia="Calibri" w:hAnsi="Times New Roman" w:cs="Times New Roman"/>
                <w:sz w:val="20"/>
                <w:szCs w:val="20"/>
                <w:lang w:eastAsia="ar-SA"/>
              </w:rPr>
            </w:pPr>
          </w:p>
          <w:p w14:paraId="0D64250B" w14:textId="707139B7" w:rsidR="00F06708" w:rsidRPr="00F06708" w:rsidRDefault="00F06708" w:rsidP="00F06708">
            <w:pPr>
              <w:pStyle w:val="ListParagraph"/>
              <w:numPr>
                <w:ilvl w:val="0"/>
                <w:numId w:val="14"/>
              </w:num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In large catches: does the protocol instruct the observer to check for rare specimens during sorting of the catch (i.e. at the conveyor belt)? Is the observer instructed to indicate what percentage of the sorting or hauling process has been checked at ‘haul level’?</w:t>
            </w:r>
          </w:p>
          <w:p w14:paraId="55EDCDFE"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1F046F8E" w14:textId="712A9598"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information on sampling schemes</w:t>
            </w:r>
            <w:r>
              <w:rPr>
                <w:rFonts w:ascii="Times New Roman" w:eastAsia="Calibri" w:hAnsi="Times New Roman" w:cs="Times New Roman"/>
                <w:sz w:val="20"/>
                <w:szCs w:val="20"/>
                <w:lang w:eastAsia="ar-SA"/>
              </w:rPr>
              <w:t>:</w:t>
            </w:r>
          </w:p>
          <w:p w14:paraId="72BE717E" w14:textId="77777777" w:rsidR="00F06708" w:rsidRPr="00F06708" w:rsidRDefault="00F06708" w:rsidP="00F06708">
            <w:pPr>
              <w:suppressAutoHyphens/>
              <w:spacing w:after="120" w:line="240" w:lineRule="auto"/>
              <w:jc w:val="both"/>
              <w:rPr>
                <w:rFonts w:ascii="Times New Roman" w:eastAsia="Calibri" w:hAnsi="Times New Roman" w:cs="Times New Roman"/>
                <w:i/>
                <w:sz w:val="20"/>
                <w:szCs w:val="20"/>
                <w:lang w:eastAsia="ar-SA"/>
              </w:rPr>
            </w:pPr>
            <w:r w:rsidRPr="00F06708">
              <w:rPr>
                <w:rFonts w:ascii="Times New Roman" w:eastAsia="Calibri" w:hAnsi="Times New Roman" w:cs="Times New Roman"/>
                <w:i/>
                <w:sz w:val="20"/>
                <w:szCs w:val="20"/>
                <w:lang w:eastAsia="ar-SA"/>
              </w:rPr>
              <w:t>You may add specific contextual information related to a region and the implementation year(s), for instance highlighting new developments not yet detailed in the quality document, regional adaptation and/or perspectives for the future. Insert the information under the same sampling scheme identifier as in Table 2.5.</w:t>
            </w:r>
          </w:p>
          <w:p w14:paraId="0F14D4D4"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p>
          <w:p w14:paraId="2D358BC7" w14:textId="77777777" w:rsidR="00F06708" w:rsidRPr="00F06708" w:rsidRDefault="00F06708" w:rsidP="00F06708">
            <w:pPr>
              <w:suppressAutoHyphens/>
              <w:spacing w:after="120" w:line="240" w:lineRule="auto"/>
              <w:jc w:val="both"/>
              <w:rPr>
                <w:rFonts w:ascii="Times New Roman" w:eastAsia="Calibri" w:hAnsi="Times New Roman" w:cs="Times New Roman"/>
                <w:sz w:val="20"/>
                <w:szCs w:val="20"/>
                <w:lang w:eastAsia="ar-SA"/>
              </w:rPr>
            </w:pPr>
            <w:r w:rsidRPr="00F06708">
              <w:rPr>
                <w:rFonts w:ascii="Times New Roman" w:eastAsia="Calibri" w:hAnsi="Times New Roman" w:cs="Times New Roman"/>
                <w:sz w:val="20"/>
                <w:szCs w:val="20"/>
                <w:lang w:eastAsia="ar-SA"/>
              </w:rPr>
              <w:t>Additional description on sampling frames</w:t>
            </w:r>
          </w:p>
          <w:p w14:paraId="5023A2B2" w14:textId="099DF849" w:rsidR="00E64149" w:rsidRDefault="00F06708" w:rsidP="00F06708">
            <w:pPr>
              <w:suppressAutoHyphens/>
              <w:spacing w:after="120" w:line="240" w:lineRule="auto"/>
              <w:jc w:val="both"/>
              <w:rPr>
                <w:rFonts w:ascii="Times New Roman" w:eastAsia="Calibri" w:hAnsi="Times New Roman" w:cs="Times New Roman"/>
                <w:i/>
                <w:sz w:val="20"/>
                <w:szCs w:val="20"/>
                <w:lang w:eastAsia="ar-SA"/>
              </w:rPr>
            </w:pPr>
            <w:r w:rsidRPr="00F06708">
              <w:rPr>
                <w:rFonts w:ascii="Times New Roman" w:eastAsia="Calibri" w:hAnsi="Times New Roman" w:cs="Times New Roman"/>
                <w:i/>
                <w:sz w:val="20"/>
                <w:szCs w:val="20"/>
                <w:lang w:eastAsia="ar-SA"/>
              </w:rPr>
              <w:t>You may add a complementary description to what includes the ‘Sampling frame description’ column of Table 2.5. Insert the information under the same identifier and name as in the columns ‘Sampling frame identifier’ and ‘Sampling frame description’ of Table 2.5, and in the same order (Sampling frame identifier + Sampling frame description).</w:t>
            </w:r>
          </w:p>
          <w:p w14:paraId="3A605086" w14:textId="77777777" w:rsidR="00F06708" w:rsidRPr="00F06708" w:rsidRDefault="00F06708" w:rsidP="00F06708">
            <w:pPr>
              <w:suppressAutoHyphens/>
              <w:spacing w:after="120" w:line="240" w:lineRule="auto"/>
              <w:jc w:val="both"/>
              <w:rPr>
                <w:rFonts w:ascii="Times New Roman" w:eastAsia="Calibri" w:hAnsi="Times New Roman" w:cs="Times New Roman"/>
                <w:i/>
                <w:sz w:val="20"/>
                <w:szCs w:val="20"/>
                <w:lang w:eastAsia="ar-SA"/>
              </w:rPr>
            </w:pPr>
          </w:p>
          <w:p w14:paraId="6ECEA837" w14:textId="79E35B87" w:rsidR="00E64149" w:rsidRPr="001F5A4E" w:rsidRDefault="00E64149" w:rsidP="003D0789">
            <w:pPr>
              <w:suppressAutoHyphens/>
              <w:spacing w:after="120" w:line="240" w:lineRule="auto"/>
              <w:jc w:val="both"/>
              <w:rPr>
                <w:rFonts w:ascii="Times New Roman" w:eastAsia="Calibri" w:hAnsi="Times New Roman" w:cs="Times New Roman"/>
                <w:sz w:val="20"/>
                <w:szCs w:val="20"/>
                <w:lang w:eastAsia="ar-SA"/>
              </w:rPr>
            </w:pPr>
            <w:r w:rsidRPr="00E64149">
              <w:rPr>
                <w:rFonts w:ascii="Times New Roman" w:eastAsia="Calibri" w:hAnsi="Times New Roman" w:cs="Times New Roman"/>
                <w:i/>
                <w:iCs/>
                <w:sz w:val="20"/>
                <w:szCs w:val="20"/>
                <w:lang w:eastAsia="ar-SA"/>
              </w:rPr>
              <w:t xml:space="preserve">(One text box (max. 1 000 </w:t>
            </w:r>
            <w:r w:rsidR="003D0789">
              <w:rPr>
                <w:rFonts w:ascii="Times New Roman" w:eastAsia="Calibri" w:hAnsi="Times New Roman" w:cs="Times New Roman"/>
                <w:i/>
                <w:iCs/>
                <w:sz w:val="20"/>
                <w:szCs w:val="20"/>
                <w:lang w:eastAsia="ar-SA"/>
              </w:rPr>
              <w:t>words) per region/RFMO/RFO/IO)</w:t>
            </w:r>
          </w:p>
        </w:tc>
      </w:tr>
      <w:tr w:rsidR="003D0789" w:rsidRPr="00E80F96" w14:paraId="235F7790" w14:textId="77777777" w:rsidTr="003D0789">
        <w:trPr>
          <w:trHeight w:val="389"/>
          <w:jc w:val="center"/>
        </w:trPr>
        <w:tc>
          <w:tcPr>
            <w:tcW w:w="9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8E3B4A6" w14:textId="77777777" w:rsidR="003D0789" w:rsidRPr="003D0789" w:rsidRDefault="003D0789" w:rsidP="003D0789">
            <w:pPr>
              <w:suppressAutoHyphens/>
              <w:spacing w:after="120" w:line="240" w:lineRule="auto"/>
              <w:jc w:val="both"/>
              <w:rPr>
                <w:rFonts w:ascii="Times New Roman" w:eastAsia="Calibri" w:hAnsi="Times New Roman" w:cs="Times New Roman"/>
                <w:sz w:val="20"/>
                <w:szCs w:val="20"/>
                <w:lang w:eastAsia="ar-SA"/>
              </w:rPr>
            </w:pPr>
            <w:r w:rsidRPr="003D0789">
              <w:rPr>
                <w:rFonts w:ascii="Times New Roman" w:eastAsia="Calibri" w:hAnsi="Times New Roman" w:cs="Times New Roman"/>
                <w:sz w:val="20"/>
                <w:szCs w:val="20"/>
                <w:lang w:eastAsia="ar-SA"/>
              </w:rPr>
              <w:lastRenderedPageBreak/>
              <w:t>Results</w:t>
            </w:r>
          </w:p>
          <w:p w14:paraId="62960F75"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Provide additional information, if available, in this text box. For example, summary information on the number of individuals recorded as bycaught per species, gear group and monitoring method with information about the state of the animals (i.e. were they released alive, dead, or collected for sampling).</w:t>
            </w:r>
          </w:p>
          <w:p w14:paraId="31DBDC76"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p>
          <w:p w14:paraId="5AA5765A" w14:textId="77777777" w:rsidR="003D0789" w:rsidRPr="003D0789" w:rsidRDefault="003D0789" w:rsidP="003D0789">
            <w:pPr>
              <w:suppressAutoHyphens/>
              <w:spacing w:after="120" w:line="240" w:lineRule="auto"/>
              <w:jc w:val="both"/>
              <w:rPr>
                <w:rFonts w:ascii="Times New Roman" w:eastAsia="Calibri" w:hAnsi="Times New Roman" w:cs="Times New Roman"/>
                <w:sz w:val="20"/>
                <w:szCs w:val="20"/>
                <w:lang w:eastAsia="ar-SA"/>
              </w:rPr>
            </w:pPr>
            <w:r w:rsidRPr="003D0789">
              <w:rPr>
                <w:rFonts w:ascii="Times New Roman" w:eastAsia="Calibri" w:hAnsi="Times New Roman" w:cs="Times New Roman"/>
                <w:sz w:val="20"/>
                <w:szCs w:val="20"/>
                <w:lang w:eastAsia="ar-SA"/>
              </w:rPr>
              <w:t xml:space="preserve">Deviations from the work plan </w:t>
            </w:r>
          </w:p>
          <w:p w14:paraId="18BA5295"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 xml:space="preserve">The Member State shall list the deviations (if any) in the achieved data collection compared to what was planned in the work plan and explain the reasons for the deviations. </w:t>
            </w:r>
          </w:p>
          <w:p w14:paraId="3EFEE995" w14:textId="77777777" w:rsidR="003D0789" w:rsidRPr="003D0789" w:rsidRDefault="003D0789" w:rsidP="003D0789">
            <w:pPr>
              <w:suppressAutoHyphens/>
              <w:spacing w:after="120" w:line="240" w:lineRule="auto"/>
              <w:jc w:val="both"/>
              <w:rPr>
                <w:rFonts w:ascii="Times New Roman" w:eastAsia="Calibri" w:hAnsi="Times New Roman" w:cs="Times New Roman"/>
                <w:i/>
                <w:sz w:val="20"/>
                <w:szCs w:val="20"/>
                <w:lang w:eastAsia="ar-SA"/>
              </w:rPr>
            </w:pPr>
          </w:p>
          <w:p w14:paraId="5453CF98" w14:textId="77777777" w:rsidR="003D0789" w:rsidRPr="003D0789" w:rsidRDefault="003D0789" w:rsidP="0087044D">
            <w:pPr>
              <w:suppressAutoHyphens/>
              <w:spacing w:after="120" w:line="240" w:lineRule="auto"/>
              <w:jc w:val="both"/>
              <w:rPr>
                <w:rFonts w:ascii="Times New Roman" w:eastAsia="Calibri" w:hAnsi="Times New Roman" w:cs="Times New Roman"/>
                <w:sz w:val="20"/>
                <w:szCs w:val="20"/>
                <w:lang w:eastAsia="ar-SA"/>
              </w:rPr>
            </w:pPr>
            <w:r w:rsidRPr="003D0789">
              <w:rPr>
                <w:rFonts w:ascii="Times New Roman" w:eastAsia="Calibri" w:hAnsi="Times New Roman" w:cs="Times New Roman"/>
                <w:sz w:val="20"/>
                <w:szCs w:val="20"/>
                <w:lang w:eastAsia="ar-SA"/>
              </w:rPr>
              <w:t xml:space="preserve">Actions to avoid deviations </w:t>
            </w:r>
          </w:p>
          <w:p w14:paraId="2E4FEB96" w14:textId="77777777" w:rsidR="003D0789" w:rsidRPr="003D0789" w:rsidRDefault="003D0789" w:rsidP="0087044D">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The Member State shall describe the actions that will be considered/have been taken to avoid deviations in the future and when these actions are expected to produce an effect. If there are no deviations, then this section is not applicable.</w:t>
            </w:r>
          </w:p>
          <w:p w14:paraId="4B0DAC83" w14:textId="77777777" w:rsidR="003D0789" w:rsidRPr="003D0789" w:rsidRDefault="003D0789" w:rsidP="0087044D">
            <w:pPr>
              <w:suppressAutoHyphens/>
              <w:spacing w:after="120" w:line="240" w:lineRule="auto"/>
              <w:jc w:val="both"/>
              <w:rPr>
                <w:rFonts w:ascii="Times New Roman" w:eastAsia="Calibri" w:hAnsi="Times New Roman" w:cs="Times New Roman"/>
                <w:i/>
                <w:sz w:val="20"/>
                <w:szCs w:val="20"/>
                <w:lang w:eastAsia="ar-SA"/>
              </w:rPr>
            </w:pPr>
          </w:p>
          <w:p w14:paraId="66A00151" w14:textId="77777777" w:rsidR="003D0789" w:rsidRPr="00E80F96" w:rsidRDefault="003D0789" w:rsidP="0087044D">
            <w:pPr>
              <w:suppressAutoHyphens/>
              <w:spacing w:after="120" w:line="240" w:lineRule="auto"/>
              <w:jc w:val="both"/>
              <w:rPr>
                <w:rFonts w:ascii="Times New Roman" w:eastAsia="Calibri" w:hAnsi="Times New Roman" w:cs="Times New Roman"/>
                <w:i/>
                <w:sz w:val="20"/>
                <w:szCs w:val="20"/>
                <w:lang w:eastAsia="ar-SA"/>
              </w:rPr>
            </w:pPr>
            <w:r w:rsidRPr="003D0789">
              <w:rPr>
                <w:rFonts w:ascii="Times New Roman" w:eastAsia="Calibri" w:hAnsi="Times New Roman" w:cs="Times New Roman"/>
                <w:i/>
                <w:sz w:val="20"/>
                <w:szCs w:val="20"/>
                <w:lang w:eastAsia="ar-SA"/>
              </w:rPr>
              <w:t xml:space="preserve">(One text box of max. 1 000 words per region/RFMO/RFO/IO) </w:t>
            </w:r>
          </w:p>
        </w:tc>
      </w:tr>
    </w:tbl>
    <w:p w14:paraId="0AF8F43F" w14:textId="77777777" w:rsidR="004A2E2D" w:rsidRPr="006E02EA" w:rsidRDefault="004A2E2D" w:rsidP="00BB1991">
      <w:pPr>
        <w:widowControl w:val="0"/>
        <w:suppressAutoHyphens/>
        <w:spacing w:line="360" w:lineRule="auto"/>
        <w:ind w:right="23"/>
        <w:rPr>
          <w:rFonts w:ascii="Times New Roman" w:hAnsi="Times New Roman" w:cs="Times New Roman"/>
          <w:color w:val="000000"/>
          <w:shd w:val="clear" w:color="auto" w:fill="FFFFFF"/>
          <w:lang w:eastAsia="ar-SA"/>
        </w:rPr>
      </w:pPr>
    </w:p>
    <w:p w14:paraId="69CE11DD" w14:textId="368723CB" w:rsidR="00D5326A" w:rsidRPr="00323469" w:rsidRDefault="00872FE2" w:rsidP="00323469">
      <w:pPr>
        <w:pStyle w:val="Heading2"/>
      </w:pPr>
      <w:bookmarkStart w:id="31" w:name="_Toc109288905"/>
      <w:r w:rsidRPr="00872FE2">
        <w:rPr>
          <w:color w:val="FF0000"/>
        </w:rPr>
        <w:t xml:space="preserve">Same rules as textbox 1a </w:t>
      </w:r>
      <w:r w:rsidR="00D5326A" w:rsidRPr="00323469">
        <w:t>Text Box 4.3: Fisheries impact on marine habitats</w:t>
      </w:r>
      <w:bookmarkEnd w:id="31"/>
    </w:p>
    <w:tbl>
      <w:tblPr>
        <w:tblW w:w="0" w:type="auto"/>
        <w:tblInd w:w="108" w:type="dxa"/>
        <w:tblLayout w:type="fixed"/>
        <w:tblLook w:val="0600" w:firstRow="0" w:lastRow="0" w:firstColumn="0" w:lastColumn="0" w:noHBand="1" w:noVBand="1"/>
      </w:tblPr>
      <w:tblGrid>
        <w:gridCol w:w="9120"/>
      </w:tblGrid>
      <w:tr w:rsidR="00D5326A" w:rsidRPr="006E02EA" w14:paraId="37CC6AA9" w14:textId="77777777" w:rsidTr="00F06708">
        <w:trPr>
          <w:trHeight w:val="856"/>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21904C50" w14:textId="149ABC9F" w:rsidR="00D5326A" w:rsidRPr="006E02EA" w:rsidRDefault="00D5326A" w:rsidP="00E11006">
            <w:pPr>
              <w:spacing w:after="0"/>
              <w:jc w:val="both"/>
              <w:rPr>
                <w:rFonts w:ascii="Times New Roman" w:eastAsia="Arial" w:hAnsi="Times New Roman" w:cs="Times New Roman"/>
                <w:lang w:eastAsia="de-DE"/>
              </w:rPr>
            </w:pPr>
            <w:r w:rsidRPr="006E02EA">
              <w:rPr>
                <w:rFonts w:ascii="Times New Roman" w:eastAsia="Arial" w:hAnsi="Times New Roman" w:cs="Times New Roman"/>
                <w:i/>
                <w:iCs/>
                <w:sz w:val="20"/>
                <w:szCs w:val="20"/>
                <w:lang w:eastAsia="de-DE"/>
              </w:rPr>
              <w:t xml:space="preserve">General comment: </w:t>
            </w:r>
            <w:r w:rsidRPr="006E02EA">
              <w:rPr>
                <w:rFonts w:ascii="Times New Roman" w:eastAsia="Calibri" w:hAnsi="Times New Roman" w:cs="Times New Roman"/>
                <w:i/>
                <w:sz w:val="20"/>
                <w:szCs w:val="20"/>
                <w:lang w:eastAsia="ar-SA"/>
              </w:rPr>
              <w:t xml:space="preserve">This text box fulfils </w:t>
            </w:r>
            <w:r w:rsidRPr="006E02EA">
              <w:rPr>
                <w:rFonts w:ascii="Times New Roman" w:eastAsia="Calibri" w:hAnsi="Times New Roman" w:cs="Times New Roman"/>
                <w:i/>
                <w:iCs/>
                <w:sz w:val="20"/>
                <w:szCs w:val="20"/>
                <w:lang w:eastAsia="ar-SA"/>
              </w:rPr>
              <w:t>Article 5 paragraph 2(a) and 2(b), Article 6 paragraph 3(a), 3(b) and 3(c) of Regulation (EU) 2017/1004 and Chapter 2, section 4.2 of the EU MAP Delegated Decision annex.</w:t>
            </w:r>
            <w:r w:rsidRPr="006E02EA">
              <w:rPr>
                <w:rFonts w:ascii="Times New Roman" w:eastAsia="Arial" w:hAnsi="Times New Roman" w:cs="Times New Roman"/>
                <w:i/>
                <w:iCs/>
                <w:sz w:val="20"/>
                <w:szCs w:val="20"/>
                <w:lang w:eastAsia="de-DE"/>
              </w:rPr>
              <w:t xml:space="preserve"> It contains information on additional studies on the fisheries impact on marine habitats.</w:t>
            </w:r>
          </w:p>
        </w:tc>
      </w:tr>
      <w:tr w:rsidR="00D5326A" w:rsidRPr="00BC3D69" w14:paraId="0D10C1DB" w14:textId="77777777" w:rsidTr="00386277">
        <w:trPr>
          <w:trHeight w:val="96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3824A7D1" w14:textId="7EF6309C" w:rsidR="00D5326A" w:rsidRPr="00BC3D69" w:rsidRDefault="00D5326A" w:rsidP="009F1E4B">
            <w:pPr>
              <w:spacing w:after="0"/>
              <w:rPr>
                <w:rFonts w:ascii="Times New Roman" w:eastAsia="Arial" w:hAnsi="Times New Roman" w:cs="Times New Roman"/>
                <w:bCs/>
                <w:sz w:val="20"/>
                <w:szCs w:val="20"/>
                <w:lang w:eastAsia="de-DE"/>
              </w:rPr>
            </w:pPr>
            <w:r w:rsidRPr="00BC3D69">
              <w:rPr>
                <w:rFonts w:ascii="Times New Roman" w:eastAsia="Arial" w:hAnsi="Times New Roman" w:cs="Times New Roman"/>
                <w:sz w:val="20"/>
                <w:szCs w:val="20"/>
                <w:lang w:eastAsia="de-DE"/>
              </w:rPr>
              <w:t>1. Aim of the study</w:t>
            </w:r>
          </w:p>
          <w:p w14:paraId="7146CF45" w14:textId="77777777" w:rsidR="00D5326A" w:rsidRPr="00BC3D69" w:rsidRDefault="00D5326A" w:rsidP="009F1E4B">
            <w:pPr>
              <w:spacing w:after="0"/>
              <w:rPr>
                <w:rFonts w:ascii="Times New Roman" w:eastAsia="Arial" w:hAnsi="Times New Roman" w:cs="Times New Roman"/>
                <w:bCs/>
                <w:sz w:val="20"/>
                <w:szCs w:val="20"/>
                <w:lang w:eastAsia="de-DE"/>
              </w:rPr>
            </w:pPr>
          </w:p>
          <w:p w14:paraId="448A7BCF" w14:textId="08007D82" w:rsidR="00D5326A" w:rsidRPr="00BC3D69" w:rsidRDefault="00D5326A" w:rsidP="009F1E4B">
            <w:pPr>
              <w:spacing w:after="0"/>
              <w:rPr>
                <w:rFonts w:ascii="Times New Roman" w:eastAsia="Arial" w:hAnsi="Times New Roman" w:cs="Times New Roman"/>
                <w:bCs/>
                <w:sz w:val="20"/>
                <w:szCs w:val="20"/>
                <w:lang w:eastAsia="de-DE"/>
              </w:rPr>
            </w:pPr>
            <w:r w:rsidRPr="00BC3D69">
              <w:rPr>
                <w:rFonts w:ascii="Times New Roman" w:eastAsia="Arial" w:hAnsi="Times New Roman" w:cs="Times New Roman"/>
                <w:sz w:val="20"/>
                <w:szCs w:val="20"/>
                <w:lang w:eastAsia="de-DE"/>
              </w:rPr>
              <w:t>2. Duration of the study</w:t>
            </w:r>
          </w:p>
          <w:p w14:paraId="0FBC83DA" w14:textId="77777777" w:rsidR="00D5326A" w:rsidRPr="00BC3D69" w:rsidRDefault="00D5326A" w:rsidP="009F1E4B">
            <w:pPr>
              <w:spacing w:after="0"/>
              <w:rPr>
                <w:rFonts w:ascii="Times New Roman" w:eastAsia="Arial" w:hAnsi="Times New Roman" w:cs="Times New Roman"/>
                <w:bCs/>
                <w:sz w:val="20"/>
                <w:szCs w:val="20"/>
                <w:lang w:eastAsia="de-DE"/>
              </w:rPr>
            </w:pPr>
          </w:p>
          <w:p w14:paraId="4E1AF8E4" w14:textId="5A2351A7" w:rsidR="00D5326A" w:rsidRPr="00BC3D69" w:rsidRDefault="00D5326A" w:rsidP="009F1E4B">
            <w:pPr>
              <w:spacing w:after="0"/>
              <w:rPr>
                <w:rFonts w:ascii="Times New Roman" w:eastAsia="Arial" w:hAnsi="Times New Roman" w:cs="Times New Roman"/>
                <w:bCs/>
                <w:sz w:val="20"/>
                <w:szCs w:val="20"/>
                <w:lang w:eastAsia="de-DE"/>
              </w:rPr>
            </w:pPr>
            <w:r w:rsidRPr="00BC3D69">
              <w:rPr>
                <w:rFonts w:ascii="Times New Roman" w:eastAsia="Arial" w:hAnsi="Times New Roman" w:cs="Times New Roman"/>
                <w:sz w:val="20"/>
                <w:szCs w:val="20"/>
                <w:lang w:eastAsia="de-DE"/>
              </w:rPr>
              <w:t>3. Methodology and expected outcomes of the study</w:t>
            </w:r>
          </w:p>
          <w:p w14:paraId="11987436" w14:textId="77777777" w:rsidR="00D5326A" w:rsidRPr="00BC3D69" w:rsidRDefault="00D5326A" w:rsidP="009F1E4B">
            <w:pPr>
              <w:spacing w:after="0"/>
              <w:rPr>
                <w:rFonts w:ascii="Times New Roman" w:eastAsia="Arial" w:hAnsi="Times New Roman" w:cs="Times New Roman"/>
                <w:bCs/>
                <w:sz w:val="20"/>
                <w:szCs w:val="20"/>
                <w:lang w:eastAsia="de-DE"/>
              </w:rPr>
            </w:pPr>
          </w:p>
          <w:p w14:paraId="20AEFEE8" w14:textId="77777777" w:rsidR="00D5326A" w:rsidRPr="00BC3D69" w:rsidRDefault="00D5326A" w:rsidP="009F1E4B">
            <w:pPr>
              <w:spacing w:after="0"/>
              <w:rPr>
                <w:rFonts w:ascii="Times New Roman" w:eastAsia="Arial" w:hAnsi="Times New Roman" w:cs="Times New Roman"/>
                <w:bCs/>
                <w:sz w:val="20"/>
                <w:szCs w:val="20"/>
                <w:lang w:eastAsia="de-DE"/>
              </w:rPr>
            </w:pPr>
          </w:p>
          <w:p w14:paraId="64A445A5" w14:textId="727B2862" w:rsidR="00D5326A" w:rsidRPr="003D0789" w:rsidRDefault="00D5326A" w:rsidP="009F1E4B">
            <w:pPr>
              <w:spacing w:after="0"/>
              <w:rPr>
                <w:rFonts w:ascii="Times New Roman" w:eastAsia="Arial" w:hAnsi="Times New Roman" w:cs="Times New Roman"/>
                <w:bCs/>
                <w:i/>
                <w:sz w:val="20"/>
                <w:szCs w:val="20"/>
                <w:lang w:eastAsia="de-DE"/>
              </w:rPr>
            </w:pPr>
            <w:r w:rsidRPr="00BC3D69">
              <w:rPr>
                <w:rFonts w:ascii="Times New Roman" w:eastAsia="Arial" w:hAnsi="Times New Roman" w:cs="Times New Roman"/>
                <w:i/>
                <w:sz w:val="20"/>
                <w:szCs w:val="20"/>
                <w:lang w:eastAsia="de-DE"/>
              </w:rPr>
              <w:t>(m</w:t>
            </w:r>
            <w:r w:rsidR="003D0789">
              <w:rPr>
                <w:rFonts w:ascii="Times New Roman" w:eastAsia="Arial" w:hAnsi="Times New Roman" w:cs="Times New Roman"/>
                <w:i/>
                <w:sz w:val="20"/>
                <w:szCs w:val="20"/>
                <w:lang w:eastAsia="de-DE"/>
              </w:rPr>
              <w:t>ax 900 words per study)</w:t>
            </w:r>
          </w:p>
        </w:tc>
      </w:tr>
      <w:tr w:rsidR="003D0789" w:rsidRPr="00E80F96" w14:paraId="4A162910" w14:textId="77777777" w:rsidTr="003D0789">
        <w:trPr>
          <w:trHeight w:val="96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DDBBA09" w14:textId="77777777" w:rsidR="003D0789" w:rsidRPr="003D0789" w:rsidRDefault="003D0789" w:rsidP="003D0789">
            <w:pPr>
              <w:spacing w:after="0"/>
              <w:rPr>
                <w:rFonts w:ascii="Times New Roman" w:eastAsia="Arial" w:hAnsi="Times New Roman" w:cs="Times New Roman"/>
                <w:bCs/>
                <w:sz w:val="20"/>
                <w:szCs w:val="20"/>
                <w:lang w:eastAsia="de-DE"/>
              </w:rPr>
            </w:pPr>
            <w:r w:rsidRPr="003D0789">
              <w:rPr>
                <w:rFonts w:ascii="Times New Roman" w:eastAsia="Arial" w:hAnsi="Times New Roman" w:cs="Times New Roman"/>
                <w:sz w:val="20"/>
                <w:szCs w:val="20"/>
                <w:lang w:eastAsia="de-DE"/>
              </w:rPr>
              <w:t>Brief description of the results (including deviations from the plan and justifications as to why if this was the case).</w:t>
            </w:r>
          </w:p>
          <w:p w14:paraId="517CE627" w14:textId="77777777" w:rsidR="003D0789" w:rsidRPr="003D0789" w:rsidRDefault="003D0789" w:rsidP="003D0789">
            <w:pPr>
              <w:spacing w:after="0"/>
              <w:rPr>
                <w:rFonts w:ascii="Times New Roman" w:eastAsia="Arial" w:hAnsi="Times New Roman" w:cs="Times New Roman"/>
                <w:bCs/>
                <w:sz w:val="20"/>
                <w:szCs w:val="20"/>
                <w:lang w:eastAsia="de-DE"/>
              </w:rPr>
            </w:pPr>
          </w:p>
          <w:p w14:paraId="3F963BD0" w14:textId="77777777" w:rsidR="003D0789" w:rsidRPr="003D0789" w:rsidRDefault="003D0789" w:rsidP="003D0789">
            <w:pPr>
              <w:spacing w:after="0"/>
              <w:rPr>
                <w:rFonts w:ascii="Times New Roman" w:eastAsia="Arial" w:hAnsi="Times New Roman" w:cs="Times New Roman"/>
                <w:bCs/>
                <w:sz w:val="20"/>
                <w:szCs w:val="20"/>
                <w:lang w:eastAsia="de-DE"/>
              </w:rPr>
            </w:pPr>
            <w:r w:rsidRPr="003D0789">
              <w:rPr>
                <w:rFonts w:ascii="Times New Roman" w:eastAsia="Arial" w:hAnsi="Times New Roman" w:cs="Times New Roman"/>
                <w:sz w:val="20"/>
                <w:szCs w:val="20"/>
                <w:lang w:eastAsia="de-DE"/>
              </w:rPr>
              <w:t>Achievement of the original expected outcomes and justification if this was not the case.</w:t>
            </w:r>
          </w:p>
          <w:p w14:paraId="018165A5" w14:textId="77777777" w:rsidR="003D0789" w:rsidRPr="003D0789" w:rsidRDefault="003D0789" w:rsidP="003D0789">
            <w:pPr>
              <w:spacing w:after="0"/>
              <w:rPr>
                <w:rFonts w:ascii="Times New Roman" w:eastAsia="Arial" w:hAnsi="Times New Roman" w:cs="Times New Roman"/>
                <w:bCs/>
                <w:sz w:val="20"/>
                <w:szCs w:val="20"/>
                <w:lang w:eastAsia="de-DE"/>
              </w:rPr>
            </w:pPr>
          </w:p>
          <w:p w14:paraId="5C251E91" w14:textId="77777777" w:rsidR="003D0789" w:rsidRPr="003D0789" w:rsidRDefault="003D0789" w:rsidP="003D0789">
            <w:pPr>
              <w:spacing w:after="0"/>
              <w:rPr>
                <w:rFonts w:ascii="Times New Roman" w:eastAsia="Arial" w:hAnsi="Times New Roman" w:cs="Times New Roman"/>
                <w:bCs/>
                <w:sz w:val="20"/>
                <w:szCs w:val="20"/>
                <w:lang w:eastAsia="de-DE"/>
              </w:rPr>
            </w:pPr>
            <w:r w:rsidRPr="003D0789">
              <w:rPr>
                <w:rFonts w:ascii="Times New Roman" w:eastAsia="Arial" w:hAnsi="Times New Roman" w:cs="Times New Roman"/>
                <w:sz w:val="20"/>
                <w:szCs w:val="20"/>
                <w:lang w:eastAsia="de-DE"/>
              </w:rPr>
              <w:t xml:space="preserve">Follow-up to the activities (what are the next steps, how the results will be used). </w:t>
            </w:r>
          </w:p>
          <w:p w14:paraId="1712804A" w14:textId="77777777" w:rsidR="003D0789" w:rsidRPr="003D0789" w:rsidRDefault="003D0789" w:rsidP="003D0789">
            <w:pPr>
              <w:spacing w:after="0"/>
              <w:rPr>
                <w:rFonts w:ascii="Times New Roman" w:eastAsia="Arial" w:hAnsi="Times New Roman" w:cs="Times New Roman"/>
                <w:bCs/>
                <w:sz w:val="20"/>
                <w:szCs w:val="20"/>
                <w:lang w:eastAsia="de-DE"/>
              </w:rPr>
            </w:pPr>
          </w:p>
          <w:p w14:paraId="3BD04D22" w14:textId="77777777" w:rsidR="003D0789" w:rsidRPr="003D0789" w:rsidRDefault="003D0789" w:rsidP="003D0789">
            <w:pPr>
              <w:spacing w:after="0"/>
              <w:rPr>
                <w:rFonts w:ascii="Times New Roman" w:eastAsia="Arial" w:hAnsi="Times New Roman" w:cs="Times New Roman"/>
                <w:bCs/>
                <w:sz w:val="20"/>
                <w:szCs w:val="20"/>
                <w:lang w:eastAsia="de-DE"/>
              </w:rPr>
            </w:pPr>
          </w:p>
          <w:p w14:paraId="412BD84F" w14:textId="77777777" w:rsidR="003D0789" w:rsidRPr="003D0789" w:rsidRDefault="003D0789" w:rsidP="003D0789">
            <w:pPr>
              <w:spacing w:after="0"/>
              <w:rPr>
                <w:rFonts w:ascii="Times New Roman" w:eastAsia="Arial" w:hAnsi="Times New Roman" w:cs="Times New Roman"/>
                <w:bCs/>
                <w:i/>
                <w:sz w:val="20"/>
                <w:szCs w:val="20"/>
                <w:lang w:eastAsia="de-DE"/>
              </w:rPr>
            </w:pPr>
            <w:r w:rsidRPr="003D0789">
              <w:rPr>
                <w:rFonts w:ascii="Times New Roman" w:eastAsia="Arial" w:hAnsi="Times New Roman" w:cs="Times New Roman"/>
                <w:i/>
                <w:sz w:val="20"/>
                <w:szCs w:val="20"/>
                <w:lang w:eastAsia="de-DE"/>
              </w:rPr>
              <w:t>(max. 900 words per study)</w:t>
            </w:r>
          </w:p>
        </w:tc>
      </w:tr>
    </w:tbl>
    <w:p w14:paraId="0BBED926" w14:textId="6EA406F8" w:rsidR="004A2E2D" w:rsidRPr="006E02EA" w:rsidRDefault="004A2E2D" w:rsidP="000F2A4B">
      <w:pPr>
        <w:pStyle w:val="Heading1"/>
      </w:pPr>
      <w:r w:rsidRPr="006E02EA">
        <w:rPr>
          <w:b/>
          <w:color w:val="000000"/>
          <w:shd w:val="clear" w:color="auto" w:fill="FFFFFF"/>
        </w:rPr>
        <w:br w:type="page"/>
      </w:r>
      <w:bookmarkStart w:id="32" w:name="_Toc109288906"/>
      <w:r w:rsidR="00297F35" w:rsidRPr="006E02EA">
        <w:lastRenderedPageBreak/>
        <w:t xml:space="preserve">Section </w:t>
      </w:r>
      <w:r w:rsidR="0037647C" w:rsidRPr="006E02EA">
        <w:t>5</w:t>
      </w:r>
      <w:r w:rsidR="00297F35" w:rsidRPr="006E02EA">
        <w:t xml:space="preserve">: Economic and </w:t>
      </w:r>
      <w:r w:rsidR="0037647C" w:rsidRPr="006E02EA">
        <w:t>s</w:t>
      </w:r>
      <w:r w:rsidR="00297F35" w:rsidRPr="006E02EA">
        <w:t xml:space="preserve">ocial </w:t>
      </w:r>
      <w:r w:rsidR="0037647C" w:rsidRPr="006E02EA">
        <w:t>d</w:t>
      </w:r>
      <w:r w:rsidR="00297F35" w:rsidRPr="006E02EA">
        <w:t>ata</w:t>
      </w:r>
      <w:r w:rsidR="0037647C" w:rsidRPr="006E02EA">
        <w:t xml:space="preserve"> in fisheries</w:t>
      </w:r>
      <w:bookmarkEnd w:id="32"/>
    </w:p>
    <w:p w14:paraId="57C3EB7D" w14:textId="055F3673" w:rsidR="0059674A" w:rsidRPr="00323469" w:rsidRDefault="0059674A" w:rsidP="00323469">
      <w:pPr>
        <w:pStyle w:val="Heading2"/>
      </w:pPr>
      <w:bookmarkStart w:id="33" w:name="_Toc65047145"/>
      <w:bookmarkStart w:id="34" w:name="_Toc63870321"/>
      <w:bookmarkStart w:id="35" w:name="_Toc109288907"/>
      <w:r w:rsidRPr="00323469">
        <w:t>Text Box 5.2: Economic and social variables for fisheries data collection</w:t>
      </w:r>
      <w:bookmarkEnd w:id="33"/>
      <w:bookmarkEnd w:id="34"/>
      <w:bookmarkEnd w:id="35"/>
    </w:p>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20"/>
      </w:tblGrid>
      <w:tr w:rsidR="0059674A" w:rsidRPr="006E02EA" w14:paraId="14B02811" w14:textId="77777777" w:rsidTr="003D0789">
        <w:trPr>
          <w:trHeight w:val="720"/>
        </w:trPr>
        <w:tc>
          <w:tcPr>
            <w:tcW w:w="9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850894E" w14:textId="2AE1F03C" w:rsidR="0059674A" w:rsidRPr="006E02EA" w:rsidRDefault="0059674A" w:rsidP="00E11006">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 xml:space="preserve">General comment: This </w:t>
            </w:r>
            <w:r w:rsidR="003D377C" w:rsidRPr="006E02EA">
              <w:rPr>
                <w:rFonts w:ascii="Times New Roman" w:eastAsia="Arial" w:hAnsi="Times New Roman" w:cs="Times New Roman"/>
                <w:i/>
                <w:iCs/>
                <w:sz w:val="20"/>
                <w:szCs w:val="20"/>
                <w:lang w:eastAsia="de-DE"/>
              </w:rPr>
              <w:t xml:space="preserve">Text box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w:t>
            </w:r>
            <w:r w:rsidR="00910C3C" w:rsidRPr="006E02EA">
              <w:rPr>
                <w:rFonts w:ascii="Times New Roman" w:eastAsia="Arial" w:hAnsi="Times New Roman" w:cs="Times New Roman"/>
                <w:i/>
                <w:iCs/>
                <w:sz w:val="20"/>
                <w:szCs w:val="20"/>
                <w:lang w:eastAsia="de-DE"/>
              </w:rPr>
              <w:t xml:space="preserve">Article 5(2)(d), Article 6(3)(a), (b) and (c) of Regulation (EU) 2017/1004, and </w:t>
            </w:r>
            <w:r w:rsidRPr="006E02EA">
              <w:rPr>
                <w:rFonts w:ascii="Times New Roman" w:eastAsia="Arial" w:hAnsi="Times New Roman" w:cs="Times New Roman"/>
                <w:i/>
                <w:iCs/>
                <w:sz w:val="20"/>
                <w:szCs w:val="20"/>
                <w:lang w:eastAsia="de-DE"/>
              </w:rPr>
              <w:t xml:space="preserve">Chapter II </w:t>
            </w:r>
            <w:r w:rsidR="00910C3C" w:rsidRPr="006E02EA">
              <w:rPr>
                <w:rFonts w:ascii="Times New Roman" w:eastAsia="Arial" w:hAnsi="Times New Roman" w:cs="Times New Roman"/>
                <w:i/>
                <w:iCs/>
                <w:sz w:val="20"/>
                <w:szCs w:val="20"/>
                <w:lang w:eastAsia="de-DE"/>
              </w:rPr>
              <w:t>point</w:t>
            </w:r>
            <w:r w:rsidRPr="006E02EA">
              <w:rPr>
                <w:rFonts w:ascii="Times New Roman" w:eastAsia="Arial" w:hAnsi="Times New Roman" w:cs="Times New Roman"/>
                <w:i/>
                <w:iCs/>
                <w:sz w:val="20"/>
                <w:szCs w:val="20"/>
                <w:lang w:eastAsia="de-DE"/>
              </w:rPr>
              <w:t xml:space="preserve"> 5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 xml:space="preserve">. It is intended to specify data to be collected under Tables 7, 8 and 9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w:t>
            </w:r>
          </w:p>
        </w:tc>
      </w:tr>
      <w:tr w:rsidR="0059674A" w:rsidRPr="006E02EA" w14:paraId="51FC75CA" w14:textId="77777777" w:rsidTr="003D0789">
        <w:trPr>
          <w:trHeight w:val="920"/>
        </w:trPr>
        <w:tc>
          <w:tcPr>
            <w:tcW w:w="9120" w:type="dxa"/>
            <w:vMerge w:val="restart"/>
            <w:tcBorders>
              <w:top w:val="single" w:sz="6" w:space="0" w:color="000000" w:themeColor="text1"/>
              <w:left w:val="single" w:sz="8" w:space="0" w:color="000000" w:themeColor="text1"/>
              <w:bottom w:val="single" w:sz="6" w:space="0" w:color="000000" w:themeColor="text1"/>
              <w:right w:val="single" w:sz="8" w:space="0" w:color="000000" w:themeColor="text1"/>
            </w:tcBorders>
            <w:tcMar>
              <w:top w:w="100" w:type="dxa"/>
              <w:left w:w="100" w:type="dxa"/>
              <w:bottom w:w="100" w:type="dxa"/>
              <w:right w:w="100" w:type="dxa"/>
            </w:tcMar>
          </w:tcPr>
          <w:p w14:paraId="1FF565A3"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1. Description of clustering</w:t>
            </w:r>
          </w:p>
          <w:p w14:paraId="2448E6D3"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p>
          <w:p w14:paraId="1BCBE081" w14:textId="79BEE559"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In cases where a fleet segment has less than 10 vessels:</w:t>
            </w:r>
          </w:p>
          <w:p w14:paraId="77708303" w14:textId="75C676F9" w:rsidR="0059674A" w:rsidRPr="00F06708" w:rsidRDefault="0059674A" w:rsidP="00104416">
            <w:pPr>
              <w:pStyle w:val="ListParagraph"/>
              <w:numPr>
                <w:ilvl w:val="0"/>
                <w:numId w:val="8"/>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Clustering may be necessary in order to design the sampling plan and to report economic variables;</w:t>
            </w:r>
          </w:p>
          <w:p w14:paraId="325EF53D" w14:textId="1BFE92DE" w:rsidR="0059674A" w:rsidRPr="00F06708" w:rsidRDefault="0059674A" w:rsidP="00104416">
            <w:pPr>
              <w:pStyle w:val="ListParagraph"/>
              <w:numPr>
                <w:ilvl w:val="0"/>
                <w:numId w:val="8"/>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Member States shall report which fleet segments have been grouped at the national level and shall justify the clustering on the basis of statistical analysis;</w:t>
            </w:r>
          </w:p>
          <w:p w14:paraId="7FF2F568" w14:textId="57655B4E" w:rsidR="0059674A" w:rsidRPr="00F06708" w:rsidRDefault="0059674A" w:rsidP="00104416">
            <w:pPr>
              <w:pStyle w:val="ListParagraph"/>
              <w:numPr>
                <w:ilvl w:val="0"/>
                <w:numId w:val="8"/>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In their annual report, Member States shall report the number of sampled vessels for each fleet segment regardless of any clustering made to collect or provide the data.”</w:t>
            </w:r>
          </w:p>
          <w:p w14:paraId="26BD853A" w14:textId="77777777"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Clustering should be described, and information should be given on the segments that are clustered.</w:t>
            </w:r>
          </w:p>
          <w:p w14:paraId="4FACD205" w14:textId="204DE0B5" w:rsidR="0059674A" w:rsidRPr="00F06708" w:rsidRDefault="00F06708"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The Member State </w:t>
            </w:r>
            <w:r w:rsidR="0059674A" w:rsidRPr="00F06708">
              <w:rPr>
                <w:rFonts w:ascii="Times New Roman" w:eastAsia="Arial" w:hAnsi="Times New Roman" w:cs="Times New Roman"/>
                <w:i/>
                <w:iCs/>
                <w:sz w:val="20"/>
                <w:szCs w:val="20"/>
                <w:lang w:eastAsia="de-DE"/>
              </w:rPr>
              <w:t>should distinguish between segments considered for clustering as follows:</w:t>
            </w:r>
          </w:p>
          <w:p w14:paraId="3401DC63" w14:textId="70A7FB3B" w:rsidR="0059674A" w:rsidRPr="00F06708" w:rsidRDefault="0059674A" w:rsidP="00104416">
            <w:pPr>
              <w:pStyle w:val="ListParagraph"/>
              <w:numPr>
                <w:ilvl w:val="0"/>
                <w:numId w:val="11"/>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Important segments with distinct characteristics;</w:t>
            </w:r>
          </w:p>
          <w:p w14:paraId="4670A23F" w14:textId="0FF9AA6F" w:rsidR="0059674A" w:rsidRPr="00F06708" w:rsidRDefault="0059674A" w:rsidP="00104416">
            <w:pPr>
              <w:pStyle w:val="ListParagraph"/>
              <w:numPr>
                <w:ilvl w:val="0"/>
                <w:numId w:val="11"/>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Segments similar to other segments;</w:t>
            </w:r>
          </w:p>
          <w:p w14:paraId="6A0D3462" w14:textId="464BB369" w:rsidR="0059674A" w:rsidRPr="00F06708" w:rsidRDefault="0059674A" w:rsidP="00104416">
            <w:pPr>
              <w:pStyle w:val="ListParagraph"/>
              <w:numPr>
                <w:ilvl w:val="0"/>
                <w:numId w:val="11"/>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Non-important segments with distinct characteristics.</w:t>
            </w:r>
          </w:p>
          <w:p w14:paraId="76927B1E" w14:textId="77777777" w:rsidR="00AE1CA8" w:rsidRPr="00F06708" w:rsidRDefault="00AE1CA8" w:rsidP="00B55231">
            <w:pPr>
              <w:spacing w:after="0"/>
              <w:ind w:left="20" w:right="80"/>
              <w:jc w:val="both"/>
              <w:rPr>
                <w:rFonts w:ascii="Times New Roman" w:eastAsia="Arial" w:hAnsi="Times New Roman" w:cs="Times New Roman"/>
                <w:i/>
                <w:iCs/>
                <w:sz w:val="20"/>
                <w:szCs w:val="20"/>
                <w:lang w:eastAsia="de-DE"/>
              </w:rPr>
            </w:pPr>
          </w:p>
          <w:p w14:paraId="179F8A37" w14:textId="6968DA7A"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Importance of fleet segments should be assessed in terms of landings (value and volume) and/or effort. Similarity should be demonstrated using expert knowledge on fishing patterns or on available data on landings and/or effort.</w:t>
            </w:r>
          </w:p>
          <w:p w14:paraId="24BBB82A" w14:textId="77777777" w:rsidR="00AE1CA8" w:rsidRPr="00F06708" w:rsidRDefault="00AE1CA8" w:rsidP="00B55231">
            <w:pPr>
              <w:spacing w:after="0"/>
              <w:ind w:left="20" w:right="80"/>
              <w:jc w:val="both"/>
              <w:rPr>
                <w:rFonts w:ascii="Times New Roman" w:eastAsia="Arial" w:hAnsi="Times New Roman" w:cs="Times New Roman"/>
                <w:i/>
                <w:iCs/>
                <w:sz w:val="20"/>
                <w:szCs w:val="20"/>
                <w:lang w:eastAsia="de-DE"/>
              </w:rPr>
            </w:pPr>
          </w:p>
          <w:p w14:paraId="5E86280F" w14:textId="0FAFE3B7" w:rsidR="0059674A" w:rsidRPr="00F06708" w:rsidRDefault="0059674A" w:rsidP="00B55231">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For each of the cases described, </w:t>
            </w:r>
            <w:r w:rsidR="00F06708">
              <w:rPr>
                <w:rFonts w:ascii="Times New Roman" w:eastAsia="Arial" w:hAnsi="Times New Roman" w:cs="Times New Roman"/>
                <w:i/>
                <w:iCs/>
                <w:sz w:val="20"/>
                <w:szCs w:val="20"/>
                <w:lang w:eastAsia="de-DE"/>
              </w:rPr>
              <w:t xml:space="preserve">the </w:t>
            </w:r>
            <w:r w:rsidR="00F06708" w:rsidRPr="00F06708">
              <w:rPr>
                <w:rFonts w:ascii="Times New Roman" w:eastAsia="Arial" w:hAnsi="Times New Roman" w:cs="Times New Roman"/>
                <w:i/>
                <w:iCs/>
                <w:sz w:val="20"/>
                <w:szCs w:val="20"/>
                <w:lang w:eastAsia="de-DE"/>
              </w:rPr>
              <w:t xml:space="preserve">Member State </w:t>
            </w:r>
            <w:r w:rsidRPr="00F06708">
              <w:rPr>
                <w:rFonts w:ascii="Times New Roman" w:eastAsia="Arial" w:hAnsi="Times New Roman" w:cs="Times New Roman"/>
                <w:i/>
                <w:iCs/>
                <w:sz w:val="20"/>
                <w:szCs w:val="20"/>
                <w:lang w:eastAsia="de-DE"/>
              </w:rPr>
              <w:t>should apply the following approaches for clustering according to the different characteristics of fleet segments:</w:t>
            </w:r>
          </w:p>
          <w:p w14:paraId="5BBBBD9C" w14:textId="43C69A78"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Important segments with distinct characteristics</w:t>
            </w:r>
          </w:p>
          <w:p w14:paraId="4C65F4AB" w14:textId="77777777"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Such segments should not be clustered unless strictly necessary in data reporting for confidentiality reasons. Data should be separately collected for these segments and included in national totals (unless separate identification is then made possible as a consequence).</w:t>
            </w:r>
          </w:p>
          <w:p w14:paraId="7E682CA4" w14:textId="5AF2BBF3"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Segments similar to other segments</w:t>
            </w:r>
          </w:p>
          <w:p w14:paraId="7D859EB0" w14:textId="548F1DEC"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Such segments can be clustered for sampling purposes, as well as for confidentiality reasons. The segments merged should be selected according to criteria that should be fully explained and justified by the </w:t>
            </w:r>
            <w:r w:rsidR="00F06708" w:rsidRPr="00F06708">
              <w:rPr>
                <w:rFonts w:ascii="Times New Roman" w:eastAsia="Arial" w:hAnsi="Times New Roman" w:cs="Times New Roman"/>
                <w:i/>
                <w:iCs/>
                <w:sz w:val="20"/>
                <w:szCs w:val="20"/>
                <w:lang w:eastAsia="de-DE"/>
              </w:rPr>
              <w:t>Member State</w:t>
            </w:r>
            <w:r w:rsidRPr="00F06708">
              <w:rPr>
                <w:rFonts w:ascii="Times New Roman" w:eastAsia="Arial" w:hAnsi="Times New Roman" w:cs="Times New Roman"/>
                <w:i/>
                <w:iCs/>
                <w:sz w:val="20"/>
                <w:szCs w:val="20"/>
                <w:lang w:eastAsia="de-DE"/>
              </w:rPr>
              <w:t xml:space="preserve">. In particular, the approach to determine similarity should be clearly described by the </w:t>
            </w:r>
            <w:r w:rsidR="00F06708" w:rsidRPr="00F06708">
              <w:rPr>
                <w:rFonts w:ascii="Times New Roman" w:eastAsia="Arial" w:hAnsi="Times New Roman" w:cs="Times New Roman"/>
                <w:i/>
                <w:iCs/>
                <w:sz w:val="20"/>
                <w:szCs w:val="20"/>
                <w:lang w:eastAsia="de-DE"/>
              </w:rPr>
              <w:t>Member State</w:t>
            </w:r>
            <w:r w:rsidRPr="00F06708">
              <w:rPr>
                <w:rFonts w:ascii="Times New Roman" w:eastAsia="Arial" w:hAnsi="Times New Roman" w:cs="Times New Roman"/>
                <w:i/>
                <w:iCs/>
                <w:sz w:val="20"/>
                <w:szCs w:val="20"/>
                <w:lang w:eastAsia="de-DE"/>
              </w:rPr>
              <w:t>.</w:t>
            </w:r>
          </w:p>
          <w:p w14:paraId="0A25C3BF" w14:textId="44F92FCD"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Non-important segments with distinct characteristics</w:t>
            </w:r>
          </w:p>
          <w:p w14:paraId="65D328F6" w14:textId="4639FD23" w:rsidR="0059674A" w:rsidRPr="00F06708" w:rsidRDefault="0059674A" w:rsidP="00104416">
            <w:pPr>
              <w:pStyle w:val="ListParagraph"/>
              <w:numPr>
                <w:ilvl w:val="0"/>
                <w:numId w:val="12"/>
              </w:numPr>
              <w:spacing w:after="0"/>
              <w:ind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Such segments can be clustered for sampling purposes, as well as for confidentiality reasons. These segments can be merged with other non-important segments. Clustering of these segments with other important segments should be avoided. </w:t>
            </w:r>
            <w:r w:rsidR="00F06708">
              <w:rPr>
                <w:rFonts w:ascii="Times New Roman" w:eastAsia="Arial" w:hAnsi="Times New Roman" w:cs="Times New Roman"/>
                <w:i/>
                <w:iCs/>
                <w:sz w:val="20"/>
                <w:szCs w:val="20"/>
                <w:lang w:eastAsia="de-DE"/>
              </w:rPr>
              <w:t xml:space="preserve">The </w:t>
            </w:r>
            <w:r w:rsidR="00F06708" w:rsidRPr="00F06708">
              <w:rPr>
                <w:rFonts w:ascii="Times New Roman" w:eastAsia="Arial" w:hAnsi="Times New Roman" w:cs="Times New Roman"/>
                <w:i/>
                <w:iCs/>
                <w:sz w:val="20"/>
                <w:szCs w:val="20"/>
                <w:lang w:eastAsia="de-DE"/>
              </w:rPr>
              <w:t xml:space="preserve">Member State </w:t>
            </w:r>
            <w:r w:rsidRPr="00F06708">
              <w:rPr>
                <w:rFonts w:ascii="Times New Roman" w:eastAsia="Arial" w:hAnsi="Times New Roman" w:cs="Times New Roman"/>
                <w:i/>
                <w:iCs/>
                <w:sz w:val="20"/>
                <w:szCs w:val="20"/>
                <w:lang w:eastAsia="de-DE"/>
              </w:rPr>
              <w:t>should explain how the lower importance had been determined and for which reasons the clustered segments have been selected. Clusters should be named after the biggest segment in terms of number of vessels or economic significance.</w:t>
            </w:r>
          </w:p>
          <w:p w14:paraId="70D75682"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p>
          <w:p w14:paraId="101E9DB5" w14:textId="77777777" w:rsidR="0059674A" w:rsidRPr="006E02EA" w:rsidRDefault="0059674A" w:rsidP="00B55231">
            <w:pPr>
              <w:spacing w:after="0"/>
              <w:ind w:left="20" w:right="80"/>
              <w:jc w:val="both"/>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2. Description of activity indicator</w:t>
            </w:r>
          </w:p>
          <w:p w14:paraId="6EF69165" w14:textId="77777777" w:rsidR="00F06708" w:rsidRDefault="00F06708" w:rsidP="00B55231">
            <w:pPr>
              <w:spacing w:after="0"/>
              <w:ind w:left="20" w:right="80"/>
              <w:jc w:val="both"/>
              <w:rPr>
                <w:rFonts w:ascii="Times New Roman" w:eastAsia="Arial" w:hAnsi="Times New Roman" w:cs="Times New Roman"/>
                <w:iCs/>
                <w:sz w:val="20"/>
                <w:szCs w:val="20"/>
                <w:lang w:eastAsia="de-DE"/>
              </w:rPr>
            </w:pPr>
          </w:p>
          <w:p w14:paraId="4A2A2E91" w14:textId="6FE4D4E7" w:rsidR="0059674A" w:rsidRPr="006E02EA" w:rsidRDefault="00F06708" w:rsidP="00B55231">
            <w:pPr>
              <w:spacing w:after="0"/>
              <w:ind w:left="20" w:right="80"/>
              <w:jc w:val="both"/>
              <w:rPr>
                <w:rFonts w:ascii="Times New Roman" w:eastAsia="Arial" w:hAnsi="Times New Roman" w:cs="Times New Roman"/>
                <w:iCs/>
                <w:sz w:val="20"/>
                <w:szCs w:val="20"/>
                <w:lang w:eastAsia="de-DE"/>
              </w:rPr>
            </w:pPr>
            <w:r w:rsidRPr="00F06708">
              <w:rPr>
                <w:rFonts w:ascii="Times New Roman" w:eastAsia="Arial" w:hAnsi="Times New Roman" w:cs="Times New Roman"/>
                <w:i/>
                <w:iCs/>
                <w:sz w:val="20"/>
                <w:szCs w:val="20"/>
                <w:lang w:eastAsia="de-DE"/>
              </w:rPr>
              <w:t xml:space="preserve">If the Member State is using an activity indicator to divide the fleet segment into different activity levels, use ‘L’ for the low activity vessels and ‘A’ for the normal economic activity vessels. Please provide a description of the activity methodology used. </w:t>
            </w:r>
          </w:p>
          <w:p w14:paraId="4F49499E" w14:textId="4D57ED66" w:rsidR="0059674A" w:rsidRPr="006E02EA" w:rsidRDefault="46A8D816" w:rsidP="00B55231">
            <w:pPr>
              <w:spacing w:after="0"/>
              <w:ind w:left="20" w:right="80"/>
              <w:jc w:val="both"/>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 xml:space="preserve">3. Deviation from </w:t>
            </w:r>
            <w:r w:rsidR="00104416">
              <w:rPr>
                <w:rFonts w:ascii="Times New Roman" w:eastAsia="Arial" w:hAnsi="Times New Roman" w:cs="Times New Roman"/>
                <w:sz w:val="20"/>
                <w:szCs w:val="20"/>
                <w:lang w:eastAsia="de-DE"/>
              </w:rPr>
              <w:t xml:space="preserve">the </w:t>
            </w:r>
            <w:r w:rsidRPr="006E02EA">
              <w:rPr>
                <w:rFonts w:ascii="Times New Roman" w:eastAsia="Arial" w:hAnsi="Times New Roman" w:cs="Times New Roman"/>
                <w:sz w:val="20"/>
                <w:szCs w:val="20"/>
                <w:lang w:eastAsia="de-DE"/>
              </w:rPr>
              <w:t>RCG ECON</w:t>
            </w:r>
            <w:r w:rsidR="49F31143" w:rsidRPr="006E02EA">
              <w:rPr>
                <w:rFonts w:ascii="Times New Roman" w:eastAsia="Arial" w:hAnsi="Times New Roman" w:cs="Times New Roman"/>
                <w:sz w:val="20"/>
                <w:szCs w:val="20"/>
                <w:lang w:eastAsia="de-DE"/>
              </w:rPr>
              <w:t xml:space="preserve"> (ex. PGECON)</w:t>
            </w:r>
            <w:r w:rsidRPr="006E02EA">
              <w:rPr>
                <w:rFonts w:ascii="Times New Roman" w:eastAsia="Arial" w:hAnsi="Times New Roman" w:cs="Times New Roman"/>
                <w:sz w:val="20"/>
                <w:szCs w:val="20"/>
                <w:lang w:eastAsia="de-DE"/>
              </w:rPr>
              <w:t xml:space="preserve"> definitions</w:t>
            </w:r>
          </w:p>
          <w:p w14:paraId="2327CC4F" w14:textId="77777777" w:rsidR="00F06708" w:rsidRDefault="00F06708" w:rsidP="00F06708">
            <w:pPr>
              <w:spacing w:after="0"/>
              <w:ind w:left="20" w:right="80"/>
              <w:jc w:val="both"/>
              <w:rPr>
                <w:rFonts w:ascii="Times New Roman" w:eastAsia="Arial" w:hAnsi="Times New Roman" w:cs="Times New Roman"/>
                <w:i/>
                <w:iCs/>
                <w:sz w:val="20"/>
                <w:szCs w:val="20"/>
                <w:lang w:eastAsia="de-DE"/>
              </w:rPr>
            </w:pPr>
          </w:p>
          <w:p w14:paraId="25CF218B" w14:textId="2AA8A752" w:rsidR="00F06708" w:rsidRPr="00F06708" w:rsidRDefault="00F06708" w:rsidP="00F06708">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Describe and justify any deviations from variable definitions as listed in the ‘EU MAP Guidance Document’ </w:t>
            </w:r>
            <w:r w:rsidRPr="00F06708">
              <w:rPr>
                <w:rFonts w:ascii="Times New Roman" w:eastAsia="Arial" w:hAnsi="Times New Roman" w:cs="Times New Roman"/>
                <w:i/>
                <w:iCs/>
                <w:sz w:val="20"/>
                <w:szCs w:val="20"/>
                <w:lang w:eastAsia="de-DE"/>
              </w:rPr>
              <w:lastRenderedPageBreak/>
              <w:t>on the DCF website.</w:t>
            </w:r>
          </w:p>
          <w:p w14:paraId="4ED8F035" w14:textId="4D4B8BE5" w:rsidR="004F117E" w:rsidRDefault="00F06708" w:rsidP="00F06708">
            <w:pPr>
              <w:spacing w:after="0"/>
              <w:ind w:left="20" w:right="80"/>
              <w:jc w:val="both"/>
              <w:rPr>
                <w:rFonts w:ascii="Times New Roman" w:eastAsia="Arial" w:hAnsi="Times New Roman" w:cs="Times New Roman"/>
                <w:i/>
                <w:iCs/>
                <w:sz w:val="20"/>
                <w:szCs w:val="20"/>
                <w:lang w:eastAsia="de-DE"/>
              </w:rPr>
            </w:pPr>
            <w:r w:rsidRPr="00F06708">
              <w:rPr>
                <w:rFonts w:ascii="Times New Roman" w:eastAsia="Arial" w:hAnsi="Times New Roman" w:cs="Times New Roman"/>
                <w:i/>
                <w:iCs/>
                <w:sz w:val="20"/>
                <w:szCs w:val="20"/>
                <w:lang w:eastAsia="de-DE"/>
              </w:rPr>
              <w:t xml:space="preserve">In case the PIM is not used, explain and justify the application of alternative methods. </w:t>
            </w:r>
          </w:p>
          <w:p w14:paraId="6642A04A" w14:textId="77777777" w:rsidR="00F06708" w:rsidRDefault="00F06708" w:rsidP="00F06708">
            <w:pPr>
              <w:spacing w:after="0"/>
              <w:ind w:left="20" w:right="80"/>
              <w:jc w:val="both"/>
              <w:rPr>
                <w:rFonts w:ascii="Times New Roman" w:eastAsia="Arial" w:hAnsi="Times New Roman" w:cs="Times New Roman"/>
                <w:iCs/>
                <w:sz w:val="20"/>
                <w:szCs w:val="20"/>
                <w:lang w:eastAsia="de-DE"/>
              </w:rPr>
            </w:pPr>
          </w:p>
          <w:p w14:paraId="73B7170E" w14:textId="1DB56D27" w:rsidR="004F117E" w:rsidRPr="004F117E" w:rsidRDefault="004F117E" w:rsidP="00B55231">
            <w:pPr>
              <w:spacing w:after="0"/>
              <w:ind w:left="20" w:right="80"/>
              <w:jc w:val="both"/>
              <w:rPr>
                <w:rFonts w:ascii="Times New Roman" w:eastAsia="Arial" w:hAnsi="Times New Roman" w:cs="Times New Roman"/>
                <w:i/>
                <w:iCs/>
                <w:sz w:val="20"/>
                <w:szCs w:val="20"/>
                <w:lang w:eastAsia="de-DE"/>
              </w:rPr>
            </w:pPr>
            <w:r w:rsidRPr="004F117E">
              <w:rPr>
                <w:rFonts w:ascii="Times New Roman" w:eastAsia="Arial" w:hAnsi="Times New Roman" w:cs="Times New Roman"/>
                <w:i/>
                <w:iCs/>
                <w:sz w:val="20"/>
                <w:szCs w:val="20"/>
                <w:lang w:eastAsia="de-DE"/>
              </w:rPr>
              <w:t>(max. 900 words)</w:t>
            </w:r>
          </w:p>
        </w:tc>
      </w:tr>
      <w:tr w:rsidR="003D0789" w:rsidRPr="006E02EA" w14:paraId="03B895A3" w14:textId="77777777" w:rsidTr="003D0789">
        <w:trPr>
          <w:trHeight w:val="920"/>
        </w:trPr>
        <w:tc>
          <w:tcPr>
            <w:tcW w:w="9120" w:type="dxa"/>
            <w:vMerge/>
            <w:tcBorders>
              <w:top w:val="single" w:sz="6" w:space="0" w:color="000000" w:themeColor="text1"/>
              <w:left w:val="single" w:sz="8" w:space="0" w:color="000000" w:themeColor="text1"/>
              <w:bottom w:val="single" w:sz="6" w:space="0" w:color="000000" w:themeColor="text1"/>
              <w:right w:val="single" w:sz="8" w:space="0" w:color="000000" w:themeColor="text1"/>
            </w:tcBorders>
            <w:tcMar>
              <w:top w:w="100" w:type="dxa"/>
              <w:left w:w="100" w:type="dxa"/>
              <w:bottom w:w="100" w:type="dxa"/>
              <w:right w:w="100" w:type="dxa"/>
            </w:tcMar>
          </w:tcPr>
          <w:p w14:paraId="28A2AC4C" w14:textId="77777777" w:rsidR="003D0789" w:rsidRPr="006E02EA" w:rsidRDefault="003D0789" w:rsidP="00B55231">
            <w:pPr>
              <w:spacing w:after="0"/>
              <w:ind w:left="20" w:right="80"/>
              <w:jc w:val="both"/>
              <w:rPr>
                <w:rFonts w:ascii="Times New Roman" w:eastAsia="Arial" w:hAnsi="Times New Roman" w:cs="Times New Roman"/>
                <w:sz w:val="20"/>
                <w:szCs w:val="20"/>
                <w:lang w:eastAsia="de-DE"/>
              </w:rPr>
            </w:pPr>
          </w:p>
        </w:tc>
      </w:tr>
      <w:tr w:rsidR="0059674A" w:rsidRPr="006E02EA" w14:paraId="6BC789D4" w14:textId="77777777" w:rsidTr="003D0789">
        <w:trPr>
          <w:trHeight w:val="920"/>
        </w:trPr>
        <w:tc>
          <w:tcPr>
            <w:tcW w:w="9120" w:type="dxa"/>
            <w:vMerge/>
            <w:vAlign w:val="center"/>
            <w:hideMark/>
          </w:tcPr>
          <w:p w14:paraId="5D3F986E"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41924FB3" w14:textId="77777777" w:rsidTr="003D0789">
        <w:trPr>
          <w:trHeight w:val="920"/>
        </w:trPr>
        <w:tc>
          <w:tcPr>
            <w:tcW w:w="9120" w:type="dxa"/>
            <w:vMerge/>
            <w:vAlign w:val="center"/>
            <w:hideMark/>
          </w:tcPr>
          <w:p w14:paraId="60FF69FF"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4F666165" w14:textId="77777777" w:rsidTr="003D0789">
        <w:trPr>
          <w:trHeight w:val="920"/>
        </w:trPr>
        <w:tc>
          <w:tcPr>
            <w:tcW w:w="9120" w:type="dxa"/>
            <w:vMerge/>
            <w:vAlign w:val="center"/>
            <w:hideMark/>
          </w:tcPr>
          <w:p w14:paraId="25086DBB"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685C8072" w14:textId="77777777" w:rsidTr="003D0789">
        <w:trPr>
          <w:trHeight w:val="920"/>
        </w:trPr>
        <w:tc>
          <w:tcPr>
            <w:tcW w:w="9120" w:type="dxa"/>
            <w:vMerge/>
            <w:vAlign w:val="center"/>
            <w:hideMark/>
          </w:tcPr>
          <w:p w14:paraId="25B33DF4"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254E1739" w14:textId="77777777" w:rsidTr="003D0789">
        <w:trPr>
          <w:trHeight w:val="920"/>
        </w:trPr>
        <w:tc>
          <w:tcPr>
            <w:tcW w:w="9120" w:type="dxa"/>
            <w:vMerge/>
            <w:vAlign w:val="center"/>
            <w:hideMark/>
          </w:tcPr>
          <w:p w14:paraId="3FB88834"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34898364" w14:textId="77777777" w:rsidTr="003D0789">
        <w:trPr>
          <w:trHeight w:val="920"/>
        </w:trPr>
        <w:tc>
          <w:tcPr>
            <w:tcW w:w="9120" w:type="dxa"/>
            <w:vMerge/>
            <w:vAlign w:val="center"/>
            <w:hideMark/>
          </w:tcPr>
          <w:p w14:paraId="3FDDA180"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59674A" w:rsidRPr="006E02EA" w14:paraId="1901B807" w14:textId="77777777" w:rsidTr="003D0789">
        <w:trPr>
          <w:trHeight w:val="793"/>
        </w:trPr>
        <w:tc>
          <w:tcPr>
            <w:tcW w:w="9120" w:type="dxa"/>
            <w:vMerge/>
            <w:vAlign w:val="center"/>
            <w:hideMark/>
          </w:tcPr>
          <w:p w14:paraId="1A826FA4" w14:textId="77777777" w:rsidR="0059674A" w:rsidRPr="006E02EA" w:rsidRDefault="0059674A" w:rsidP="0059674A">
            <w:pPr>
              <w:spacing w:after="0"/>
              <w:rPr>
                <w:rFonts w:ascii="Times New Roman" w:eastAsia="Arial" w:hAnsi="Times New Roman" w:cs="Times New Roman"/>
                <w:i/>
                <w:sz w:val="20"/>
                <w:szCs w:val="20"/>
                <w:lang w:eastAsia="de-DE"/>
              </w:rPr>
            </w:pPr>
          </w:p>
        </w:tc>
      </w:tr>
      <w:tr w:rsidR="003D0789" w:rsidRPr="00E80F96" w14:paraId="37F2B501" w14:textId="77777777" w:rsidTr="003D0789">
        <w:tc>
          <w:tcPr>
            <w:tcW w:w="9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9B40C6F" w14:textId="54F3107A" w:rsidR="003D0789" w:rsidRPr="003D0789" w:rsidRDefault="003D0789" w:rsidP="003D0789">
            <w:pPr>
              <w:spacing w:after="0" w:line="240" w:lineRule="auto"/>
              <w:ind w:right="80"/>
              <w:rPr>
                <w:rFonts w:ascii="Times New Roman" w:hAnsi="Times New Roman" w:cs="Times New Roman"/>
                <w:sz w:val="20"/>
                <w:szCs w:val="20"/>
              </w:rPr>
            </w:pPr>
            <w:r w:rsidRPr="003D0789">
              <w:rPr>
                <w:rFonts w:ascii="Times New Roman" w:hAnsi="Times New Roman" w:cs="Times New Roman"/>
                <w:sz w:val="20"/>
                <w:szCs w:val="20"/>
              </w:rPr>
              <w:t>Deviations from the work plan</w:t>
            </w:r>
          </w:p>
          <w:p w14:paraId="12EF2601" w14:textId="3D64E46C" w:rsidR="003D0789" w:rsidRPr="003D0789" w:rsidRDefault="003D0789" w:rsidP="003D0789">
            <w:pPr>
              <w:spacing w:after="0" w:line="240" w:lineRule="auto"/>
              <w:ind w:left="20" w:right="80"/>
              <w:rPr>
                <w:rFonts w:ascii="Times New Roman" w:hAnsi="Times New Roman" w:cs="Times New Roman"/>
                <w:i/>
                <w:sz w:val="20"/>
                <w:szCs w:val="20"/>
              </w:rPr>
            </w:pPr>
            <w:r w:rsidRPr="003D0789">
              <w:rPr>
                <w:rFonts w:ascii="Times New Roman" w:hAnsi="Times New Roman" w:cs="Times New Roman"/>
                <w:i/>
                <w:sz w:val="20"/>
                <w:szCs w:val="20"/>
              </w:rPr>
              <w:t xml:space="preserve">List the changes from the </w:t>
            </w:r>
            <w:r>
              <w:rPr>
                <w:rFonts w:ascii="Times New Roman" w:hAnsi="Times New Roman" w:cs="Times New Roman"/>
                <w:i/>
                <w:sz w:val="20"/>
                <w:szCs w:val="20"/>
              </w:rPr>
              <w:t>work plan</w:t>
            </w:r>
            <w:r w:rsidRPr="003D0789">
              <w:rPr>
                <w:rFonts w:ascii="Times New Roman" w:hAnsi="Times New Roman" w:cs="Times New Roman"/>
                <w:i/>
                <w:sz w:val="20"/>
                <w:szCs w:val="20"/>
              </w:rPr>
              <w:t xml:space="preserve"> (if any) and explain the reasons.</w:t>
            </w:r>
          </w:p>
          <w:p w14:paraId="7B91AE48" w14:textId="77777777" w:rsidR="003D0789" w:rsidRPr="00E80F96" w:rsidRDefault="003D0789" w:rsidP="003D0789">
            <w:pPr>
              <w:spacing w:after="0" w:line="240" w:lineRule="auto"/>
              <w:ind w:left="20" w:right="80"/>
              <w:rPr>
                <w:rFonts w:ascii="Times New Roman" w:hAnsi="Times New Roman" w:cs="Times New Roman"/>
                <w:sz w:val="20"/>
                <w:szCs w:val="20"/>
              </w:rPr>
            </w:pPr>
          </w:p>
          <w:p w14:paraId="1ED7E9A8" w14:textId="77777777" w:rsidR="003D0789" w:rsidRPr="003D0789" w:rsidRDefault="003D0789" w:rsidP="003D0789">
            <w:pPr>
              <w:spacing w:after="0" w:line="240" w:lineRule="auto"/>
              <w:ind w:left="20" w:right="80"/>
              <w:rPr>
                <w:rFonts w:ascii="Times New Roman" w:hAnsi="Times New Roman" w:cs="Times New Roman"/>
                <w:sz w:val="20"/>
                <w:szCs w:val="20"/>
              </w:rPr>
            </w:pPr>
            <w:r w:rsidRPr="003D0789">
              <w:rPr>
                <w:rFonts w:ascii="Times New Roman" w:hAnsi="Times New Roman" w:cs="Times New Roman"/>
                <w:sz w:val="20"/>
                <w:szCs w:val="20"/>
              </w:rPr>
              <w:t>Actions to avoid deviations</w:t>
            </w:r>
          </w:p>
          <w:p w14:paraId="5C2BA247" w14:textId="77777777" w:rsidR="003D0789" w:rsidRPr="003D0789" w:rsidRDefault="003D0789" w:rsidP="003D0789">
            <w:pPr>
              <w:spacing w:after="0" w:line="240" w:lineRule="auto"/>
              <w:ind w:left="20" w:right="80"/>
              <w:rPr>
                <w:rFonts w:ascii="Times New Roman" w:hAnsi="Times New Roman" w:cs="Times New Roman"/>
                <w:i/>
                <w:sz w:val="20"/>
                <w:szCs w:val="20"/>
              </w:rPr>
            </w:pPr>
            <w:r w:rsidRPr="003D0789">
              <w:rPr>
                <w:rFonts w:ascii="Times New Roman" w:hAnsi="Times New Roman" w:cs="Times New Roman"/>
                <w:i/>
                <w:sz w:val="20"/>
                <w:szCs w:val="20"/>
              </w:rPr>
              <w:t>Briefly describe the actions that will be considered / have been taken to avoid deviations in the future and when these actions are expected to produce an effect. If there are no deviations, then this section is not applicable.</w:t>
            </w:r>
          </w:p>
          <w:p w14:paraId="10FD6C3E" w14:textId="77777777" w:rsidR="003D0789" w:rsidRPr="00E80F96" w:rsidRDefault="003D0789" w:rsidP="003D0789">
            <w:pPr>
              <w:spacing w:after="0" w:line="240" w:lineRule="auto"/>
              <w:ind w:left="20" w:right="80"/>
              <w:rPr>
                <w:rFonts w:ascii="Times New Roman" w:hAnsi="Times New Roman" w:cs="Times New Roman"/>
                <w:sz w:val="20"/>
                <w:szCs w:val="20"/>
              </w:rPr>
            </w:pPr>
          </w:p>
          <w:p w14:paraId="652E2FF5" w14:textId="77777777" w:rsidR="003D0789" w:rsidRPr="00E80F96" w:rsidRDefault="003D0789" w:rsidP="003D0789">
            <w:pPr>
              <w:spacing w:after="0" w:line="240" w:lineRule="auto"/>
              <w:ind w:left="20" w:right="80"/>
              <w:rPr>
                <w:rFonts w:ascii="Times New Roman" w:hAnsi="Times New Roman" w:cs="Times New Roman"/>
                <w:i/>
                <w:sz w:val="20"/>
                <w:szCs w:val="20"/>
              </w:rPr>
            </w:pPr>
            <w:r w:rsidRPr="00E80F96">
              <w:rPr>
                <w:rFonts w:ascii="Times New Roman" w:hAnsi="Times New Roman" w:cs="Times New Roman"/>
                <w:i/>
                <w:sz w:val="20"/>
                <w:szCs w:val="20"/>
              </w:rPr>
              <w:t>(max. 900 words)</w:t>
            </w:r>
          </w:p>
        </w:tc>
      </w:tr>
    </w:tbl>
    <w:p w14:paraId="60B90284" w14:textId="41864EE1" w:rsidR="004A2E2D" w:rsidRPr="006E02EA" w:rsidRDefault="004A2E2D" w:rsidP="000F2A4B">
      <w:pPr>
        <w:pStyle w:val="Heading1"/>
      </w:pPr>
      <w:bookmarkStart w:id="36" w:name="_Toc456791746"/>
      <w:bookmarkStart w:id="37" w:name="_Toc456792475"/>
      <w:bookmarkStart w:id="38" w:name="_Toc109288908"/>
      <w:r w:rsidRPr="006E02EA">
        <w:t xml:space="preserve">Section </w:t>
      </w:r>
      <w:r w:rsidR="0037647C" w:rsidRPr="006E02EA">
        <w:t>6</w:t>
      </w:r>
      <w:r w:rsidRPr="006E02EA">
        <w:t xml:space="preserve">: Economic </w:t>
      </w:r>
      <w:r w:rsidR="00AE1CA8" w:rsidRPr="006E02EA">
        <w:t>and social data</w:t>
      </w:r>
      <w:bookmarkEnd w:id="36"/>
      <w:bookmarkEnd w:id="37"/>
      <w:r w:rsidR="00AE1CA8" w:rsidRPr="006E02EA">
        <w:t xml:space="preserve"> in aquaculture</w:t>
      </w:r>
      <w:bookmarkEnd w:id="38"/>
    </w:p>
    <w:p w14:paraId="77D30D9F" w14:textId="74958A7B" w:rsidR="000079DD" w:rsidRPr="00323469" w:rsidRDefault="000079DD" w:rsidP="00323469">
      <w:pPr>
        <w:pStyle w:val="Heading2"/>
      </w:pPr>
      <w:bookmarkStart w:id="39" w:name="_Toc65047147"/>
      <w:bookmarkStart w:id="40" w:name="_Toc63870323"/>
      <w:bookmarkStart w:id="41" w:name="_Toc109288909"/>
      <w:r w:rsidRPr="00323469">
        <w:t>Text Box 6.1: Economic and social variables for aquaculture data collection</w:t>
      </w:r>
      <w:bookmarkEnd w:id="39"/>
      <w:bookmarkEnd w:id="40"/>
      <w:bookmarkEnd w:id="41"/>
    </w:p>
    <w:tbl>
      <w:tblPr>
        <w:tblW w:w="9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0"/>
      </w:tblGrid>
      <w:tr w:rsidR="000079DD" w:rsidRPr="006E02EA" w14:paraId="40B659D1" w14:textId="77777777" w:rsidTr="00E11006">
        <w:trPr>
          <w:trHeight w:val="732"/>
        </w:trPr>
        <w:tc>
          <w:tcPr>
            <w:tcW w:w="9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9A2CD3" w14:textId="51AB0FE4" w:rsidR="000079DD" w:rsidRPr="006E02EA" w:rsidRDefault="000079DD" w:rsidP="00E11006">
            <w:pPr>
              <w:spacing w:after="0"/>
              <w:jc w:val="both"/>
              <w:rPr>
                <w:rFonts w:ascii="Times New Roman" w:eastAsia="Arial" w:hAnsi="Times New Roman" w:cs="Times New Roman"/>
                <w:i/>
                <w:sz w:val="20"/>
                <w:szCs w:val="20"/>
                <w:lang w:eastAsia="de-DE"/>
              </w:rPr>
            </w:pPr>
            <w:r w:rsidRPr="006E02EA">
              <w:rPr>
                <w:rFonts w:ascii="Times New Roman" w:eastAsia="Arial" w:hAnsi="Times New Roman" w:cs="Times New Roman"/>
                <w:i/>
                <w:sz w:val="20"/>
                <w:szCs w:val="20"/>
                <w:lang w:eastAsia="de-DE"/>
              </w:rPr>
              <w:t xml:space="preserve">General comment: This </w:t>
            </w:r>
            <w:r w:rsidR="003D377C" w:rsidRPr="006E02EA">
              <w:rPr>
                <w:rFonts w:ascii="Times New Roman" w:eastAsia="Arial" w:hAnsi="Times New Roman" w:cs="Times New Roman"/>
                <w:i/>
                <w:sz w:val="20"/>
                <w:szCs w:val="20"/>
                <w:lang w:eastAsia="de-DE"/>
              </w:rPr>
              <w:t>text b</w:t>
            </w:r>
            <w:r w:rsidRPr="006E02EA">
              <w:rPr>
                <w:rFonts w:ascii="Times New Roman" w:eastAsia="Arial" w:hAnsi="Times New Roman" w:cs="Times New Roman"/>
                <w:i/>
                <w:sz w:val="20"/>
                <w:szCs w:val="20"/>
                <w:lang w:eastAsia="de-DE"/>
              </w:rPr>
              <w:t xml:space="preserve">ox </w:t>
            </w:r>
            <w:r w:rsidR="00E048E8" w:rsidRPr="006E02EA">
              <w:rPr>
                <w:rFonts w:ascii="Times New Roman" w:eastAsia="Arial" w:hAnsi="Times New Roman" w:cs="Times New Roman"/>
                <w:i/>
                <w:sz w:val="20"/>
                <w:szCs w:val="20"/>
                <w:lang w:eastAsia="de-DE"/>
              </w:rPr>
              <w:t>fulfils</w:t>
            </w:r>
            <w:r w:rsidRPr="006E02EA">
              <w:rPr>
                <w:rFonts w:ascii="Times New Roman" w:eastAsia="Arial" w:hAnsi="Times New Roman" w:cs="Times New Roman"/>
                <w:i/>
                <w:sz w:val="20"/>
                <w:szCs w:val="20"/>
                <w:lang w:eastAsia="de-DE"/>
              </w:rPr>
              <w:t xml:space="preserve"> </w:t>
            </w:r>
            <w:r w:rsidR="00910C3C" w:rsidRPr="006E02EA">
              <w:rPr>
                <w:rFonts w:ascii="Times New Roman" w:eastAsia="Arial" w:hAnsi="Times New Roman" w:cs="Times New Roman"/>
                <w:i/>
                <w:sz w:val="20"/>
                <w:szCs w:val="20"/>
                <w:lang w:eastAsia="de-DE"/>
              </w:rPr>
              <w:t xml:space="preserve">Article 5(2)(e), Article 6(3)(a), (b) and (c) of Regulation (EU) 2017/1004, and Chapter II point </w:t>
            </w:r>
            <w:r w:rsidRPr="006E02EA">
              <w:rPr>
                <w:rFonts w:ascii="Times New Roman" w:eastAsia="Arial" w:hAnsi="Times New Roman" w:cs="Times New Roman"/>
                <w:i/>
                <w:sz w:val="20"/>
                <w:szCs w:val="20"/>
                <w:lang w:eastAsia="de-DE"/>
              </w:rPr>
              <w:t xml:space="preserve">6 of the </w:t>
            </w:r>
            <w:r w:rsidR="001F70FF" w:rsidRPr="006E02EA">
              <w:rPr>
                <w:rFonts w:ascii="Times New Roman" w:eastAsia="Arial" w:hAnsi="Times New Roman" w:cs="Times New Roman"/>
                <w:i/>
                <w:sz w:val="20"/>
                <w:szCs w:val="20"/>
                <w:lang w:eastAsia="de-DE"/>
              </w:rPr>
              <w:t>EU MAP Delegated Decision annex</w:t>
            </w:r>
            <w:r w:rsidRPr="006E02EA">
              <w:rPr>
                <w:rFonts w:ascii="Times New Roman" w:eastAsia="Arial" w:hAnsi="Times New Roman" w:cs="Times New Roman"/>
                <w:i/>
                <w:sz w:val="20"/>
                <w:szCs w:val="20"/>
                <w:lang w:eastAsia="de-DE"/>
              </w:rPr>
              <w:t xml:space="preserve">. It is intended to specify data to be collected under Tables 10 and 11 of the </w:t>
            </w:r>
            <w:r w:rsidR="001F70FF" w:rsidRPr="006E02EA">
              <w:rPr>
                <w:rFonts w:ascii="Times New Roman" w:eastAsia="Arial" w:hAnsi="Times New Roman" w:cs="Times New Roman"/>
                <w:i/>
                <w:sz w:val="20"/>
                <w:szCs w:val="20"/>
                <w:lang w:eastAsia="de-DE"/>
              </w:rPr>
              <w:t>EU MAP Delegated Decision annex</w:t>
            </w:r>
            <w:r w:rsidRPr="006E02EA">
              <w:rPr>
                <w:rFonts w:ascii="Times New Roman" w:eastAsia="Arial" w:hAnsi="Times New Roman" w:cs="Times New Roman"/>
                <w:i/>
                <w:sz w:val="20"/>
                <w:szCs w:val="20"/>
                <w:lang w:eastAsia="de-DE"/>
              </w:rPr>
              <w:t>.</w:t>
            </w:r>
          </w:p>
        </w:tc>
      </w:tr>
      <w:tr w:rsidR="000079DD" w:rsidRPr="006E02EA" w14:paraId="76FF17D7" w14:textId="77777777" w:rsidTr="00386277">
        <w:trPr>
          <w:trHeight w:val="1340"/>
        </w:trPr>
        <w:tc>
          <w:tcPr>
            <w:tcW w:w="92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5F2DC8BA" w14:textId="77777777" w:rsidR="000079DD" w:rsidRPr="006E02EA" w:rsidRDefault="000079DD" w:rsidP="00AA33C0">
            <w:pPr>
              <w:spacing w:after="0"/>
              <w:ind w:right="80"/>
              <w:rPr>
                <w:rFonts w:ascii="Times New Roman" w:eastAsia="Arial" w:hAnsi="Times New Roman" w:cs="Times New Roman"/>
                <w:sz w:val="20"/>
                <w:szCs w:val="20"/>
                <w:lang w:eastAsia="de-DE"/>
              </w:rPr>
            </w:pPr>
            <w:r w:rsidRPr="006E02EA">
              <w:rPr>
                <w:rFonts w:ascii="Times New Roman" w:eastAsia="Arial" w:hAnsi="Times New Roman" w:cs="Times New Roman"/>
                <w:sz w:val="20"/>
                <w:szCs w:val="20"/>
                <w:lang w:eastAsia="de-DE"/>
              </w:rPr>
              <w:t xml:space="preserve">1. Description of the threshold application </w:t>
            </w:r>
          </w:p>
          <w:p w14:paraId="24169DF6" w14:textId="77777777" w:rsidR="00E11006" w:rsidRDefault="00E11006" w:rsidP="58695A0A">
            <w:pPr>
              <w:spacing w:after="0"/>
              <w:ind w:left="20" w:right="80"/>
              <w:rPr>
                <w:rFonts w:ascii="Times New Roman" w:eastAsia="Arial" w:hAnsi="Times New Roman" w:cs="Times New Roman"/>
                <w:sz w:val="20"/>
                <w:szCs w:val="20"/>
                <w:lang w:eastAsia="de-DE"/>
              </w:rPr>
            </w:pPr>
          </w:p>
          <w:p w14:paraId="20BC9904" w14:textId="12D66B87" w:rsidR="00E11006" w:rsidRPr="00E11006" w:rsidRDefault="00E11006" w:rsidP="58695A0A">
            <w:pPr>
              <w:spacing w:after="0"/>
              <w:ind w:left="20" w:right="80"/>
              <w:rPr>
                <w:rFonts w:ascii="Times New Roman" w:eastAsia="Arial" w:hAnsi="Times New Roman" w:cs="Times New Roman"/>
                <w:i/>
                <w:sz w:val="20"/>
                <w:szCs w:val="20"/>
                <w:lang w:eastAsia="de-DE"/>
              </w:rPr>
            </w:pPr>
            <w:r w:rsidRPr="00E11006">
              <w:rPr>
                <w:rFonts w:ascii="Times New Roman" w:eastAsia="Arial" w:hAnsi="Times New Roman" w:cs="Times New Roman"/>
                <w:i/>
                <w:sz w:val="20"/>
                <w:szCs w:val="20"/>
                <w:lang w:eastAsia="de-DE"/>
              </w:rPr>
              <w:t>Please provide a percentage for the Member State’s production from the latest EU aquaculture production reported to Eurostat. Describe and justify the applied threshold(s).</w:t>
            </w:r>
          </w:p>
          <w:p w14:paraId="74ED540F" w14:textId="77777777" w:rsidR="00E11006" w:rsidRPr="006E02EA" w:rsidRDefault="00E11006" w:rsidP="58695A0A">
            <w:pPr>
              <w:spacing w:after="0"/>
              <w:ind w:left="20" w:right="80"/>
              <w:rPr>
                <w:rFonts w:ascii="Times New Roman" w:eastAsia="Times New Roman" w:hAnsi="Times New Roman" w:cs="Times New Roman"/>
                <w:sz w:val="20"/>
                <w:szCs w:val="20"/>
              </w:rPr>
            </w:pPr>
          </w:p>
          <w:p w14:paraId="6BA5CAD4" w14:textId="03BA27D1" w:rsidR="000079DD" w:rsidRPr="006E02EA" w:rsidRDefault="4CE8705B" w:rsidP="00104416">
            <w:pPr>
              <w:spacing w:after="0"/>
              <w:rPr>
                <w:rFonts w:ascii="Times New Roman" w:eastAsia="Times New Roman" w:hAnsi="Times New Roman" w:cs="Times New Roman"/>
                <w:sz w:val="20"/>
                <w:szCs w:val="20"/>
              </w:rPr>
            </w:pPr>
            <w:r w:rsidRPr="006E02EA">
              <w:rPr>
                <w:rFonts w:ascii="Times New Roman" w:eastAsia="Times New Roman" w:hAnsi="Times New Roman" w:cs="Times New Roman"/>
                <w:sz w:val="20"/>
                <w:szCs w:val="20"/>
              </w:rPr>
              <w:t xml:space="preserve">2. Deviation from </w:t>
            </w:r>
            <w:r w:rsidR="00104416">
              <w:rPr>
                <w:rFonts w:ascii="Times New Roman" w:eastAsia="Times New Roman" w:hAnsi="Times New Roman" w:cs="Times New Roman"/>
                <w:sz w:val="20"/>
                <w:szCs w:val="20"/>
              </w:rPr>
              <w:t xml:space="preserve">the </w:t>
            </w:r>
            <w:r w:rsidRPr="006E02EA">
              <w:rPr>
                <w:rFonts w:ascii="Times New Roman" w:eastAsia="Times New Roman" w:hAnsi="Times New Roman" w:cs="Times New Roman"/>
                <w:sz w:val="20"/>
                <w:szCs w:val="20"/>
              </w:rPr>
              <w:t xml:space="preserve">RCG ECON </w:t>
            </w:r>
            <w:r w:rsidRPr="00104416">
              <w:rPr>
                <w:rFonts w:ascii="Times New Roman" w:eastAsia="Times New Roman" w:hAnsi="Times New Roman" w:cs="Times New Roman"/>
                <w:sz w:val="20"/>
                <w:szCs w:val="20"/>
              </w:rPr>
              <w:t>(ex. PGECON) d</w:t>
            </w:r>
            <w:r w:rsidRPr="006E02EA">
              <w:rPr>
                <w:rFonts w:ascii="Times New Roman" w:eastAsia="Times New Roman" w:hAnsi="Times New Roman" w:cs="Times New Roman"/>
                <w:sz w:val="20"/>
                <w:szCs w:val="20"/>
              </w:rPr>
              <w:t>efinitions</w:t>
            </w:r>
          </w:p>
          <w:p w14:paraId="3BC80A32" w14:textId="77777777" w:rsidR="00E11006" w:rsidRDefault="00E11006" w:rsidP="00104416">
            <w:pPr>
              <w:spacing w:after="0"/>
              <w:rPr>
                <w:rFonts w:ascii="Times New Roman" w:eastAsia="Times New Roman" w:hAnsi="Times New Roman" w:cs="Times New Roman"/>
                <w:sz w:val="20"/>
                <w:szCs w:val="20"/>
              </w:rPr>
            </w:pPr>
          </w:p>
          <w:p w14:paraId="66844458" w14:textId="72798AA0" w:rsidR="000079DD" w:rsidRPr="00E11006" w:rsidRDefault="4CE8705B" w:rsidP="00104416">
            <w:pPr>
              <w:spacing w:after="0"/>
              <w:rPr>
                <w:rFonts w:ascii="Times New Roman" w:eastAsia="Times New Roman" w:hAnsi="Times New Roman" w:cs="Times New Roman"/>
                <w:i/>
                <w:sz w:val="20"/>
                <w:szCs w:val="20"/>
              </w:rPr>
            </w:pPr>
            <w:r w:rsidRPr="00E11006">
              <w:rPr>
                <w:rFonts w:ascii="Times New Roman" w:eastAsia="Times New Roman" w:hAnsi="Times New Roman" w:cs="Times New Roman"/>
                <w:i/>
                <w:sz w:val="20"/>
                <w:szCs w:val="20"/>
              </w:rPr>
              <w:t>Describe and justify any deviations from variable definitions as listed in ‘EU MAP Guidance Document’ in the DCF website.</w:t>
            </w:r>
          </w:p>
          <w:p w14:paraId="42D0DEA6" w14:textId="77777777" w:rsidR="00E11006" w:rsidRDefault="00E11006" w:rsidP="58695A0A">
            <w:pPr>
              <w:spacing w:after="0"/>
              <w:ind w:left="20" w:right="80"/>
              <w:rPr>
                <w:rFonts w:ascii="Times New Roman" w:eastAsia="Arial" w:hAnsi="Times New Roman" w:cs="Times New Roman"/>
                <w:i/>
                <w:iCs/>
                <w:sz w:val="20"/>
                <w:szCs w:val="20"/>
                <w:lang w:eastAsia="de-DE"/>
              </w:rPr>
            </w:pPr>
          </w:p>
          <w:p w14:paraId="70548F01" w14:textId="5A27C581" w:rsidR="000079DD" w:rsidRPr="006E02EA" w:rsidRDefault="00104416" w:rsidP="58695A0A">
            <w:pPr>
              <w:spacing w:after="0"/>
              <w:ind w:left="20" w:right="80"/>
              <w:rPr>
                <w:rFonts w:ascii="Times New Roman" w:eastAsia="Arial" w:hAnsi="Times New Roman" w:cs="Times New Roman"/>
                <w:sz w:val="20"/>
                <w:szCs w:val="20"/>
                <w:lang w:eastAsia="de-DE"/>
              </w:rPr>
            </w:pPr>
            <w:r w:rsidRPr="004F117E">
              <w:rPr>
                <w:rFonts w:ascii="Times New Roman" w:eastAsia="Arial" w:hAnsi="Times New Roman" w:cs="Times New Roman"/>
                <w:i/>
                <w:iCs/>
                <w:sz w:val="20"/>
                <w:szCs w:val="20"/>
                <w:lang w:eastAsia="de-DE"/>
              </w:rPr>
              <w:t>(max. 900 words)</w:t>
            </w:r>
          </w:p>
        </w:tc>
      </w:tr>
      <w:tr w:rsidR="003D0789" w:rsidRPr="00E80F96" w14:paraId="5341945E" w14:textId="77777777" w:rsidTr="003D0789">
        <w:trPr>
          <w:trHeight w:val="1340"/>
        </w:trPr>
        <w:tc>
          <w:tcPr>
            <w:tcW w:w="9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vAlign w:val="bottom"/>
          </w:tcPr>
          <w:p w14:paraId="492FC746" w14:textId="77777777" w:rsidR="003D0789" w:rsidRPr="003D0789" w:rsidRDefault="003D0789" w:rsidP="003D0789">
            <w:pPr>
              <w:spacing w:after="0"/>
              <w:ind w:right="80"/>
              <w:rPr>
                <w:rFonts w:ascii="Times New Roman" w:eastAsia="Arial" w:hAnsi="Times New Roman" w:cs="Times New Roman"/>
                <w:sz w:val="20"/>
                <w:szCs w:val="20"/>
                <w:lang w:eastAsia="de-DE"/>
              </w:rPr>
            </w:pPr>
            <w:bookmarkStart w:id="42" w:name="_Toc456791750"/>
            <w:bookmarkStart w:id="43" w:name="_Toc456792479"/>
            <w:r w:rsidRPr="003D0789">
              <w:rPr>
                <w:rFonts w:ascii="Times New Roman" w:eastAsia="Arial" w:hAnsi="Times New Roman" w:cs="Times New Roman"/>
                <w:sz w:val="20"/>
                <w:szCs w:val="20"/>
                <w:lang w:eastAsia="de-DE"/>
              </w:rPr>
              <w:t xml:space="preserve">Deviations from the work plan </w:t>
            </w:r>
          </w:p>
          <w:p w14:paraId="1C889E28" w14:textId="6D13DCC0" w:rsidR="003D0789" w:rsidRPr="003D0789" w:rsidRDefault="003D0789" w:rsidP="003D0789">
            <w:pPr>
              <w:spacing w:after="0"/>
              <w:ind w:right="80"/>
              <w:rPr>
                <w:rFonts w:ascii="Times New Roman" w:eastAsia="Arial" w:hAnsi="Times New Roman" w:cs="Times New Roman"/>
                <w:i/>
                <w:sz w:val="20"/>
                <w:szCs w:val="20"/>
                <w:lang w:eastAsia="de-DE"/>
              </w:rPr>
            </w:pPr>
            <w:r w:rsidRPr="003D0789">
              <w:rPr>
                <w:rFonts w:ascii="Times New Roman" w:eastAsia="Arial" w:hAnsi="Times New Roman" w:cs="Times New Roman"/>
                <w:i/>
                <w:sz w:val="20"/>
                <w:szCs w:val="20"/>
                <w:lang w:eastAsia="de-DE"/>
              </w:rPr>
              <w:t xml:space="preserve">List the changes from the </w:t>
            </w:r>
            <w:r>
              <w:rPr>
                <w:rFonts w:ascii="Times New Roman" w:eastAsia="Arial" w:hAnsi="Times New Roman" w:cs="Times New Roman"/>
                <w:i/>
                <w:sz w:val="20"/>
                <w:szCs w:val="20"/>
                <w:lang w:eastAsia="de-DE"/>
              </w:rPr>
              <w:t>work plan</w:t>
            </w:r>
            <w:r w:rsidRPr="003D0789">
              <w:rPr>
                <w:rFonts w:ascii="Times New Roman" w:eastAsia="Arial" w:hAnsi="Times New Roman" w:cs="Times New Roman"/>
                <w:i/>
                <w:sz w:val="20"/>
                <w:szCs w:val="20"/>
                <w:lang w:eastAsia="de-DE"/>
              </w:rPr>
              <w:t xml:space="preserve"> (if any) and explain the reasons. </w:t>
            </w:r>
          </w:p>
          <w:p w14:paraId="4028353B" w14:textId="77777777" w:rsidR="003D0789" w:rsidRPr="003D0789" w:rsidRDefault="003D0789" w:rsidP="003D0789">
            <w:pPr>
              <w:spacing w:after="0"/>
              <w:ind w:right="80"/>
              <w:rPr>
                <w:rFonts w:ascii="Times New Roman" w:eastAsia="Arial" w:hAnsi="Times New Roman" w:cs="Times New Roman"/>
                <w:sz w:val="20"/>
                <w:szCs w:val="20"/>
                <w:lang w:eastAsia="de-DE"/>
              </w:rPr>
            </w:pPr>
          </w:p>
          <w:p w14:paraId="618EE3F6" w14:textId="77777777" w:rsidR="003D0789" w:rsidRPr="003D0789" w:rsidRDefault="003D0789" w:rsidP="003D0789">
            <w:pPr>
              <w:spacing w:after="0"/>
              <w:ind w:right="80"/>
              <w:rPr>
                <w:rFonts w:ascii="Times New Roman" w:eastAsia="Arial" w:hAnsi="Times New Roman" w:cs="Times New Roman"/>
                <w:sz w:val="20"/>
                <w:szCs w:val="20"/>
                <w:lang w:eastAsia="de-DE"/>
              </w:rPr>
            </w:pPr>
            <w:r w:rsidRPr="003D0789">
              <w:rPr>
                <w:rFonts w:ascii="Times New Roman" w:eastAsia="Arial" w:hAnsi="Times New Roman" w:cs="Times New Roman"/>
                <w:sz w:val="20"/>
                <w:szCs w:val="20"/>
                <w:lang w:eastAsia="de-DE"/>
              </w:rPr>
              <w:t>Actions to avoid deviations</w:t>
            </w:r>
          </w:p>
          <w:p w14:paraId="41CC31CE" w14:textId="77777777" w:rsidR="003D0789" w:rsidRPr="003D0789" w:rsidRDefault="003D0789" w:rsidP="003D0789">
            <w:pPr>
              <w:spacing w:after="0"/>
              <w:ind w:right="80"/>
              <w:rPr>
                <w:rFonts w:ascii="Times New Roman" w:eastAsia="Arial" w:hAnsi="Times New Roman" w:cs="Times New Roman"/>
                <w:i/>
                <w:sz w:val="20"/>
                <w:szCs w:val="20"/>
                <w:lang w:eastAsia="de-DE"/>
              </w:rPr>
            </w:pPr>
            <w:r w:rsidRPr="003D0789">
              <w:rPr>
                <w:rFonts w:ascii="Times New Roman" w:eastAsia="Arial" w:hAnsi="Times New Roman" w:cs="Times New Roman"/>
                <w:i/>
                <w:sz w:val="20"/>
                <w:szCs w:val="20"/>
                <w:lang w:eastAsia="de-DE"/>
              </w:rPr>
              <w:t>Briefly describe the actions that will be considered / have been taken to avoid deviations in the future and when these actions are expected to produce an effect. If there are no deviations, then this section is not applicable.</w:t>
            </w:r>
          </w:p>
          <w:p w14:paraId="519F72B8" w14:textId="77777777" w:rsidR="003D0789" w:rsidRPr="003D0789" w:rsidRDefault="003D0789" w:rsidP="003D0789">
            <w:pPr>
              <w:spacing w:after="0"/>
              <w:ind w:right="80"/>
              <w:rPr>
                <w:rFonts w:ascii="Times New Roman" w:eastAsia="Arial" w:hAnsi="Times New Roman" w:cs="Times New Roman"/>
                <w:sz w:val="20"/>
                <w:szCs w:val="20"/>
                <w:lang w:eastAsia="de-DE"/>
              </w:rPr>
            </w:pPr>
          </w:p>
          <w:p w14:paraId="6D00D03D" w14:textId="77777777" w:rsidR="003D0789" w:rsidRPr="003D0789" w:rsidRDefault="003D0789" w:rsidP="003D0789">
            <w:pPr>
              <w:spacing w:after="0"/>
              <w:ind w:right="80"/>
              <w:rPr>
                <w:rFonts w:ascii="Times New Roman" w:eastAsia="Arial" w:hAnsi="Times New Roman" w:cs="Times New Roman"/>
                <w:i/>
                <w:sz w:val="20"/>
                <w:szCs w:val="20"/>
                <w:lang w:eastAsia="de-DE"/>
              </w:rPr>
            </w:pPr>
            <w:r w:rsidRPr="003D0789">
              <w:rPr>
                <w:rFonts w:ascii="Times New Roman" w:eastAsia="Arial" w:hAnsi="Times New Roman" w:cs="Times New Roman"/>
                <w:i/>
                <w:sz w:val="20"/>
                <w:szCs w:val="20"/>
                <w:lang w:eastAsia="de-DE"/>
              </w:rPr>
              <w:t>(max. 900 words)</w:t>
            </w:r>
          </w:p>
        </w:tc>
      </w:tr>
    </w:tbl>
    <w:p w14:paraId="2771524E" w14:textId="5BFE143C" w:rsidR="004A2E2D" w:rsidRPr="006E02EA" w:rsidRDefault="004A2E2D" w:rsidP="000F2A4B">
      <w:pPr>
        <w:pStyle w:val="Heading1"/>
      </w:pPr>
      <w:bookmarkStart w:id="44" w:name="_Toc109288910"/>
      <w:r w:rsidRPr="006E02EA">
        <w:t xml:space="preserve">Section </w:t>
      </w:r>
      <w:r w:rsidR="0037647C" w:rsidRPr="006E02EA">
        <w:t>7</w:t>
      </w:r>
      <w:r w:rsidRPr="006E02EA">
        <w:t xml:space="preserve">: </w:t>
      </w:r>
      <w:r w:rsidRPr="000F2A4B">
        <w:t>Economic</w:t>
      </w:r>
      <w:r w:rsidRPr="006E02EA">
        <w:t xml:space="preserve"> and </w:t>
      </w:r>
      <w:r w:rsidR="00AE1CA8" w:rsidRPr="006E02EA">
        <w:t>social data</w:t>
      </w:r>
      <w:bookmarkEnd w:id="42"/>
      <w:bookmarkEnd w:id="43"/>
      <w:r w:rsidR="00AE1CA8" w:rsidRPr="006E02EA">
        <w:t xml:space="preserve"> in fish processing</w:t>
      </w:r>
      <w:bookmarkEnd w:id="44"/>
    </w:p>
    <w:p w14:paraId="14F75E4F" w14:textId="4C4B15FC" w:rsidR="000079DD" w:rsidRPr="00323469" w:rsidRDefault="000079DD" w:rsidP="00323469">
      <w:pPr>
        <w:pStyle w:val="Heading2"/>
      </w:pPr>
      <w:bookmarkStart w:id="45" w:name="_Toc65047149"/>
      <w:bookmarkStart w:id="46" w:name="_Toc63870325"/>
      <w:bookmarkStart w:id="47" w:name="_Toc109288911"/>
      <w:r w:rsidRPr="00323469">
        <w:t>Text Box 7.1: Economic and social variables for fish processing data collection</w:t>
      </w:r>
      <w:bookmarkEnd w:id="45"/>
      <w:bookmarkEnd w:id="46"/>
      <w:bookmarkEnd w:id="47"/>
    </w:p>
    <w:tbl>
      <w:tblPr>
        <w:tblW w:w="9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0"/>
      </w:tblGrid>
      <w:tr w:rsidR="000079DD" w:rsidRPr="006E02EA" w14:paraId="72A4CC67" w14:textId="77777777" w:rsidTr="00AE347D">
        <w:trPr>
          <w:trHeight w:val="492"/>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8E84E" w14:textId="057903C2" w:rsidR="000079DD" w:rsidRPr="006E02EA" w:rsidRDefault="000079DD" w:rsidP="00AE347D">
            <w:pPr>
              <w:spacing w:after="0"/>
              <w:jc w:val="both"/>
              <w:rPr>
                <w:rFonts w:ascii="Times New Roman" w:eastAsia="Arial" w:hAnsi="Times New Roman" w:cs="Times New Roman"/>
                <w:i/>
                <w:iCs/>
                <w:sz w:val="20"/>
                <w:szCs w:val="20"/>
                <w:lang w:eastAsia="de-DE"/>
              </w:rPr>
            </w:pPr>
            <w:r w:rsidRPr="006E02EA">
              <w:rPr>
                <w:rFonts w:ascii="Times New Roman" w:eastAsia="Arial" w:hAnsi="Times New Roman" w:cs="Times New Roman"/>
                <w:i/>
                <w:iCs/>
                <w:sz w:val="20"/>
                <w:szCs w:val="20"/>
                <w:lang w:eastAsia="de-DE"/>
              </w:rPr>
              <w:t>General comment: This</w:t>
            </w:r>
            <w:r w:rsidR="003D377C" w:rsidRPr="006E02EA">
              <w:rPr>
                <w:rFonts w:ascii="Times New Roman" w:eastAsia="Arial" w:hAnsi="Times New Roman" w:cs="Times New Roman"/>
                <w:i/>
                <w:iCs/>
                <w:sz w:val="20"/>
                <w:szCs w:val="20"/>
                <w:lang w:eastAsia="de-DE"/>
              </w:rPr>
              <w:t xml:space="preserve"> text</w:t>
            </w:r>
            <w:r w:rsidRPr="006E02EA">
              <w:rPr>
                <w:rFonts w:ascii="Times New Roman" w:eastAsia="Arial" w:hAnsi="Times New Roman" w:cs="Times New Roman"/>
                <w:i/>
                <w:iCs/>
                <w:sz w:val="20"/>
                <w:szCs w:val="20"/>
                <w:lang w:eastAsia="de-DE"/>
              </w:rPr>
              <w:t xml:space="preserve"> </w:t>
            </w:r>
            <w:r w:rsidR="003D377C" w:rsidRPr="006E02EA">
              <w:rPr>
                <w:rFonts w:ascii="Times New Roman" w:eastAsia="Arial" w:hAnsi="Times New Roman" w:cs="Times New Roman"/>
                <w:i/>
                <w:iCs/>
                <w:sz w:val="20"/>
                <w:szCs w:val="20"/>
                <w:lang w:eastAsia="de-DE"/>
              </w:rPr>
              <w:t>b</w:t>
            </w:r>
            <w:r w:rsidRPr="006E02EA">
              <w:rPr>
                <w:rFonts w:ascii="Times New Roman" w:eastAsia="Arial" w:hAnsi="Times New Roman" w:cs="Times New Roman"/>
                <w:i/>
                <w:iCs/>
                <w:sz w:val="20"/>
                <w:szCs w:val="20"/>
                <w:lang w:eastAsia="de-DE"/>
              </w:rPr>
              <w:t xml:space="preserve">ox </w:t>
            </w:r>
            <w:r w:rsidR="00E048E8" w:rsidRPr="006E02EA">
              <w:rPr>
                <w:rFonts w:ascii="Times New Roman" w:eastAsia="Arial" w:hAnsi="Times New Roman" w:cs="Times New Roman"/>
                <w:i/>
                <w:iCs/>
                <w:sz w:val="20"/>
                <w:szCs w:val="20"/>
                <w:lang w:eastAsia="de-DE"/>
              </w:rPr>
              <w:t>fulfils</w:t>
            </w:r>
            <w:r w:rsidRPr="006E02EA">
              <w:rPr>
                <w:rFonts w:ascii="Times New Roman" w:eastAsia="Arial" w:hAnsi="Times New Roman" w:cs="Times New Roman"/>
                <w:i/>
                <w:iCs/>
                <w:sz w:val="20"/>
                <w:szCs w:val="20"/>
                <w:lang w:eastAsia="de-DE"/>
              </w:rPr>
              <w:t xml:space="preserve"> </w:t>
            </w:r>
            <w:r w:rsidR="00910C3C" w:rsidRPr="006E02EA">
              <w:rPr>
                <w:rFonts w:ascii="Times New Roman" w:eastAsia="Arial" w:hAnsi="Times New Roman" w:cs="Times New Roman"/>
                <w:i/>
                <w:iCs/>
                <w:sz w:val="20"/>
                <w:szCs w:val="20"/>
                <w:lang w:eastAsia="de-DE"/>
              </w:rPr>
              <w:t xml:space="preserve">Article 5(2)(f), Article 6(3)(a), (b) and (c) of Regulation (EU) 2017/1004, and Chapter II point </w:t>
            </w:r>
            <w:r w:rsidRPr="006E02EA">
              <w:rPr>
                <w:rFonts w:ascii="Times New Roman" w:eastAsia="Arial" w:hAnsi="Times New Roman" w:cs="Times New Roman"/>
                <w:i/>
                <w:iCs/>
                <w:sz w:val="20"/>
                <w:szCs w:val="20"/>
                <w:lang w:eastAsia="de-DE"/>
              </w:rPr>
              <w:t xml:space="preserve">7 of the </w:t>
            </w:r>
            <w:r w:rsidR="001F70FF" w:rsidRPr="006E02EA">
              <w:rPr>
                <w:rFonts w:ascii="Times New Roman" w:eastAsia="Arial" w:hAnsi="Times New Roman" w:cs="Times New Roman"/>
                <w:i/>
                <w:iCs/>
                <w:sz w:val="20"/>
                <w:szCs w:val="20"/>
                <w:lang w:eastAsia="de-DE"/>
              </w:rPr>
              <w:t>EU MAP Delegated Decision annex</w:t>
            </w:r>
            <w:r w:rsidRPr="006E02EA">
              <w:rPr>
                <w:rFonts w:ascii="Times New Roman" w:eastAsia="Arial" w:hAnsi="Times New Roman" w:cs="Times New Roman"/>
                <w:i/>
                <w:iCs/>
                <w:sz w:val="20"/>
                <w:szCs w:val="20"/>
                <w:lang w:eastAsia="de-DE"/>
              </w:rPr>
              <w:t>.</w:t>
            </w:r>
          </w:p>
        </w:tc>
      </w:tr>
      <w:tr w:rsidR="000079DD" w:rsidRPr="006E02EA" w14:paraId="0E6BC513" w14:textId="77777777" w:rsidTr="00386277">
        <w:trPr>
          <w:trHeight w:val="1817"/>
        </w:trPr>
        <w:tc>
          <w:tcPr>
            <w:tcW w:w="92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56D3F" w14:textId="505B0220" w:rsidR="00AE347D" w:rsidRPr="00AE347D" w:rsidRDefault="00AE347D" w:rsidP="000079DD">
            <w:pPr>
              <w:spacing w:after="0"/>
              <w:rPr>
                <w:rFonts w:ascii="Times New Roman" w:eastAsia="Arial" w:hAnsi="Times New Roman" w:cs="Times New Roman"/>
                <w:iCs/>
                <w:sz w:val="20"/>
                <w:szCs w:val="20"/>
                <w:lang w:eastAsia="de-DE"/>
              </w:rPr>
            </w:pPr>
            <w:r w:rsidRPr="00AE347D">
              <w:rPr>
                <w:rFonts w:ascii="Times New Roman" w:eastAsia="Arial" w:hAnsi="Times New Roman" w:cs="Times New Roman"/>
                <w:iCs/>
                <w:sz w:val="20"/>
                <w:szCs w:val="20"/>
                <w:lang w:eastAsia="de-DE"/>
              </w:rPr>
              <w:lastRenderedPageBreak/>
              <w:t>1. The Member State should provide justification for complementary data collection for fish processing in addition to Eurostat data.</w:t>
            </w:r>
          </w:p>
          <w:p w14:paraId="30BE3EBD" w14:textId="44D31939" w:rsidR="000079DD" w:rsidRPr="006E02EA" w:rsidRDefault="000079DD" w:rsidP="000079DD">
            <w:pPr>
              <w:spacing w:after="0"/>
              <w:rPr>
                <w:rFonts w:ascii="Times New Roman" w:eastAsia="Arial" w:hAnsi="Times New Roman" w:cs="Times New Roman"/>
                <w:sz w:val="20"/>
                <w:szCs w:val="20"/>
                <w:lang w:eastAsia="de-DE"/>
              </w:rPr>
            </w:pPr>
          </w:p>
          <w:p w14:paraId="66A23841" w14:textId="77777777" w:rsidR="00AE347D" w:rsidRPr="006E02EA" w:rsidRDefault="00AE347D" w:rsidP="00AE347D">
            <w:pPr>
              <w:spacing w:after="0"/>
              <w:rPr>
                <w:rFonts w:ascii="Times New Roman" w:eastAsia="Times New Roman" w:hAnsi="Times New Roman" w:cs="Times New Roman"/>
                <w:sz w:val="20"/>
                <w:szCs w:val="20"/>
              </w:rPr>
            </w:pPr>
            <w:r w:rsidRPr="006E02EA">
              <w:rPr>
                <w:rFonts w:ascii="Times New Roman" w:eastAsia="Times New Roman" w:hAnsi="Times New Roman" w:cs="Times New Roman"/>
                <w:sz w:val="20"/>
                <w:szCs w:val="20"/>
              </w:rPr>
              <w:t xml:space="preserve">2. Deviation from </w:t>
            </w:r>
            <w:r>
              <w:rPr>
                <w:rFonts w:ascii="Times New Roman" w:eastAsia="Times New Roman" w:hAnsi="Times New Roman" w:cs="Times New Roman"/>
                <w:sz w:val="20"/>
                <w:szCs w:val="20"/>
              </w:rPr>
              <w:t xml:space="preserve">the </w:t>
            </w:r>
            <w:r w:rsidRPr="006E02EA">
              <w:rPr>
                <w:rFonts w:ascii="Times New Roman" w:eastAsia="Times New Roman" w:hAnsi="Times New Roman" w:cs="Times New Roman"/>
                <w:sz w:val="20"/>
                <w:szCs w:val="20"/>
              </w:rPr>
              <w:t xml:space="preserve">RCG ECON </w:t>
            </w:r>
            <w:r w:rsidRPr="00104416">
              <w:rPr>
                <w:rFonts w:ascii="Times New Roman" w:eastAsia="Times New Roman" w:hAnsi="Times New Roman" w:cs="Times New Roman"/>
                <w:sz w:val="20"/>
                <w:szCs w:val="20"/>
              </w:rPr>
              <w:t>(ex. PGECON) d</w:t>
            </w:r>
            <w:r w:rsidRPr="006E02EA">
              <w:rPr>
                <w:rFonts w:ascii="Times New Roman" w:eastAsia="Times New Roman" w:hAnsi="Times New Roman" w:cs="Times New Roman"/>
                <w:sz w:val="20"/>
                <w:szCs w:val="20"/>
              </w:rPr>
              <w:t>efinitions</w:t>
            </w:r>
          </w:p>
          <w:p w14:paraId="7854FAD7" w14:textId="77777777" w:rsidR="00AE347D" w:rsidRDefault="00AE347D" w:rsidP="00AE347D">
            <w:pPr>
              <w:spacing w:after="0"/>
              <w:rPr>
                <w:rFonts w:ascii="Times New Roman" w:eastAsia="Times New Roman" w:hAnsi="Times New Roman" w:cs="Times New Roman"/>
                <w:sz w:val="20"/>
                <w:szCs w:val="20"/>
              </w:rPr>
            </w:pPr>
          </w:p>
          <w:p w14:paraId="6F27F327" w14:textId="77777777" w:rsidR="00AE347D" w:rsidRPr="00E11006" w:rsidRDefault="00AE347D" w:rsidP="00AE347D">
            <w:pPr>
              <w:spacing w:after="0"/>
              <w:rPr>
                <w:rFonts w:ascii="Times New Roman" w:eastAsia="Times New Roman" w:hAnsi="Times New Roman" w:cs="Times New Roman"/>
                <w:i/>
                <w:sz w:val="20"/>
                <w:szCs w:val="20"/>
              </w:rPr>
            </w:pPr>
            <w:r w:rsidRPr="00E11006">
              <w:rPr>
                <w:rFonts w:ascii="Times New Roman" w:eastAsia="Times New Roman" w:hAnsi="Times New Roman" w:cs="Times New Roman"/>
                <w:i/>
                <w:sz w:val="20"/>
                <w:szCs w:val="20"/>
              </w:rPr>
              <w:t>Describe and justify any deviations from variable definitions as listed in ‘EU MAP Guidance Document’ in the DCF website.</w:t>
            </w:r>
          </w:p>
          <w:p w14:paraId="46668F9F" w14:textId="77777777" w:rsidR="000079DD" w:rsidRDefault="000079DD" w:rsidP="000079DD">
            <w:pPr>
              <w:spacing w:after="0"/>
              <w:rPr>
                <w:rFonts w:ascii="Times New Roman" w:eastAsia="Arial" w:hAnsi="Times New Roman" w:cs="Times New Roman"/>
                <w:sz w:val="20"/>
                <w:szCs w:val="20"/>
                <w:lang w:eastAsia="de-DE"/>
              </w:rPr>
            </w:pPr>
          </w:p>
          <w:p w14:paraId="0D79A2EB" w14:textId="5BFC3E30" w:rsidR="00104416" w:rsidRPr="006E02EA" w:rsidRDefault="00104416" w:rsidP="000079DD">
            <w:pPr>
              <w:spacing w:after="0"/>
              <w:rPr>
                <w:rFonts w:ascii="Times New Roman" w:eastAsia="Arial" w:hAnsi="Times New Roman" w:cs="Times New Roman"/>
                <w:sz w:val="20"/>
                <w:szCs w:val="20"/>
                <w:lang w:eastAsia="de-DE"/>
              </w:rPr>
            </w:pPr>
            <w:r w:rsidRPr="004F117E">
              <w:rPr>
                <w:rFonts w:ascii="Times New Roman" w:eastAsia="Arial" w:hAnsi="Times New Roman" w:cs="Times New Roman"/>
                <w:i/>
                <w:iCs/>
                <w:sz w:val="20"/>
                <w:szCs w:val="20"/>
                <w:lang w:eastAsia="de-DE"/>
              </w:rPr>
              <w:t>(max. 900 words)</w:t>
            </w:r>
          </w:p>
        </w:tc>
      </w:tr>
      <w:tr w:rsidR="003D0789" w:rsidRPr="00E80F96" w14:paraId="34EAD3F7" w14:textId="77777777" w:rsidTr="003D0789">
        <w:trPr>
          <w:trHeight w:val="1817"/>
        </w:trPr>
        <w:tc>
          <w:tcPr>
            <w:tcW w:w="9220" w:type="dxa"/>
            <w:tcBorders>
              <w:top w:val="single" w:sz="6"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F31F6B1" w14:textId="77777777" w:rsidR="003D0789" w:rsidRPr="003D0789" w:rsidRDefault="003D0789" w:rsidP="003D0789">
            <w:pPr>
              <w:spacing w:after="0"/>
              <w:rPr>
                <w:rFonts w:ascii="Times New Roman" w:eastAsia="Arial" w:hAnsi="Times New Roman" w:cs="Times New Roman"/>
                <w:iCs/>
                <w:sz w:val="20"/>
                <w:szCs w:val="20"/>
                <w:lang w:eastAsia="de-DE"/>
              </w:rPr>
            </w:pPr>
            <w:r w:rsidRPr="003D0789">
              <w:rPr>
                <w:rFonts w:ascii="Times New Roman" w:eastAsia="Arial" w:hAnsi="Times New Roman" w:cs="Times New Roman"/>
                <w:iCs/>
                <w:sz w:val="20"/>
                <w:szCs w:val="20"/>
                <w:lang w:eastAsia="de-DE"/>
              </w:rPr>
              <w:t xml:space="preserve">Deviations from the work plan </w:t>
            </w:r>
          </w:p>
          <w:p w14:paraId="1F7D4E87" w14:textId="109128A6" w:rsidR="003D0789" w:rsidRPr="003D0789" w:rsidRDefault="003D0789" w:rsidP="003D0789">
            <w:pPr>
              <w:spacing w:after="0"/>
              <w:rPr>
                <w:rFonts w:ascii="Times New Roman" w:eastAsia="Arial" w:hAnsi="Times New Roman" w:cs="Times New Roman"/>
                <w:i/>
                <w:iCs/>
                <w:sz w:val="20"/>
                <w:szCs w:val="20"/>
                <w:lang w:eastAsia="de-DE"/>
              </w:rPr>
            </w:pPr>
            <w:r w:rsidRPr="003D0789">
              <w:rPr>
                <w:rFonts w:ascii="Times New Roman" w:eastAsia="Arial" w:hAnsi="Times New Roman" w:cs="Times New Roman"/>
                <w:i/>
                <w:iCs/>
                <w:sz w:val="20"/>
                <w:szCs w:val="20"/>
                <w:lang w:eastAsia="de-DE"/>
              </w:rPr>
              <w:t xml:space="preserve">List the changes from </w:t>
            </w:r>
            <w:r>
              <w:rPr>
                <w:rFonts w:ascii="Times New Roman" w:eastAsia="Arial" w:hAnsi="Times New Roman" w:cs="Times New Roman"/>
                <w:i/>
                <w:iCs/>
                <w:sz w:val="20"/>
                <w:szCs w:val="20"/>
                <w:lang w:eastAsia="de-DE"/>
              </w:rPr>
              <w:t>work plan</w:t>
            </w:r>
            <w:r w:rsidRPr="003D0789">
              <w:rPr>
                <w:rFonts w:ascii="Times New Roman" w:eastAsia="Arial" w:hAnsi="Times New Roman" w:cs="Times New Roman"/>
                <w:i/>
                <w:iCs/>
                <w:sz w:val="20"/>
                <w:szCs w:val="20"/>
                <w:lang w:eastAsia="de-DE"/>
              </w:rPr>
              <w:t xml:space="preserve"> (if any) and explain the reasons. </w:t>
            </w:r>
          </w:p>
          <w:p w14:paraId="253A5FDF" w14:textId="77777777" w:rsidR="003D0789" w:rsidRPr="003D0789" w:rsidRDefault="003D0789" w:rsidP="003D0789">
            <w:pPr>
              <w:spacing w:after="0"/>
              <w:rPr>
                <w:rFonts w:ascii="Times New Roman" w:eastAsia="Arial" w:hAnsi="Times New Roman" w:cs="Times New Roman"/>
                <w:iCs/>
                <w:sz w:val="20"/>
                <w:szCs w:val="20"/>
                <w:lang w:eastAsia="de-DE"/>
              </w:rPr>
            </w:pPr>
          </w:p>
          <w:p w14:paraId="4B7CA4C9" w14:textId="77777777" w:rsidR="003D0789" w:rsidRPr="003D0789" w:rsidRDefault="003D0789" w:rsidP="003D0789">
            <w:pPr>
              <w:spacing w:after="0"/>
              <w:rPr>
                <w:rFonts w:ascii="Times New Roman" w:eastAsia="Arial" w:hAnsi="Times New Roman" w:cs="Times New Roman"/>
                <w:iCs/>
                <w:sz w:val="20"/>
                <w:szCs w:val="20"/>
                <w:lang w:eastAsia="de-DE"/>
              </w:rPr>
            </w:pPr>
            <w:r w:rsidRPr="003D0789">
              <w:rPr>
                <w:rFonts w:ascii="Times New Roman" w:eastAsia="Arial" w:hAnsi="Times New Roman" w:cs="Times New Roman"/>
                <w:iCs/>
                <w:sz w:val="20"/>
                <w:szCs w:val="20"/>
                <w:lang w:eastAsia="de-DE"/>
              </w:rPr>
              <w:t>Actions to avoid deviations</w:t>
            </w:r>
          </w:p>
          <w:p w14:paraId="07CA8465" w14:textId="77777777" w:rsidR="003D0789" w:rsidRPr="003D0789" w:rsidRDefault="003D0789" w:rsidP="003D0789">
            <w:pPr>
              <w:spacing w:after="0"/>
              <w:rPr>
                <w:rFonts w:ascii="Times New Roman" w:eastAsia="Arial" w:hAnsi="Times New Roman" w:cs="Times New Roman"/>
                <w:i/>
                <w:iCs/>
                <w:sz w:val="20"/>
                <w:szCs w:val="20"/>
                <w:lang w:eastAsia="de-DE"/>
              </w:rPr>
            </w:pPr>
            <w:r w:rsidRPr="003D0789">
              <w:rPr>
                <w:rFonts w:ascii="Times New Roman" w:eastAsia="Arial" w:hAnsi="Times New Roman" w:cs="Times New Roman"/>
                <w:i/>
                <w:iCs/>
                <w:sz w:val="20"/>
                <w:szCs w:val="20"/>
                <w:lang w:eastAsia="de-DE"/>
              </w:rPr>
              <w:t>Briefly describe the actions that will be considered / have been taken to avoid deviations in the future and when these actions are expected to produce an effect. If there are no deviations, then this section is not applicable.</w:t>
            </w:r>
          </w:p>
          <w:p w14:paraId="56B05796" w14:textId="77777777" w:rsidR="003D0789" w:rsidRDefault="003D0789" w:rsidP="003D0789">
            <w:pPr>
              <w:spacing w:after="0"/>
              <w:rPr>
                <w:rFonts w:ascii="Times New Roman" w:eastAsia="Arial" w:hAnsi="Times New Roman" w:cs="Times New Roman"/>
                <w:iCs/>
                <w:sz w:val="20"/>
                <w:szCs w:val="20"/>
                <w:lang w:eastAsia="de-DE"/>
              </w:rPr>
            </w:pPr>
          </w:p>
          <w:p w14:paraId="7F45D434" w14:textId="37FBEC98" w:rsidR="003D0789" w:rsidRPr="003D0789" w:rsidRDefault="003D0789" w:rsidP="003D0789">
            <w:pPr>
              <w:spacing w:after="0"/>
              <w:rPr>
                <w:rFonts w:ascii="Times New Roman" w:eastAsia="Arial" w:hAnsi="Times New Roman" w:cs="Times New Roman"/>
                <w:i/>
                <w:iCs/>
                <w:sz w:val="20"/>
                <w:szCs w:val="20"/>
                <w:lang w:eastAsia="de-DE"/>
              </w:rPr>
            </w:pPr>
            <w:r w:rsidRPr="003D0789">
              <w:rPr>
                <w:rFonts w:ascii="Times New Roman" w:eastAsia="Arial" w:hAnsi="Times New Roman" w:cs="Times New Roman"/>
                <w:i/>
                <w:iCs/>
                <w:sz w:val="20"/>
                <w:szCs w:val="20"/>
                <w:lang w:eastAsia="de-DE"/>
              </w:rPr>
              <w:t>(max. 900 words)</w:t>
            </w:r>
          </w:p>
        </w:tc>
      </w:tr>
    </w:tbl>
    <w:p w14:paraId="646E8D63" w14:textId="77777777" w:rsidR="00757056" w:rsidRPr="006E02EA" w:rsidRDefault="00757056">
      <w:pPr>
        <w:rPr>
          <w:rFonts w:ascii="Times New Roman" w:eastAsia="Times New Roman" w:hAnsi="Times New Roman" w:cs="Times New Roman"/>
          <w:b/>
          <w:bCs/>
          <w:iCs/>
          <w:strike/>
          <w:szCs w:val="28"/>
          <w:lang w:eastAsia="en-GB"/>
        </w:rPr>
      </w:pPr>
      <w:r w:rsidRPr="006E02EA">
        <w:rPr>
          <w:rFonts w:ascii="Times New Roman" w:eastAsia="Times New Roman" w:hAnsi="Times New Roman" w:cs="Times New Roman"/>
          <w:b/>
          <w:iCs/>
          <w:strike/>
          <w:szCs w:val="28"/>
          <w:lang w:eastAsia="en-GB"/>
        </w:rPr>
        <w:br w:type="page"/>
      </w:r>
    </w:p>
    <w:p w14:paraId="60ED49ED" w14:textId="7F68A56C" w:rsidR="000079DD" w:rsidRPr="006E02EA" w:rsidRDefault="000079DD" w:rsidP="000F2A4B">
      <w:pPr>
        <w:pStyle w:val="Heading1"/>
      </w:pPr>
      <w:bookmarkStart w:id="48" w:name="_Toc65047150"/>
      <w:bookmarkStart w:id="49" w:name="_Toc109288912"/>
      <w:r w:rsidRPr="006E02EA">
        <w:lastRenderedPageBreak/>
        <w:t xml:space="preserve">ANNEX 1.1 - Quality </w:t>
      </w:r>
      <w:r w:rsidR="00081A53" w:rsidRPr="006E02EA">
        <w:t>r</w:t>
      </w:r>
      <w:r w:rsidRPr="006E02EA">
        <w:t>eport for biological data sampling scheme</w:t>
      </w:r>
      <w:bookmarkEnd w:id="48"/>
      <w:bookmarkEnd w:id="49"/>
    </w:p>
    <w:p w14:paraId="0A39E484" w14:textId="77777777" w:rsidR="000079DD" w:rsidRPr="006E02EA" w:rsidRDefault="000079DD" w:rsidP="000079DD">
      <w:pPr>
        <w:spacing w:after="0"/>
        <w:rPr>
          <w:rFonts w:ascii="Times New Roman" w:eastAsia="Arial" w:hAnsi="Times New Roman" w:cs="Times New Roman"/>
          <w:bCs/>
          <w:lang w:eastAsia="de-DE"/>
        </w:rPr>
      </w:pPr>
    </w:p>
    <w:p w14:paraId="3F1005D7" w14:textId="77777777" w:rsidR="00A4714B" w:rsidRDefault="000079DD" w:rsidP="00AA33C0">
      <w:pPr>
        <w:jc w:val="both"/>
        <w:rPr>
          <w:rFonts w:ascii="Times New Roman" w:hAnsi="Times New Roman" w:cs="Times New Roman"/>
          <w:i/>
          <w:lang w:eastAsia="de-DE"/>
        </w:rPr>
      </w:pPr>
      <w:r w:rsidRPr="006E02EA">
        <w:rPr>
          <w:rFonts w:ascii="Times New Roman" w:hAnsi="Times New Roman" w:cs="Times New Roman"/>
          <w:i/>
          <w:lang w:eastAsia="de-DE"/>
        </w:rPr>
        <w:t>Th</w:t>
      </w:r>
      <w:r w:rsidR="00A5177E" w:rsidRPr="006E02EA">
        <w:rPr>
          <w:rFonts w:ascii="Times New Roman" w:hAnsi="Times New Roman" w:cs="Times New Roman"/>
          <w:i/>
          <w:lang w:eastAsia="de-DE"/>
        </w:rPr>
        <w:t xml:space="preserve">e quality report </w:t>
      </w:r>
      <w:r w:rsidR="00E048E8" w:rsidRPr="006E02EA">
        <w:rPr>
          <w:rFonts w:ascii="Times New Roman" w:hAnsi="Times New Roman" w:cs="Times New Roman"/>
          <w:i/>
          <w:lang w:eastAsia="de-DE"/>
        </w:rPr>
        <w:t>fulfils</w:t>
      </w:r>
      <w:r w:rsidRPr="006E02EA">
        <w:rPr>
          <w:rFonts w:ascii="Times New Roman" w:hAnsi="Times New Roman" w:cs="Times New Roman"/>
          <w:i/>
          <w:lang w:eastAsia="de-DE"/>
        </w:rPr>
        <w:t xml:space="preserve"> Article 6(3)(d) of </w:t>
      </w:r>
      <w:r w:rsidR="00BA536F" w:rsidRPr="006E02EA">
        <w:rPr>
          <w:rFonts w:ascii="Times New Roman" w:hAnsi="Times New Roman" w:cs="Times New Roman"/>
          <w:i/>
          <w:lang w:eastAsia="de-DE"/>
        </w:rPr>
        <w:t>Regulation (EU) 2017/1004</w:t>
      </w:r>
      <w:r w:rsidRPr="006E02EA">
        <w:rPr>
          <w:rFonts w:ascii="Times New Roman" w:hAnsi="Times New Roman" w:cs="Times New Roman"/>
          <w:i/>
          <w:lang w:eastAsia="de-DE"/>
        </w:rPr>
        <w:t>. This document is intended to specify data</w:t>
      </w:r>
      <w:r w:rsidR="00E4780D" w:rsidRPr="006E02EA">
        <w:rPr>
          <w:rFonts w:ascii="Times New Roman" w:hAnsi="Times New Roman" w:cs="Times New Roman"/>
          <w:i/>
          <w:lang w:eastAsia="de-DE"/>
        </w:rPr>
        <w:t xml:space="preserve"> </w:t>
      </w:r>
      <w:r w:rsidRPr="006E02EA">
        <w:rPr>
          <w:rFonts w:ascii="Times New Roman" w:hAnsi="Times New Roman" w:cs="Times New Roman"/>
          <w:i/>
          <w:lang w:eastAsia="de-DE"/>
        </w:rPr>
        <w:t xml:space="preserve">to be collected under </w:t>
      </w:r>
      <w:r w:rsidR="00165871" w:rsidRPr="006E02EA">
        <w:rPr>
          <w:rFonts w:ascii="Times New Roman" w:hAnsi="Times New Roman" w:cs="Times New Roman"/>
          <w:i/>
          <w:lang w:eastAsia="de-DE"/>
        </w:rPr>
        <w:t xml:space="preserve">Chapter </w:t>
      </w:r>
      <w:r w:rsidRPr="006E02EA">
        <w:rPr>
          <w:rFonts w:ascii="Times New Roman" w:hAnsi="Times New Roman" w:cs="Times New Roman"/>
          <w:i/>
          <w:lang w:eastAsia="de-DE"/>
        </w:rPr>
        <w:t xml:space="preserve">II, </w:t>
      </w:r>
      <w:r w:rsidR="00165871" w:rsidRPr="006E02EA">
        <w:rPr>
          <w:rFonts w:ascii="Times New Roman" w:hAnsi="Times New Roman" w:cs="Times New Roman"/>
          <w:i/>
          <w:lang w:eastAsia="de-DE"/>
        </w:rPr>
        <w:t>point</w:t>
      </w:r>
      <w:r w:rsidRPr="006E02EA">
        <w:rPr>
          <w:rFonts w:ascii="Times New Roman" w:hAnsi="Times New Roman" w:cs="Times New Roman"/>
          <w:i/>
          <w:lang w:eastAsia="de-DE"/>
        </w:rPr>
        <w:t xml:space="preserve"> 2 of the </w:t>
      </w:r>
      <w:r w:rsidR="00E4780D" w:rsidRPr="006E02EA">
        <w:rPr>
          <w:rFonts w:ascii="Times New Roman" w:hAnsi="Times New Roman" w:cs="Times New Roman"/>
          <w:i/>
          <w:lang w:eastAsia="de-DE"/>
        </w:rPr>
        <w:t>EU</w:t>
      </w:r>
      <w:r w:rsidR="001F70FF" w:rsidRPr="006E02EA">
        <w:rPr>
          <w:rFonts w:ascii="Times New Roman" w:hAnsi="Times New Roman" w:cs="Times New Roman"/>
          <w:i/>
          <w:lang w:eastAsia="de-DE"/>
        </w:rPr>
        <w:t xml:space="preserve"> </w:t>
      </w:r>
      <w:r w:rsidR="00E4780D" w:rsidRPr="006E02EA">
        <w:rPr>
          <w:rFonts w:ascii="Times New Roman" w:hAnsi="Times New Roman" w:cs="Times New Roman"/>
          <w:i/>
          <w:lang w:eastAsia="de-DE"/>
        </w:rPr>
        <w:t xml:space="preserve">MAP </w:t>
      </w:r>
      <w:r w:rsidRPr="006E02EA">
        <w:rPr>
          <w:rFonts w:ascii="Times New Roman" w:hAnsi="Times New Roman" w:cs="Times New Roman"/>
          <w:i/>
          <w:lang w:eastAsia="de-DE"/>
        </w:rPr>
        <w:t>Delegated Decision</w:t>
      </w:r>
      <w:r w:rsidR="00E4780D" w:rsidRPr="006E02EA">
        <w:rPr>
          <w:rFonts w:ascii="Times New Roman" w:hAnsi="Times New Roman" w:cs="Times New Roman"/>
          <w:i/>
          <w:lang w:eastAsia="de-DE"/>
        </w:rPr>
        <w:t xml:space="preserve"> </w:t>
      </w:r>
      <w:r w:rsidR="001F70FF" w:rsidRPr="006E02EA">
        <w:rPr>
          <w:rFonts w:ascii="Times New Roman" w:hAnsi="Times New Roman" w:cs="Times New Roman"/>
          <w:i/>
          <w:lang w:eastAsia="de-DE"/>
        </w:rPr>
        <w:t>a</w:t>
      </w:r>
      <w:r w:rsidR="00E4780D" w:rsidRPr="006E02EA">
        <w:rPr>
          <w:rFonts w:ascii="Times New Roman" w:hAnsi="Times New Roman" w:cs="Times New Roman"/>
          <w:i/>
          <w:lang w:eastAsia="de-DE"/>
        </w:rPr>
        <w:t>nnex</w:t>
      </w:r>
      <w:r w:rsidR="00BA536F" w:rsidRPr="006E02EA">
        <w:rPr>
          <w:rFonts w:ascii="Times New Roman" w:hAnsi="Times New Roman" w:cs="Times New Roman"/>
          <w:i/>
          <w:lang w:eastAsia="de-DE"/>
        </w:rPr>
        <w:t>:</w:t>
      </w:r>
      <w:r w:rsidRPr="006E02EA">
        <w:rPr>
          <w:rFonts w:ascii="Times New Roman" w:hAnsi="Times New Roman" w:cs="Times New Roman"/>
          <w:i/>
          <w:lang w:eastAsia="de-DE"/>
        </w:rPr>
        <w:t xml:space="preserve"> Biological data on exploited biological resources caught by Union commercial and recreational fisheries.</w:t>
      </w:r>
      <w:r w:rsidRPr="00A4714B">
        <w:rPr>
          <w:rFonts w:ascii="Times New Roman" w:hAnsi="Times New Roman" w:cs="Times New Roman"/>
          <w:i/>
          <w:lang w:eastAsia="de-DE"/>
        </w:rPr>
        <w:t xml:space="preserve"> </w:t>
      </w:r>
    </w:p>
    <w:p w14:paraId="6A004024" w14:textId="4C9724AE" w:rsidR="000079DD" w:rsidRDefault="000079DD" w:rsidP="00AA33C0">
      <w:pPr>
        <w:jc w:val="both"/>
        <w:rPr>
          <w:rFonts w:ascii="Times New Roman" w:hAnsi="Times New Roman" w:cs="Times New Roman"/>
          <w:i/>
          <w:lang w:eastAsia="de-DE"/>
        </w:rPr>
      </w:pPr>
      <w:r w:rsidRPr="006E02EA">
        <w:rPr>
          <w:rFonts w:ascii="Times New Roman" w:hAnsi="Times New Roman" w:cs="Times New Roman"/>
          <w:i/>
          <w:lang w:eastAsia="de-DE"/>
        </w:rPr>
        <w:t>Use this document to state whether documentation in the data collection process (design, sampling implementation, data capture, data storage</w:t>
      </w:r>
      <w:r w:rsidR="00165871" w:rsidRPr="006E02EA">
        <w:rPr>
          <w:rFonts w:ascii="Times New Roman" w:hAnsi="Times New Roman" w:cs="Times New Roman"/>
          <w:i/>
          <w:lang w:eastAsia="de-DE"/>
        </w:rPr>
        <w:t>, sample storage</w:t>
      </w:r>
      <w:r w:rsidRPr="006E02EA">
        <w:rPr>
          <w:rFonts w:ascii="Times New Roman" w:hAnsi="Times New Roman" w:cs="Times New Roman"/>
          <w:i/>
          <w:lang w:eastAsia="de-DE"/>
        </w:rPr>
        <w:t xml:space="preserve"> and data processing) exists and identify where this documentation can be found. </w:t>
      </w:r>
      <w:r w:rsidR="00A4714B" w:rsidRPr="00A4714B">
        <w:rPr>
          <w:rFonts w:ascii="Times New Roman" w:hAnsi="Times New Roman" w:cs="Times New Roman"/>
          <w:i/>
          <w:lang w:eastAsia="de-DE"/>
        </w:rPr>
        <w:t xml:space="preserve">Provide short descriptions where indicated, even if the documentation can be found in English. </w:t>
      </w:r>
      <w:r w:rsidRPr="006E02EA">
        <w:rPr>
          <w:rFonts w:ascii="Times New Roman" w:hAnsi="Times New Roman" w:cs="Times New Roman"/>
          <w:i/>
          <w:lang w:eastAsia="de-DE"/>
        </w:rPr>
        <w:t>Names o</w:t>
      </w:r>
      <w:r w:rsidR="00BA536F" w:rsidRPr="006E02EA">
        <w:rPr>
          <w:rFonts w:ascii="Times New Roman" w:hAnsi="Times New Roman" w:cs="Times New Roman"/>
          <w:i/>
          <w:lang w:eastAsia="de-DE"/>
        </w:rPr>
        <w:t>f</w:t>
      </w:r>
      <w:r w:rsidRPr="006E02EA">
        <w:rPr>
          <w:rFonts w:ascii="Times New Roman" w:hAnsi="Times New Roman" w:cs="Times New Roman"/>
          <w:i/>
          <w:lang w:eastAsia="de-DE"/>
        </w:rPr>
        <w:t xml:space="preserve"> sampling schemes and strata shall be identical to those in Tables </w:t>
      </w:r>
      <w:r w:rsidR="00A97BF3" w:rsidRPr="006E02EA">
        <w:rPr>
          <w:rFonts w:ascii="Times New Roman" w:hAnsi="Times New Roman" w:cs="Times New Roman"/>
          <w:i/>
          <w:lang w:eastAsia="de-DE"/>
        </w:rPr>
        <w:t xml:space="preserve">2.2, </w:t>
      </w:r>
      <w:r w:rsidRPr="006E02EA">
        <w:rPr>
          <w:rFonts w:ascii="Times New Roman" w:hAnsi="Times New Roman" w:cs="Times New Roman"/>
          <w:i/>
          <w:lang w:eastAsia="de-DE"/>
        </w:rPr>
        <w:t>2.3, 2.4, 2.5</w:t>
      </w:r>
      <w:r w:rsidR="00910C3C" w:rsidRPr="006E02EA">
        <w:rPr>
          <w:rFonts w:ascii="Times New Roman" w:hAnsi="Times New Roman" w:cs="Times New Roman"/>
          <w:i/>
          <w:lang w:eastAsia="de-DE"/>
        </w:rPr>
        <w:t>, 2.6</w:t>
      </w:r>
      <w:r w:rsidRPr="006E02EA">
        <w:rPr>
          <w:rFonts w:ascii="Times New Roman" w:hAnsi="Times New Roman" w:cs="Times New Roman"/>
          <w:i/>
          <w:lang w:eastAsia="de-DE"/>
        </w:rPr>
        <w:t xml:space="preserve"> and </w:t>
      </w:r>
      <w:r w:rsidR="00A97BF3" w:rsidRPr="006E02EA">
        <w:rPr>
          <w:rFonts w:ascii="Times New Roman" w:hAnsi="Times New Roman" w:cs="Times New Roman"/>
          <w:i/>
          <w:lang w:eastAsia="de-DE"/>
        </w:rPr>
        <w:t>4.1</w:t>
      </w:r>
      <w:r w:rsidRPr="006E02EA">
        <w:rPr>
          <w:rFonts w:ascii="Times New Roman" w:hAnsi="Times New Roman" w:cs="Times New Roman"/>
          <w:i/>
          <w:lang w:eastAsia="de-DE"/>
        </w:rPr>
        <w:t xml:space="preserve"> of the WP/AR. </w:t>
      </w:r>
      <w:r w:rsidR="00A4714B">
        <w:rPr>
          <w:rFonts w:ascii="Times New Roman" w:hAnsi="Times New Roman" w:cs="Times New Roman"/>
          <w:i/>
          <w:lang w:eastAsia="de-DE"/>
        </w:rPr>
        <w:t xml:space="preserve">For </w:t>
      </w:r>
      <w:r w:rsidRPr="006E02EA">
        <w:rPr>
          <w:rFonts w:ascii="Times New Roman" w:hAnsi="Times New Roman" w:cs="Times New Roman"/>
          <w:i/>
          <w:lang w:eastAsia="de-DE"/>
        </w:rPr>
        <w:t xml:space="preserve">quality information on scientific surveys, </w:t>
      </w:r>
      <w:r w:rsidR="00910C3C" w:rsidRPr="006E02EA">
        <w:rPr>
          <w:rFonts w:ascii="Times New Roman" w:hAnsi="Times New Roman" w:cs="Times New Roman"/>
          <w:i/>
          <w:lang w:eastAsia="de-DE"/>
        </w:rPr>
        <w:t xml:space="preserve">use </w:t>
      </w:r>
      <w:r w:rsidRPr="006E02EA">
        <w:rPr>
          <w:rFonts w:ascii="Times New Roman" w:hAnsi="Times New Roman" w:cs="Times New Roman"/>
          <w:i/>
          <w:lang w:eastAsia="de-DE"/>
        </w:rPr>
        <w:t>the survey acronym as</w:t>
      </w:r>
      <w:r w:rsidR="00910C3C" w:rsidRPr="006E02EA">
        <w:rPr>
          <w:rFonts w:ascii="Times New Roman" w:hAnsi="Times New Roman" w:cs="Times New Roman"/>
          <w:i/>
          <w:lang w:eastAsia="de-DE"/>
        </w:rPr>
        <w:t xml:space="preserve"> a</w:t>
      </w:r>
      <w:r w:rsidRPr="006E02EA">
        <w:rPr>
          <w:rFonts w:ascii="Times New Roman" w:hAnsi="Times New Roman" w:cs="Times New Roman"/>
          <w:i/>
          <w:lang w:eastAsia="de-DE"/>
        </w:rPr>
        <w:t xml:space="preserve"> sampling scheme</w:t>
      </w:r>
      <w:r w:rsidR="00910C3C" w:rsidRPr="006E02EA">
        <w:rPr>
          <w:rFonts w:ascii="Times New Roman" w:hAnsi="Times New Roman" w:cs="Times New Roman"/>
          <w:i/>
          <w:lang w:eastAsia="de-DE"/>
        </w:rPr>
        <w:t xml:space="preserve"> identifier</w:t>
      </w:r>
      <w:r w:rsidRPr="006E02EA">
        <w:rPr>
          <w:rFonts w:ascii="Times New Roman" w:hAnsi="Times New Roman" w:cs="Times New Roman"/>
          <w:i/>
          <w:lang w:eastAsia="de-DE"/>
        </w:rPr>
        <w:t>. For mandatory surveys, refer to Table 1 of the EU</w:t>
      </w:r>
      <w:r w:rsidR="001F70FF" w:rsidRPr="006E02EA">
        <w:rPr>
          <w:rFonts w:ascii="Times New Roman" w:hAnsi="Times New Roman" w:cs="Times New Roman"/>
          <w:i/>
          <w:lang w:eastAsia="de-DE"/>
        </w:rPr>
        <w:t xml:space="preserve"> </w:t>
      </w:r>
      <w:r w:rsidRPr="006E02EA">
        <w:rPr>
          <w:rFonts w:ascii="Times New Roman" w:hAnsi="Times New Roman" w:cs="Times New Roman"/>
          <w:i/>
          <w:lang w:eastAsia="de-DE"/>
        </w:rPr>
        <w:t>MAP Implementing Decision</w:t>
      </w:r>
      <w:r w:rsidR="00E4780D" w:rsidRPr="006E02EA">
        <w:rPr>
          <w:rFonts w:ascii="Times New Roman" w:hAnsi="Times New Roman" w:cs="Times New Roman"/>
          <w:i/>
          <w:lang w:eastAsia="de-DE"/>
        </w:rPr>
        <w:t xml:space="preserve"> </w:t>
      </w:r>
      <w:r w:rsidR="001F70FF" w:rsidRPr="006E02EA">
        <w:rPr>
          <w:rFonts w:ascii="Times New Roman" w:hAnsi="Times New Roman" w:cs="Times New Roman"/>
          <w:i/>
          <w:lang w:eastAsia="de-DE"/>
        </w:rPr>
        <w:t>a</w:t>
      </w:r>
      <w:r w:rsidR="00E4780D" w:rsidRPr="006E02EA">
        <w:rPr>
          <w:rFonts w:ascii="Times New Roman" w:hAnsi="Times New Roman" w:cs="Times New Roman"/>
          <w:i/>
          <w:lang w:eastAsia="de-DE"/>
        </w:rPr>
        <w:t>nnex</w:t>
      </w:r>
      <w:r w:rsidR="00910C3C" w:rsidRPr="006E02EA">
        <w:rPr>
          <w:rFonts w:ascii="Times New Roman" w:hAnsi="Times New Roman" w:cs="Times New Roman"/>
          <w:i/>
          <w:lang w:eastAsia="de-DE"/>
        </w:rPr>
        <w:t>, see also MasterCodeList ‘Mandatory survey at sea’</w:t>
      </w:r>
      <w:r w:rsidRPr="006E02EA">
        <w:rPr>
          <w:rFonts w:ascii="Times New Roman" w:hAnsi="Times New Roman" w:cs="Times New Roman"/>
          <w:i/>
          <w:lang w:eastAsia="de-DE"/>
        </w:rPr>
        <w:t>.</w:t>
      </w:r>
    </w:p>
    <w:p w14:paraId="17F264DA" w14:textId="78D3AF16" w:rsidR="00DA3AA2" w:rsidRPr="00C003B0" w:rsidRDefault="00C74CC1" w:rsidP="00E60132">
      <w:pPr>
        <w:pStyle w:val="Heading2"/>
      </w:pPr>
      <w:bookmarkStart w:id="50" w:name="_Toc109288913"/>
      <w:r w:rsidRPr="00C74CC1">
        <w:rPr>
          <w:color w:val="FF0000"/>
        </w:rPr>
        <w:t xml:space="preserve">One AR comment box per sampling scheme identifier </w:t>
      </w:r>
      <w:r w:rsidR="00DA3AA2">
        <w:t>(</w:t>
      </w:r>
      <w:r w:rsidR="00E60132">
        <w:t>Sampling scheme identifier: Please indicate and update the table of content</w:t>
      </w:r>
      <w:r w:rsidR="00DA3AA2">
        <w:t>)</w:t>
      </w:r>
      <w:bookmarkEnd w:id="50"/>
    </w:p>
    <w:tbl>
      <w:tblPr>
        <w:tblW w:w="9228" w:type="dxa"/>
        <w:tblLayout w:type="fixed"/>
        <w:tblLook w:val="0600" w:firstRow="0" w:lastRow="0" w:firstColumn="0" w:lastColumn="0" w:noHBand="1" w:noVBand="1"/>
      </w:tblPr>
      <w:tblGrid>
        <w:gridCol w:w="9228"/>
      </w:tblGrid>
      <w:tr w:rsidR="000079DD" w:rsidRPr="00A4714B" w14:paraId="2516CF63"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3ACBE8B" w14:textId="77777777"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MS :</w:t>
            </w:r>
          </w:p>
        </w:tc>
      </w:tr>
      <w:tr w:rsidR="000079DD" w:rsidRPr="00A4714B" w14:paraId="7340F4ED"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771ECA39" w14:textId="526B1561" w:rsidR="000079DD" w:rsidRPr="00A4714B" w:rsidRDefault="000079DD" w:rsidP="00081A53">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Region: </w:t>
            </w:r>
          </w:p>
        </w:tc>
      </w:tr>
      <w:tr w:rsidR="00910C3C" w:rsidRPr="00A4714B" w14:paraId="531035D8"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1C5DBC5E" w14:textId="33E4A81A" w:rsidR="00910C3C" w:rsidRPr="00A4714B" w:rsidRDefault="00910C3C" w:rsidP="00826538">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Sampling scheme </w:t>
            </w:r>
            <w:r w:rsidR="00826538" w:rsidRPr="00A4714B">
              <w:rPr>
                <w:rFonts w:ascii="Times New Roman" w:eastAsia="Arial" w:hAnsi="Times New Roman" w:cs="Times New Roman"/>
                <w:b/>
                <w:sz w:val="20"/>
                <w:szCs w:val="20"/>
                <w:lang w:eastAsia="de-DE"/>
              </w:rPr>
              <w:t>identifier</w:t>
            </w:r>
            <w:r w:rsidRPr="00A4714B">
              <w:rPr>
                <w:rFonts w:ascii="Times New Roman" w:eastAsia="Arial" w:hAnsi="Times New Roman" w:cs="Times New Roman"/>
                <w:b/>
                <w:sz w:val="20"/>
                <w:szCs w:val="20"/>
                <w:lang w:eastAsia="de-DE"/>
              </w:rPr>
              <w:t xml:space="preserve">: </w:t>
            </w:r>
          </w:p>
        </w:tc>
      </w:tr>
      <w:tr w:rsidR="00910C3C" w:rsidRPr="00A4714B" w14:paraId="22CC12B8"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072EA066" w14:textId="0B4E8B98" w:rsidR="00910C3C" w:rsidRPr="00A4714B" w:rsidRDefault="00826538" w:rsidP="00081A53">
            <w:pPr>
              <w:spacing w:after="0"/>
              <w:jc w:val="both"/>
              <w:rPr>
                <w:rFonts w:ascii="Times New Roman" w:eastAsia="Arial" w:hAnsi="Times New Roman" w:cs="Times New Roman"/>
                <w:b/>
                <w:bCs/>
                <w:sz w:val="20"/>
                <w:szCs w:val="20"/>
                <w:lang w:eastAsia="de-DE"/>
              </w:rPr>
            </w:pPr>
            <w:r w:rsidRPr="00A4714B">
              <w:rPr>
                <w:rFonts w:ascii="Times New Roman" w:eastAsia="Arial" w:hAnsi="Times New Roman" w:cs="Times New Roman"/>
                <w:b/>
                <w:sz w:val="20"/>
                <w:szCs w:val="20"/>
                <w:lang w:eastAsia="de-DE"/>
              </w:rPr>
              <w:t>Sampling scheme type:</w:t>
            </w:r>
          </w:p>
        </w:tc>
      </w:tr>
      <w:tr w:rsidR="00910C3C" w:rsidRPr="00A4714B" w14:paraId="4C91F072"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2450D897" w14:textId="58291939" w:rsidR="00910C3C" w:rsidRPr="00A4714B" w:rsidRDefault="00826538" w:rsidP="00081A53">
            <w:pPr>
              <w:spacing w:after="0"/>
              <w:jc w:val="both"/>
              <w:rPr>
                <w:rFonts w:ascii="Times New Roman" w:eastAsia="Arial" w:hAnsi="Times New Roman" w:cs="Times New Roman"/>
                <w:b/>
                <w:bCs/>
                <w:sz w:val="20"/>
                <w:szCs w:val="20"/>
                <w:lang w:eastAsia="de-DE"/>
              </w:rPr>
            </w:pPr>
            <w:r w:rsidRPr="00A4714B">
              <w:rPr>
                <w:rFonts w:ascii="Times New Roman" w:eastAsia="Arial" w:hAnsi="Times New Roman" w:cs="Times New Roman"/>
                <w:b/>
                <w:sz w:val="20"/>
                <w:szCs w:val="20"/>
                <w:lang w:eastAsia="de-DE"/>
              </w:rPr>
              <w:t>Observation type:</w:t>
            </w:r>
          </w:p>
        </w:tc>
      </w:tr>
      <w:tr w:rsidR="000079DD" w:rsidRPr="00A4714B" w14:paraId="7B6086B2"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3D081D80" w14:textId="26D9BF2E" w:rsidR="000079DD" w:rsidRPr="00A4714B" w:rsidRDefault="000079DD" w:rsidP="00081A53">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Time period of validity:</w:t>
            </w:r>
            <w:r w:rsidRPr="00A4714B">
              <w:rPr>
                <w:rFonts w:ascii="Times New Roman" w:eastAsia="Arial" w:hAnsi="Times New Roman" w:cs="Times New Roman"/>
                <w:sz w:val="20"/>
                <w:szCs w:val="20"/>
                <w:lang w:eastAsia="de-DE"/>
              </w:rPr>
              <w:t xml:space="preserve"> from when until when</w:t>
            </w:r>
          </w:p>
        </w:tc>
      </w:tr>
      <w:tr w:rsidR="000079DD" w:rsidRPr="00A4714B" w14:paraId="37ED0993"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05CD817B" w14:textId="7A24570A" w:rsidR="000079DD" w:rsidRPr="00A4714B" w:rsidRDefault="000079DD"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Short description (max 100 words</w:t>
            </w:r>
            <w:r w:rsidR="00E048E8" w:rsidRPr="00A4714B">
              <w:rPr>
                <w:rFonts w:ascii="Times New Roman" w:eastAsia="Arial" w:hAnsi="Times New Roman" w:cs="Times New Roman"/>
                <w:sz w:val="20"/>
                <w:szCs w:val="20"/>
                <w:lang w:eastAsia="de-DE"/>
              </w:rPr>
              <w:t>):</w:t>
            </w:r>
            <w:r w:rsidRPr="00A4714B">
              <w:rPr>
                <w:rFonts w:ascii="Times New Roman" w:eastAsia="Arial" w:hAnsi="Times New Roman" w:cs="Times New Roman"/>
                <w:i/>
                <w:iCs/>
                <w:sz w:val="20"/>
                <w:szCs w:val="20"/>
                <w:lang w:eastAsia="de-DE"/>
              </w:rPr>
              <w:t xml:space="preserve"> e.g. sampling scheme aiming at collecting length samples from commercial landings on-shore for all species listed in Table 1 of the EU</w:t>
            </w:r>
            <w:r w:rsidR="001F70FF" w:rsidRPr="00A4714B">
              <w:rPr>
                <w:rFonts w:ascii="Times New Roman" w:eastAsia="Arial" w:hAnsi="Times New Roman" w:cs="Times New Roman"/>
                <w:i/>
                <w:iCs/>
                <w:sz w:val="20"/>
                <w:szCs w:val="20"/>
                <w:lang w:eastAsia="de-DE"/>
              </w:rPr>
              <w:t xml:space="preserve"> </w:t>
            </w:r>
            <w:r w:rsidRPr="00A4714B">
              <w:rPr>
                <w:rFonts w:ascii="Times New Roman" w:eastAsia="Arial" w:hAnsi="Times New Roman" w:cs="Times New Roman"/>
                <w:i/>
                <w:iCs/>
                <w:sz w:val="20"/>
                <w:szCs w:val="20"/>
                <w:lang w:eastAsia="de-DE"/>
              </w:rPr>
              <w:t>MAP</w:t>
            </w:r>
            <w:r w:rsidR="00E4780D" w:rsidRPr="00A4714B">
              <w:rPr>
                <w:rFonts w:ascii="Times New Roman" w:eastAsia="Arial" w:hAnsi="Times New Roman" w:cs="Times New Roman"/>
                <w:i/>
                <w:iCs/>
                <w:sz w:val="20"/>
                <w:szCs w:val="20"/>
                <w:lang w:eastAsia="de-DE"/>
              </w:rPr>
              <w:t xml:space="preserve"> Delegated Decision </w:t>
            </w:r>
            <w:r w:rsidR="001F70FF" w:rsidRPr="00A4714B">
              <w:rPr>
                <w:rFonts w:ascii="Times New Roman" w:eastAsia="Arial" w:hAnsi="Times New Roman" w:cs="Times New Roman"/>
                <w:i/>
                <w:iCs/>
                <w:sz w:val="20"/>
                <w:szCs w:val="20"/>
                <w:lang w:eastAsia="de-DE"/>
              </w:rPr>
              <w:t>a</w:t>
            </w:r>
            <w:r w:rsidR="00E4780D" w:rsidRPr="00A4714B">
              <w:rPr>
                <w:rFonts w:ascii="Times New Roman" w:eastAsia="Arial" w:hAnsi="Times New Roman" w:cs="Times New Roman"/>
                <w:i/>
                <w:iCs/>
                <w:sz w:val="20"/>
                <w:szCs w:val="20"/>
                <w:lang w:eastAsia="de-DE"/>
              </w:rPr>
              <w:t>nnex</w:t>
            </w:r>
            <w:r w:rsidRPr="00A4714B">
              <w:rPr>
                <w:rFonts w:ascii="Times New Roman" w:eastAsia="Arial" w:hAnsi="Times New Roman" w:cs="Times New Roman"/>
                <w:sz w:val="20"/>
                <w:szCs w:val="20"/>
                <w:lang w:eastAsia="de-DE"/>
              </w:rPr>
              <w:t>.</w:t>
            </w:r>
            <w:r w:rsidRPr="00A4714B">
              <w:rPr>
                <w:rFonts w:ascii="Times New Roman" w:eastAsia="Arial" w:hAnsi="Times New Roman" w:cs="Times New Roman"/>
                <w:i/>
                <w:iCs/>
                <w:sz w:val="20"/>
                <w:szCs w:val="20"/>
                <w:lang w:eastAsia="de-DE"/>
              </w:rPr>
              <w:t xml:space="preserve"> The scheme covers mainland and all </w:t>
            </w:r>
            <w:r w:rsidR="00E4780D" w:rsidRPr="00A4714B">
              <w:rPr>
                <w:rFonts w:ascii="Times New Roman" w:eastAsia="Arial" w:hAnsi="Times New Roman" w:cs="Times New Roman"/>
                <w:i/>
                <w:iCs/>
                <w:sz w:val="20"/>
                <w:szCs w:val="20"/>
                <w:lang w:eastAsia="de-DE"/>
              </w:rPr>
              <w:t>outermost regions (‘RUP’ in French</w:t>
            </w:r>
            <w:r w:rsidR="0017572D" w:rsidRPr="00A4714B">
              <w:rPr>
                <w:rFonts w:ascii="Times New Roman" w:eastAsia="Arial" w:hAnsi="Times New Roman" w:cs="Times New Roman"/>
                <w:i/>
                <w:iCs/>
                <w:sz w:val="20"/>
                <w:szCs w:val="20"/>
                <w:lang w:eastAsia="de-DE"/>
              </w:rPr>
              <w:t>, Portuguese, and Spanish</w:t>
            </w:r>
            <w:r w:rsidR="00E4780D" w:rsidRPr="00A4714B">
              <w:rPr>
                <w:rFonts w:ascii="Times New Roman" w:eastAsia="Arial" w:hAnsi="Times New Roman" w:cs="Times New Roman"/>
                <w:i/>
                <w:iCs/>
                <w:sz w:val="20"/>
                <w:szCs w:val="20"/>
                <w:lang w:eastAsia="de-DE"/>
              </w:rPr>
              <w:t>)</w:t>
            </w:r>
            <w:r w:rsidRPr="00A4714B">
              <w:rPr>
                <w:rFonts w:ascii="Times New Roman" w:eastAsia="Arial" w:hAnsi="Times New Roman" w:cs="Times New Roman"/>
                <w:i/>
                <w:iCs/>
                <w:sz w:val="20"/>
                <w:szCs w:val="20"/>
                <w:lang w:eastAsia="de-DE"/>
              </w:rPr>
              <w:t>.</w:t>
            </w:r>
          </w:p>
        </w:tc>
      </w:tr>
      <w:tr w:rsidR="000079DD" w:rsidRPr="00A4714B" w14:paraId="1A60CB97"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441CA7DE" w14:textId="1C2F5ADA"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Description of the population</w:t>
            </w:r>
          </w:p>
        </w:tc>
      </w:tr>
      <w:tr w:rsidR="000079DD" w:rsidRPr="00A4714B" w14:paraId="6518CA07"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0E6F0E77" w14:textId="067556E0"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Population </w:t>
            </w:r>
            <w:r w:rsidR="00E048E8" w:rsidRPr="00A4714B">
              <w:rPr>
                <w:rFonts w:ascii="Times New Roman" w:eastAsia="Arial" w:hAnsi="Times New Roman" w:cs="Times New Roman"/>
                <w:b/>
                <w:sz w:val="20"/>
                <w:szCs w:val="20"/>
                <w:lang w:eastAsia="de-DE"/>
              </w:rPr>
              <w:t>targeted:</w:t>
            </w:r>
            <w:r w:rsidRPr="00A4714B">
              <w:rPr>
                <w:rFonts w:ascii="Times New Roman" w:eastAsia="Arial" w:hAnsi="Times New Roman" w:cs="Times New Roman"/>
                <w:sz w:val="20"/>
                <w:szCs w:val="20"/>
                <w:lang w:eastAsia="de-DE"/>
              </w:rPr>
              <w:t xml:space="preserve"> </w:t>
            </w:r>
            <w:r w:rsidR="00E97D7B" w:rsidRPr="00A4714B">
              <w:rPr>
                <w:rFonts w:ascii="Times New Roman" w:eastAsia="Arial" w:hAnsi="Times New Roman" w:cs="Times New Roman"/>
                <w:sz w:val="20"/>
                <w:szCs w:val="20"/>
                <w:lang w:eastAsia="de-DE"/>
              </w:rPr>
              <w:t xml:space="preserve">Specify </w:t>
            </w:r>
            <w:r w:rsidRPr="00A4714B">
              <w:rPr>
                <w:rFonts w:ascii="Times New Roman" w:eastAsia="Arial" w:hAnsi="Times New Roman" w:cs="Times New Roman"/>
                <w:sz w:val="20"/>
                <w:szCs w:val="20"/>
                <w:lang w:eastAsia="de-DE"/>
              </w:rPr>
              <w:t xml:space="preserve">which are the </w:t>
            </w:r>
            <w:r w:rsidR="0017572D" w:rsidRPr="00A4714B">
              <w:rPr>
                <w:rFonts w:ascii="Times New Roman" w:eastAsia="Arial" w:hAnsi="Times New Roman" w:cs="Times New Roman"/>
                <w:sz w:val="20"/>
                <w:szCs w:val="20"/>
                <w:lang w:eastAsia="de-DE"/>
              </w:rPr>
              <w:t>primary sampling units (PSU</w:t>
            </w:r>
            <w:r w:rsidR="0017572D" w:rsidRPr="00A4714B">
              <w:rPr>
                <w:rFonts w:ascii="Times New Roman" w:eastAsia="Arial" w:hAnsi="Times New Roman" w:cs="Times New Roman"/>
                <w:i/>
                <w:sz w:val="20"/>
                <w:szCs w:val="20"/>
                <w:lang w:eastAsia="de-DE"/>
              </w:rPr>
              <w:t>)</w:t>
            </w:r>
            <w:r w:rsidRPr="00A4714B">
              <w:rPr>
                <w:rFonts w:ascii="Times New Roman" w:eastAsia="Arial" w:hAnsi="Times New Roman" w:cs="Times New Roman"/>
                <w:i/>
                <w:sz w:val="20"/>
                <w:szCs w:val="20"/>
                <w:lang w:eastAsia="de-DE"/>
              </w:rPr>
              <w:t>, e.g. all national port*days (information present in former Table 4B)</w:t>
            </w:r>
            <w:r w:rsidRPr="00A4714B">
              <w:rPr>
                <w:rFonts w:ascii="Times New Roman" w:eastAsia="Arial" w:hAnsi="Times New Roman" w:cs="Times New Roman"/>
                <w:sz w:val="20"/>
                <w:szCs w:val="20"/>
                <w:lang w:eastAsia="de-DE"/>
              </w:rPr>
              <w:t xml:space="preserve">. For research surveys: specify the main target species from a survey perspective (as opposed to </w:t>
            </w:r>
            <w:r w:rsidR="003802F7" w:rsidRPr="00A4714B">
              <w:rPr>
                <w:rFonts w:ascii="Times New Roman" w:eastAsia="Arial" w:hAnsi="Times New Roman" w:cs="Times New Roman"/>
                <w:sz w:val="20"/>
                <w:szCs w:val="20"/>
                <w:lang w:eastAsia="de-DE"/>
              </w:rPr>
              <w:t>T</w:t>
            </w:r>
            <w:r w:rsidRPr="00A4714B">
              <w:rPr>
                <w:rFonts w:ascii="Times New Roman" w:eastAsia="Arial" w:hAnsi="Times New Roman" w:cs="Times New Roman"/>
                <w:sz w:val="20"/>
                <w:szCs w:val="20"/>
                <w:lang w:eastAsia="de-DE"/>
              </w:rPr>
              <w:t xml:space="preserve">able </w:t>
            </w:r>
            <w:r w:rsidR="003802F7" w:rsidRPr="00A4714B">
              <w:rPr>
                <w:rFonts w:ascii="Times New Roman" w:eastAsia="Arial" w:hAnsi="Times New Roman" w:cs="Times New Roman"/>
                <w:sz w:val="20"/>
                <w:szCs w:val="20"/>
                <w:lang w:eastAsia="de-DE"/>
              </w:rPr>
              <w:t xml:space="preserve">1 </w:t>
            </w:r>
            <w:r w:rsidRPr="00A4714B">
              <w:rPr>
                <w:rFonts w:ascii="Times New Roman" w:eastAsia="Arial" w:hAnsi="Times New Roman" w:cs="Times New Roman"/>
                <w:sz w:val="20"/>
                <w:szCs w:val="20"/>
                <w:lang w:eastAsia="de-DE"/>
              </w:rPr>
              <w:t>in the Annex to the Implementing Decision) and the main survey area.</w:t>
            </w:r>
          </w:p>
          <w:p w14:paraId="558A9DF5"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41DA98B8" w14:textId="00E8BDC8"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Population </w:t>
            </w:r>
            <w:r w:rsidR="00E048E8" w:rsidRPr="00A4714B">
              <w:rPr>
                <w:rFonts w:ascii="Times New Roman" w:eastAsia="Arial" w:hAnsi="Times New Roman" w:cs="Times New Roman"/>
                <w:b/>
                <w:sz w:val="20"/>
                <w:szCs w:val="20"/>
                <w:lang w:eastAsia="de-DE"/>
              </w:rPr>
              <w:t>sampled:</w:t>
            </w:r>
            <w:r w:rsidRPr="00A4714B">
              <w:rPr>
                <w:rFonts w:ascii="Times New Roman" w:eastAsia="Arial" w:hAnsi="Times New Roman" w:cs="Times New Roman"/>
                <w:sz w:val="20"/>
                <w:szCs w:val="20"/>
                <w:lang w:eastAsia="de-DE"/>
              </w:rPr>
              <w:t xml:space="preserve"> </w:t>
            </w:r>
            <w:r w:rsidR="00E97D7B" w:rsidRPr="00A4714B">
              <w:rPr>
                <w:rFonts w:ascii="Times New Roman" w:eastAsia="Arial" w:hAnsi="Times New Roman" w:cs="Times New Roman"/>
                <w:sz w:val="20"/>
                <w:szCs w:val="20"/>
                <w:lang w:eastAsia="de-DE"/>
              </w:rPr>
              <w:t xml:space="preserve">Specify </w:t>
            </w:r>
            <w:r w:rsidRPr="00A4714B">
              <w:rPr>
                <w:rFonts w:ascii="Times New Roman" w:eastAsia="Arial" w:hAnsi="Times New Roman" w:cs="Times New Roman"/>
                <w:sz w:val="20"/>
                <w:szCs w:val="20"/>
                <w:lang w:eastAsia="de-DE"/>
              </w:rPr>
              <w:t xml:space="preserve">which part of the target population will be sampled and specify which part of the target population is unreachable for sampling or excluded for some reason to explain, </w:t>
            </w:r>
            <w:r w:rsidRPr="00A4714B">
              <w:rPr>
                <w:rFonts w:ascii="Times New Roman" w:eastAsia="Arial" w:hAnsi="Times New Roman" w:cs="Times New Roman"/>
                <w:i/>
                <w:iCs/>
                <w:sz w:val="20"/>
                <w:szCs w:val="20"/>
                <w:lang w:eastAsia="de-DE"/>
              </w:rPr>
              <w:t xml:space="preserve">e.g. major ports being listed as auctions excluding all minor ports and no sampling during the week-ends. </w:t>
            </w:r>
            <w:r w:rsidRPr="00A4714B">
              <w:rPr>
                <w:rFonts w:ascii="Times New Roman" w:eastAsia="Arial" w:hAnsi="Times New Roman" w:cs="Times New Roman"/>
                <w:sz w:val="20"/>
                <w:szCs w:val="20"/>
                <w:lang w:eastAsia="de-DE"/>
              </w:rPr>
              <w:t xml:space="preserve">For research surveys at sea describe target species in single-species surveys or ecosystem component </w:t>
            </w:r>
            <w:r w:rsidRPr="00A4714B">
              <w:rPr>
                <w:rFonts w:ascii="Times New Roman" w:eastAsia="Arial" w:hAnsi="Times New Roman" w:cs="Times New Roman"/>
                <w:i/>
                <w:iCs/>
                <w:sz w:val="20"/>
                <w:szCs w:val="20"/>
                <w:lang w:eastAsia="de-DE"/>
              </w:rPr>
              <w:t>(e.g. demersal, pelagic)</w:t>
            </w:r>
            <w:r w:rsidRPr="00A4714B">
              <w:rPr>
                <w:rFonts w:ascii="Times New Roman" w:eastAsia="Arial" w:hAnsi="Times New Roman" w:cs="Times New Roman"/>
                <w:sz w:val="20"/>
                <w:szCs w:val="20"/>
                <w:lang w:eastAsia="de-DE"/>
              </w:rPr>
              <w:t xml:space="preserve"> in multispecies surveys.</w:t>
            </w:r>
          </w:p>
          <w:p w14:paraId="7A21A714"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5B4AF152" w14:textId="3DC4497A" w:rsidR="000079DD" w:rsidRPr="00A4714B" w:rsidRDefault="00E048E8"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Stratification:</w:t>
            </w:r>
            <w:r w:rsidR="000079DD" w:rsidRPr="00A4714B">
              <w:rPr>
                <w:rFonts w:ascii="Times New Roman" w:eastAsia="Arial" w:hAnsi="Times New Roman" w:cs="Times New Roman"/>
                <w:sz w:val="20"/>
                <w:szCs w:val="20"/>
                <w:lang w:eastAsia="de-DE"/>
              </w:rPr>
              <w:t xml:space="preserve"> </w:t>
            </w:r>
            <w:r w:rsidR="00E97D7B" w:rsidRPr="00A4714B">
              <w:rPr>
                <w:rFonts w:ascii="Times New Roman" w:eastAsia="Arial" w:hAnsi="Times New Roman" w:cs="Times New Roman"/>
                <w:sz w:val="20"/>
                <w:szCs w:val="20"/>
                <w:lang w:eastAsia="de-DE"/>
              </w:rPr>
              <w:t xml:space="preserve">Explain </w:t>
            </w:r>
            <w:r w:rsidR="00F035E5" w:rsidRPr="00A4714B">
              <w:rPr>
                <w:rFonts w:ascii="Times New Roman" w:eastAsia="Arial" w:hAnsi="Times New Roman" w:cs="Times New Roman"/>
                <w:sz w:val="20"/>
                <w:szCs w:val="20"/>
                <w:lang w:eastAsia="de-DE"/>
              </w:rPr>
              <w:t xml:space="preserve">the </w:t>
            </w:r>
            <w:r w:rsidR="000079DD" w:rsidRPr="00A4714B">
              <w:rPr>
                <w:rFonts w:ascii="Times New Roman" w:eastAsia="Arial" w:hAnsi="Times New Roman" w:cs="Times New Roman"/>
                <w:sz w:val="20"/>
                <w:szCs w:val="20"/>
                <w:lang w:eastAsia="de-DE"/>
              </w:rPr>
              <w:t xml:space="preserve">logic taken to stratify the population and the number of strata generated, </w:t>
            </w:r>
            <w:r w:rsidR="000079DD" w:rsidRPr="00A4714B">
              <w:rPr>
                <w:rFonts w:ascii="Times New Roman" w:eastAsia="Arial" w:hAnsi="Times New Roman" w:cs="Times New Roman"/>
                <w:i/>
                <w:iCs/>
                <w:sz w:val="20"/>
                <w:szCs w:val="20"/>
                <w:lang w:eastAsia="de-DE"/>
              </w:rPr>
              <w:t>e.g. population stratified in 3 geographical lots (from A to B, from B to C and from C to D). Each lot is then stratified by auction.</w:t>
            </w:r>
          </w:p>
        </w:tc>
      </w:tr>
      <w:tr w:rsidR="00C74CC1" w:rsidRPr="00C74CC1" w14:paraId="6084E336"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DAF7E16" w14:textId="35281AA4" w:rsidR="0051375A" w:rsidRPr="00C74CC1" w:rsidRDefault="0051375A" w:rsidP="0051375A">
            <w:pPr>
              <w:spacing w:after="0"/>
              <w:jc w:val="both"/>
              <w:rPr>
                <w:rFonts w:ascii="Times New Roman" w:eastAsia="Arial" w:hAnsi="Times New Roman" w:cs="Times New Roman"/>
                <w:b/>
                <w:bCs/>
                <w:strike/>
                <w:color w:val="FF0000"/>
                <w:sz w:val="20"/>
                <w:szCs w:val="20"/>
                <w:lang w:eastAsia="de-DE"/>
              </w:rPr>
            </w:pPr>
            <w:r w:rsidRPr="00C74CC1">
              <w:rPr>
                <w:rFonts w:ascii="Times New Roman" w:eastAsia="Arial" w:hAnsi="Times New Roman" w:cs="Times New Roman"/>
                <w:b/>
                <w:strike/>
                <w:color w:val="FF0000"/>
                <w:sz w:val="20"/>
                <w:szCs w:val="20"/>
                <w:lang w:eastAsia="de-DE"/>
              </w:rPr>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or developments</w:t>
            </w:r>
            <w:r w:rsidRPr="00C74CC1">
              <w:rPr>
                <w:rFonts w:ascii="Times New Roman" w:eastAsia="Arial" w:hAnsi="Times New Roman" w:cs="Times New Roman"/>
                <w:strike/>
                <w:color w:val="FF0000"/>
                <w:sz w:val="20"/>
                <w:szCs w:val="20"/>
                <w:lang w:eastAsia="de-DE"/>
              </w:rPr>
              <w:t>.</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A4714B" w14:paraId="6838C7A2"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C2A923B" w14:textId="1BC1217C"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Sampling design and protocols</w:t>
            </w:r>
          </w:p>
        </w:tc>
      </w:tr>
      <w:tr w:rsidR="000079DD" w:rsidRPr="00A4714B" w14:paraId="69AB17EB"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654F88C3" w14:textId="14087326"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Sampling design </w:t>
            </w:r>
            <w:r w:rsidR="00E048E8" w:rsidRPr="00A4714B">
              <w:rPr>
                <w:rFonts w:ascii="Times New Roman" w:eastAsia="Arial" w:hAnsi="Times New Roman" w:cs="Times New Roman"/>
                <w:b/>
                <w:sz w:val="20"/>
                <w:szCs w:val="20"/>
                <w:lang w:eastAsia="de-DE"/>
              </w:rPr>
              <w:t>description:</w:t>
            </w:r>
            <w:r w:rsidRPr="00A4714B">
              <w:rPr>
                <w:rFonts w:ascii="Times New Roman" w:eastAsia="Arial" w:hAnsi="Times New Roman" w:cs="Times New Roman"/>
                <w:b/>
                <w:sz w:val="20"/>
                <w:szCs w:val="20"/>
                <w:lang w:eastAsia="de-DE"/>
              </w:rPr>
              <w:t xml:space="preserve"> </w:t>
            </w:r>
            <w:r w:rsidR="00F035E5" w:rsidRPr="00A4714B">
              <w:rPr>
                <w:rFonts w:ascii="Times New Roman" w:eastAsia="Arial" w:hAnsi="Times New Roman" w:cs="Times New Roman"/>
                <w:sz w:val="20"/>
                <w:szCs w:val="20"/>
                <w:lang w:eastAsia="de-DE"/>
              </w:rPr>
              <w:t xml:space="preserve">Describe </w:t>
            </w:r>
            <w:r w:rsidRPr="00A4714B">
              <w:rPr>
                <w:rFonts w:ascii="Times New Roman" w:eastAsia="Arial" w:hAnsi="Times New Roman" w:cs="Times New Roman"/>
                <w:sz w:val="20"/>
                <w:szCs w:val="20"/>
                <w:lang w:eastAsia="de-DE"/>
              </w:rPr>
              <w:t>how the sampling allocation is defined; how PSU and SSU are selected for sampling; indicate for which catch fraction the sampling scheme applies.</w:t>
            </w:r>
          </w:p>
          <w:p w14:paraId="373E84CC"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7479456C" w14:textId="3AB7AC33" w:rsidR="000079DD" w:rsidRPr="00884DC0"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Is the sampling design compliant with the 4S principle?:</w:t>
            </w:r>
            <w:r w:rsidRPr="00A4714B">
              <w:rPr>
                <w:rFonts w:ascii="Times New Roman" w:eastAsia="Arial" w:hAnsi="Times New Roman" w:cs="Times New Roman"/>
                <w:sz w:val="20"/>
                <w:szCs w:val="20"/>
                <w:lang w:eastAsia="de-DE"/>
              </w:rPr>
              <w:t xml:space="preserve"> Y/N/NA (NA </w:t>
            </w:r>
            <w:r w:rsidRPr="00884DC0">
              <w:rPr>
                <w:rFonts w:ascii="Times New Roman" w:eastAsia="Arial" w:hAnsi="Times New Roman" w:cs="Times New Roman"/>
                <w:sz w:val="20"/>
                <w:szCs w:val="20"/>
                <w:lang w:eastAsia="de-DE"/>
              </w:rPr>
              <w:t>for e.g. surveys and diadromous and recreational sampling schemes)</w:t>
            </w:r>
          </w:p>
          <w:p w14:paraId="6B692CBA"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lastRenderedPageBreak/>
              <w:t xml:space="preserve"> </w:t>
            </w:r>
          </w:p>
          <w:p w14:paraId="3CE5DC5F" w14:textId="17357B28"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Regional </w:t>
            </w:r>
            <w:r w:rsidR="00E048E8" w:rsidRPr="00A4714B">
              <w:rPr>
                <w:rFonts w:ascii="Times New Roman" w:eastAsia="Arial" w:hAnsi="Times New Roman" w:cs="Times New Roman"/>
                <w:b/>
                <w:sz w:val="20"/>
                <w:szCs w:val="20"/>
                <w:lang w:eastAsia="de-DE"/>
              </w:rPr>
              <w:t>coordination:</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if the sampling design and protocols were developed as part of a regional or multi-lateral agreement, and if yes, refer to the agreement (table 1.</w:t>
            </w:r>
            <w:r w:rsidR="00F035E5" w:rsidRPr="00A4714B">
              <w:rPr>
                <w:rFonts w:ascii="Times New Roman" w:eastAsia="Arial" w:hAnsi="Times New Roman" w:cs="Times New Roman"/>
                <w:sz w:val="20"/>
                <w:szCs w:val="20"/>
                <w:lang w:eastAsia="de-DE"/>
              </w:rPr>
              <w:t>3</w:t>
            </w:r>
            <w:r w:rsidRPr="00A4714B">
              <w:rPr>
                <w:rFonts w:ascii="Times New Roman" w:eastAsia="Arial" w:hAnsi="Times New Roman" w:cs="Times New Roman"/>
                <w:sz w:val="20"/>
                <w:szCs w:val="20"/>
                <w:lang w:eastAsia="de-DE"/>
              </w:rPr>
              <w:t>) and list all M</w:t>
            </w:r>
            <w:r w:rsidR="00A4714B">
              <w:rPr>
                <w:rFonts w:ascii="Times New Roman" w:eastAsia="Arial" w:hAnsi="Times New Roman" w:cs="Times New Roman"/>
                <w:sz w:val="20"/>
                <w:szCs w:val="20"/>
                <w:lang w:eastAsia="de-DE"/>
              </w:rPr>
              <w:t xml:space="preserve">ember </w:t>
            </w:r>
            <w:r w:rsidRPr="00A4714B">
              <w:rPr>
                <w:rFonts w:ascii="Times New Roman" w:eastAsia="Arial" w:hAnsi="Times New Roman" w:cs="Times New Roman"/>
                <w:sz w:val="20"/>
                <w:szCs w:val="20"/>
                <w:lang w:eastAsia="de-DE"/>
              </w:rPr>
              <w:t>S</w:t>
            </w:r>
            <w:r w:rsidR="00A4714B">
              <w:rPr>
                <w:rFonts w:ascii="Times New Roman" w:eastAsia="Arial" w:hAnsi="Times New Roman" w:cs="Times New Roman"/>
                <w:sz w:val="20"/>
                <w:szCs w:val="20"/>
                <w:lang w:eastAsia="de-DE"/>
              </w:rPr>
              <w:t>tates</w:t>
            </w:r>
            <w:r w:rsidRPr="00A4714B">
              <w:rPr>
                <w:rFonts w:ascii="Times New Roman" w:eastAsia="Arial" w:hAnsi="Times New Roman" w:cs="Times New Roman"/>
                <w:sz w:val="20"/>
                <w:szCs w:val="20"/>
                <w:lang w:eastAsia="de-DE"/>
              </w:rPr>
              <w:t xml:space="preserve"> participating.</w:t>
            </w:r>
          </w:p>
          <w:p w14:paraId="59440BA4"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 </w:t>
            </w:r>
          </w:p>
          <w:p w14:paraId="227F7855" w14:textId="50C65696"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Link to sampling design </w:t>
            </w:r>
            <w:r w:rsidR="00E048E8" w:rsidRPr="00A4714B">
              <w:rPr>
                <w:rFonts w:ascii="Times New Roman" w:eastAsia="Arial" w:hAnsi="Times New Roman" w:cs="Times New Roman"/>
                <w:b/>
                <w:sz w:val="20"/>
                <w:szCs w:val="20"/>
                <w:lang w:eastAsia="de-DE"/>
              </w:rPr>
              <w:t>documentation:</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sampling design exists, provide some details in the textbox.</w:t>
            </w:r>
          </w:p>
          <w:p w14:paraId="0F3821FC"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777C707F" w14:textId="41DF712D"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Compliance </w:t>
            </w:r>
            <w:r w:rsidR="00F035E5" w:rsidRPr="00A4714B">
              <w:rPr>
                <w:rFonts w:ascii="Times New Roman" w:eastAsia="Arial" w:hAnsi="Times New Roman" w:cs="Times New Roman"/>
                <w:b/>
                <w:sz w:val="20"/>
                <w:szCs w:val="20"/>
                <w:lang w:eastAsia="de-DE"/>
              </w:rPr>
              <w:t>with</w:t>
            </w:r>
            <w:r w:rsidRPr="00A4714B">
              <w:rPr>
                <w:rFonts w:ascii="Times New Roman" w:eastAsia="Arial" w:hAnsi="Times New Roman" w:cs="Times New Roman"/>
                <w:b/>
                <w:sz w:val="20"/>
                <w:szCs w:val="20"/>
                <w:lang w:eastAsia="de-DE"/>
              </w:rPr>
              <w:t xml:space="preserve"> international </w:t>
            </w:r>
            <w:r w:rsidR="00E048E8" w:rsidRPr="00A4714B">
              <w:rPr>
                <w:rFonts w:ascii="Times New Roman" w:eastAsia="Arial" w:hAnsi="Times New Roman" w:cs="Times New Roman"/>
                <w:b/>
                <w:sz w:val="20"/>
                <w:szCs w:val="20"/>
                <w:lang w:eastAsia="de-DE"/>
              </w:rPr>
              <w:t>recommendations:</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‘Y’ (yes) if the sampling design is in line with international recommendations, and ‘N’ if not. If no relevant expert or coordination groups exist, the sampling design should be shortly explained in the text, and should be available upon request for the evaluators.</w:t>
            </w:r>
          </w:p>
          <w:p w14:paraId="7BF4C1ED"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77C0A2CC" w14:textId="156EBDEE"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Link to sampling protocol </w:t>
            </w:r>
            <w:r w:rsidR="00E048E8" w:rsidRPr="00A4714B">
              <w:rPr>
                <w:rFonts w:ascii="Times New Roman" w:eastAsia="Arial" w:hAnsi="Times New Roman" w:cs="Times New Roman"/>
                <w:b/>
                <w:sz w:val="20"/>
                <w:szCs w:val="20"/>
                <w:lang w:eastAsia="de-DE"/>
              </w:rPr>
              <w:t>documentation:</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 xml:space="preserve">a link to a webpage where the documentation can be found. If no </w:t>
            </w:r>
            <w:r w:rsidRPr="00884DC0">
              <w:rPr>
                <w:rFonts w:ascii="Times New Roman" w:eastAsia="Arial" w:hAnsi="Times New Roman" w:cs="Times New Roman"/>
                <w:sz w:val="20"/>
                <w:szCs w:val="20"/>
                <w:lang w:eastAsia="de-DE"/>
              </w:rPr>
              <w:t xml:space="preserve">link is available, but documentation exists, provide a literature reference (author(s), year and type of publication </w:t>
            </w:r>
            <w:r w:rsidR="00884DC0">
              <w:rPr>
                <w:rFonts w:ascii="Times New Roman" w:eastAsia="Arial" w:hAnsi="Times New Roman" w:cs="Times New Roman"/>
                <w:sz w:val="20"/>
                <w:szCs w:val="20"/>
                <w:lang w:eastAsia="de-DE"/>
              </w:rPr>
              <w:t>–</w:t>
            </w:r>
            <w:r w:rsidRPr="00884DC0">
              <w:rPr>
                <w:rFonts w:ascii="Times New Roman" w:eastAsia="Arial" w:hAnsi="Times New Roman" w:cs="Times New Roman"/>
                <w:sz w:val="20"/>
                <w:szCs w:val="20"/>
                <w:lang w:eastAsia="de-DE"/>
              </w:rPr>
              <w:t xml:space="preserve"> e.g. internal report). If no documentation on the sampling design exists, provide details on the sampling protocol in this textbox</w:t>
            </w:r>
            <w:r w:rsidRPr="00A4714B">
              <w:rPr>
                <w:rFonts w:ascii="Times New Roman" w:eastAsia="Arial" w:hAnsi="Times New Roman" w:cs="Times New Roman"/>
                <w:sz w:val="20"/>
                <w:szCs w:val="20"/>
                <w:lang w:eastAsia="de-DE"/>
              </w:rPr>
              <w:t>.</w:t>
            </w:r>
          </w:p>
          <w:p w14:paraId="34325622"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0A1F3118" w14:textId="37CF073D" w:rsidR="000079DD" w:rsidRPr="00A4714B" w:rsidRDefault="000079DD"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Compliance </w:t>
            </w:r>
            <w:r w:rsidR="001658D2" w:rsidRPr="00A4714B">
              <w:rPr>
                <w:rFonts w:ascii="Times New Roman" w:eastAsia="Arial" w:hAnsi="Times New Roman" w:cs="Times New Roman"/>
                <w:b/>
                <w:sz w:val="20"/>
                <w:szCs w:val="20"/>
                <w:lang w:eastAsia="de-DE"/>
              </w:rPr>
              <w:t>with</w:t>
            </w:r>
            <w:r w:rsidRPr="00A4714B">
              <w:rPr>
                <w:rFonts w:ascii="Times New Roman" w:eastAsia="Arial" w:hAnsi="Times New Roman" w:cs="Times New Roman"/>
                <w:b/>
                <w:sz w:val="20"/>
                <w:szCs w:val="20"/>
                <w:lang w:eastAsia="de-DE"/>
              </w:rPr>
              <w:t xml:space="preserve"> international </w:t>
            </w:r>
            <w:r w:rsidR="00E048E8" w:rsidRPr="00A4714B">
              <w:rPr>
                <w:rFonts w:ascii="Times New Roman" w:eastAsia="Arial" w:hAnsi="Times New Roman" w:cs="Times New Roman"/>
                <w:b/>
                <w:sz w:val="20"/>
                <w:szCs w:val="20"/>
                <w:lang w:eastAsia="de-DE"/>
              </w:rPr>
              <w:t>recommendations:</w:t>
            </w:r>
            <w:r w:rsidRPr="00A4714B">
              <w:rPr>
                <w:rFonts w:ascii="Times New Roman" w:eastAsia="Arial" w:hAnsi="Times New Roman" w:cs="Times New Roman"/>
                <w:sz w:val="20"/>
                <w:szCs w:val="20"/>
                <w:lang w:eastAsia="de-DE"/>
              </w:rPr>
              <w:t xml:space="preserve"> </w:t>
            </w:r>
            <w:r w:rsidR="00A4714B">
              <w:rPr>
                <w:rFonts w:ascii="Times New Roman" w:eastAsia="Arial" w:hAnsi="Times New Roman" w:cs="Times New Roman"/>
                <w:sz w:val="20"/>
                <w:szCs w:val="20"/>
                <w:lang w:eastAsia="de-DE"/>
              </w:rPr>
              <w:t xml:space="preserve">Enter </w:t>
            </w:r>
            <w:r w:rsidRPr="00A4714B">
              <w:rPr>
                <w:rFonts w:ascii="Times New Roman" w:eastAsia="Arial" w:hAnsi="Times New Roman" w:cs="Times New Roman"/>
                <w:sz w:val="20"/>
                <w:szCs w:val="20"/>
                <w:lang w:eastAsia="de-DE"/>
              </w:rPr>
              <w:t>‘Y’ (yes) if the sampling protocol is in line with international recommendations, and ‘N’ if not. If no relevant expert or coordination groups exist, the sampling protocol should be shortly explained in the text, and should be available upon request for the evaluators.</w:t>
            </w:r>
          </w:p>
        </w:tc>
      </w:tr>
      <w:tr w:rsidR="00C74CC1" w:rsidRPr="00C74CC1" w14:paraId="32CC8F89"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05A8AB9E" w14:textId="75FE65C6" w:rsidR="0051375A" w:rsidRPr="00C74CC1" w:rsidRDefault="0051375A" w:rsidP="0051375A">
            <w:pPr>
              <w:spacing w:after="0"/>
              <w:jc w:val="both"/>
              <w:rPr>
                <w:rFonts w:ascii="Times New Roman" w:eastAsia="Arial" w:hAnsi="Times New Roman" w:cs="Times New Roman"/>
                <w:bCs/>
                <w:strike/>
                <w:color w:val="FF0000"/>
                <w:sz w:val="20"/>
                <w:szCs w:val="20"/>
                <w:lang w:eastAsia="de-DE"/>
              </w:rPr>
            </w:pPr>
            <w:r w:rsidRPr="00C74CC1">
              <w:rPr>
                <w:rFonts w:ascii="Times New Roman" w:eastAsia="Arial" w:hAnsi="Times New Roman" w:cs="Times New Roman"/>
                <w:b/>
                <w:strike/>
                <w:color w:val="FF0000"/>
                <w:sz w:val="20"/>
                <w:szCs w:val="20"/>
                <w:lang w:eastAsia="de-DE"/>
              </w:rPr>
              <w:lastRenderedPageBreak/>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51375A" w:rsidRPr="00A4714B" w14:paraId="3B2D2A95" w14:textId="77777777" w:rsidTr="0087044D">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FD64BF7" w14:textId="77777777" w:rsidR="0051375A" w:rsidRPr="00A4714B" w:rsidRDefault="0051375A" w:rsidP="0087044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Sampling implementation</w:t>
            </w:r>
          </w:p>
        </w:tc>
      </w:tr>
      <w:tr w:rsidR="000079DD" w:rsidRPr="00A4714B" w14:paraId="46CEB321"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44A01B3E" w14:textId="401740B3"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Recording of refusal </w:t>
            </w:r>
            <w:r w:rsidR="00E048E8" w:rsidRPr="00A4714B">
              <w:rPr>
                <w:rFonts w:ascii="Times New Roman" w:eastAsia="Arial" w:hAnsi="Times New Roman" w:cs="Times New Roman"/>
                <w:b/>
                <w:sz w:val="20"/>
                <w:szCs w:val="20"/>
                <w:lang w:eastAsia="de-DE"/>
              </w:rPr>
              <w:t>rate:</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'Y' (yes)</w:t>
            </w:r>
            <w:r w:rsidR="00A4714B">
              <w:rPr>
                <w:rFonts w:ascii="Times New Roman" w:eastAsia="Arial" w:hAnsi="Times New Roman" w:cs="Times New Roman"/>
                <w:sz w:val="20"/>
                <w:szCs w:val="20"/>
                <w:lang w:eastAsia="de-DE"/>
              </w:rPr>
              <w:t>,</w:t>
            </w:r>
            <w:r w:rsidRPr="00A4714B">
              <w:rPr>
                <w:rFonts w:ascii="Times New Roman" w:eastAsia="Arial" w:hAnsi="Times New Roman" w:cs="Times New Roman"/>
                <w:sz w:val="20"/>
                <w:szCs w:val="20"/>
                <w:lang w:eastAsia="de-DE"/>
              </w:rPr>
              <w:t xml:space="preserve"> 'N' (no), or ‘NA’ (not applicable, in case of research surveys). If 'N' (no), indicate when (year) documentation will be available.</w:t>
            </w:r>
          </w:p>
          <w:p w14:paraId="4D420498"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25EE6CBF" w14:textId="0F6AB3E0" w:rsidR="000079DD" w:rsidRPr="00A4714B" w:rsidRDefault="000079DD" w:rsidP="00A4714B">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Monitoring of sampling progress within the sampling </w:t>
            </w:r>
            <w:r w:rsidR="00E048E8" w:rsidRPr="00A4714B">
              <w:rPr>
                <w:rFonts w:ascii="Times New Roman" w:eastAsia="Arial" w:hAnsi="Times New Roman" w:cs="Times New Roman"/>
                <w:b/>
                <w:sz w:val="20"/>
                <w:szCs w:val="20"/>
                <w:lang w:eastAsia="de-DE"/>
              </w:rPr>
              <w:t>year:</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 xml:space="preserve">how sampling allocations are adjusted (if needed) and followed-up, what are the mechanisms in place to resolve issues and adopt mitigation measures during the sampling year? </w:t>
            </w:r>
          </w:p>
        </w:tc>
      </w:tr>
      <w:tr w:rsidR="00C74CC1" w:rsidRPr="00C74CC1" w14:paraId="7CD290AF"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3A021453" w14:textId="4F886082" w:rsidR="0051375A" w:rsidRPr="00C74CC1" w:rsidRDefault="0051375A" w:rsidP="0051375A">
            <w:pPr>
              <w:spacing w:after="0"/>
              <w:jc w:val="both"/>
              <w:rPr>
                <w:rFonts w:ascii="Times New Roman" w:eastAsia="Arial" w:hAnsi="Times New Roman" w:cs="Times New Roman"/>
                <w:b/>
                <w:bCs/>
                <w:strike/>
                <w:color w:val="FF0000"/>
                <w:sz w:val="20"/>
                <w:szCs w:val="20"/>
                <w:lang w:eastAsia="de-DE"/>
              </w:rPr>
            </w:pPr>
            <w:r w:rsidRPr="00C74CC1">
              <w:rPr>
                <w:rFonts w:ascii="Times New Roman" w:eastAsia="Arial" w:hAnsi="Times New Roman" w:cs="Times New Roman"/>
                <w:b/>
                <w:strike/>
                <w:color w:val="FF0000"/>
                <w:sz w:val="20"/>
                <w:szCs w:val="20"/>
                <w:lang w:eastAsia="de-DE"/>
              </w:rPr>
              <w:t>AR comment:</w:t>
            </w:r>
            <w:r w:rsidRPr="00C74CC1">
              <w:rPr>
                <w:rFonts w:ascii="Times New Roman" w:eastAsia="Arial" w:hAnsi="Times New Roman" w:cs="Times New Roman"/>
                <w:strike/>
                <w:color w:val="FF0000"/>
                <w:sz w:val="20"/>
                <w:szCs w:val="20"/>
                <w:lang w:eastAsia="de-DE"/>
              </w:rPr>
              <w:t xml:space="preserve"> 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A4714B" w14:paraId="377F7AC4"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14A921B9" w14:textId="77777777" w:rsidR="000079DD" w:rsidRPr="00A4714B" w:rsidRDefault="000079DD" w:rsidP="000079DD">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Data capture</w:t>
            </w:r>
          </w:p>
        </w:tc>
      </w:tr>
      <w:tr w:rsidR="000079DD" w:rsidRPr="00A4714B" w14:paraId="1788AD8E"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309592C3" w14:textId="5188FD71"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Means of data </w:t>
            </w:r>
            <w:r w:rsidR="00E048E8" w:rsidRPr="00A4714B">
              <w:rPr>
                <w:rFonts w:ascii="Times New Roman" w:eastAsia="Arial" w:hAnsi="Times New Roman" w:cs="Times New Roman"/>
                <w:b/>
                <w:sz w:val="20"/>
                <w:szCs w:val="20"/>
                <w:lang w:eastAsia="de-DE"/>
              </w:rPr>
              <w:t>capture:</w:t>
            </w:r>
            <w:r w:rsidRPr="00A4714B">
              <w:rPr>
                <w:rFonts w:ascii="Times New Roman" w:eastAsia="Arial" w:hAnsi="Times New Roman" w:cs="Times New Roman"/>
                <w:sz w:val="20"/>
                <w:szCs w:val="20"/>
                <w:lang w:eastAsia="de-DE"/>
              </w:rPr>
              <w:t xml:space="preserve"> short description (+ photo optionally).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what the means for collecting the data</w:t>
            </w:r>
            <w:r w:rsidR="00884DC0">
              <w:rPr>
                <w:rFonts w:ascii="Times New Roman" w:eastAsia="Arial" w:hAnsi="Times New Roman" w:cs="Times New Roman"/>
                <w:sz w:val="20"/>
                <w:szCs w:val="20"/>
                <w:lang w:eastAsia="de-DE"/>
              </w:rPr>
              <w:t xml:space="preserve"> </w:t>
            </w:r>
            <w:r w:rsidR="00884DC0" w:rsidRPr="00A4714B">
              <w:rPr>
                <w:rFonts w:ascii="Times New Roman" w:eastAsia="Arial" w:hAnsi="Times New Roman" w:cs="Times New Roman"/>
                <w:sz w:val="20"/>
                <w:szCs w:val="20"/>
                <w:lang w:eastAsia="de-DE"/>
              </w:rPr>
              <w:t>are</w:t>
            </w:r>
            <w:r w:rsidRPr="00A4714B">
              <w:rPr>
                <w:rFonts w:ascii="Times New Roman" w:eastAsia="Arial" w:hAnsi="Times New Roman" w:cs="Times New Roman"/>
                <w:sz w:val="20"/>
                <w:szCs w:val="20"/>
                <w:lang w:eastAsia="de-DE"/>
              </w:rPr>
              <w:t xml:space="preserve">, e.g. scales, measuring board, dedicated software </w:t>
            </w:r>
            <w:r w:rsidR="00884DC0">
              <w:rPr>
                <w:rFonts w:ascii="Times New Roman" w:eastAsia="Arial" w:hAnsi="Times New Roman" w:cs="Times New Roman"/>
                <w:sz w:val="20"/>
                <w:szCs w:val="20"/>
                <w:lang w:eastAsia="de-DE"/>
              </w:rPr>
              <w:t>etc.</w:t>
            </w:r>
          </w:p>
          <w:p w14:paraId="752C0958" w14:textId="3A52C38C" w:rsidR="000079DD" w:rsidRPr="00A4714B" w:rsidRDefault="000079DD" w:rsidP="00B55231">
            <w:pPr>
              <w:spacing w:after="0"/>
              <w:jc w:val="both"/>
              <w:rPr>
                <w:rFonts w:ascii="Times New Roman" w:eastAsia="Arial" w:hAnsi="Times New Roman" w:cs="Times New Roman"/>
                <w:sz w:val="20"/>
                <w:szCs w:val="20"/>
                <w:lang w:eastAsia="de-DE"/>
              </w:rPr>
            </w:pPr>
          </w:p>
          <w:p w14:paraId="356F7240" w14:textId="03C90231"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Data capture </w:t>
            </w:r>
            <w:r w:rsidR="00E048E8" w:rsidRPr="00A4714B">
              <w:rPr>
                <w:rFonts w:ascii="Times New Roman" w:eastAsia="Arial" w:hAnsi="Times New Roman" w:cs="Times New Roman"/>
                <w:b/>
                <w:sz w:val="20"/>
                <w:szCs w:val="20"/>
                <w:lang w:eastAsia="de-DE"/>
              </w:rPr>
              <w:t>documentation:</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 xml:space="preserve">a link to a webpage where the documentation can be found. If no link is available, but documentation exists, provide a literature reference (author(s), year and type of publication </w:t>
            </w:r>
            <w:r w:rsidR="00884DC0">
              <w:rPr>
                <w:rFonts w:ascii="Times New Roman" w:eastAsia="Arial" w:hAnsi="Times New Roman" w:cs="Times New Roman"/>
                <w:sz w:val="20"/>
                <w:szCs w:val="20"/>
                <w:lang w:eastAsia="de-DE"/>
              </w:rPr>
              <w:t>–</w:t>
            </w:r>
            <w:r w:rsidRPr="00884DC0">
              <w:rPr>
                <w:rFonts w:ascii="Times New Roman" w:eastAsia="Arial" w:hAnsi="Times New Roman" w:cs="Times New Roman"/>
                <w:sz w:val="20"/>
                <w:szCs w:val="20"/>
                <w:lang w:eastAsia="de-DE"/>
              </w:rPr>
              <w:t xml:space="preserve"> e.g. internal report). If no documentation on data capture (e.g. measuring protocols, maturity staging, manual fo</w:t>
            </w:r>
            <w:r w:rsidRPr="00A4714B">
              <w:rPr>
                <w:rFonts w:ascii="Times New Roman" w:eastAsia="Arial" w:hAnsi="Times New Roman" w:cs="Times New Roman"/>
                <w:sz w:val="20"/>
                <w:szCs w:val="20"/>
                <w:lang w:eastAsia="de-DE"/>
              </w:rPr>
              <w:t xml:space="preserve">r the data capture </w:t>
            </w:r>
            <w:r w:rsidR="00E048E8" w:rsidRPr="00A4714B">
              <w:rPr>
                <w:rFonts w:ascii="Times New Roman" w:eastAsia="Arial" w:hAnsi="Times New Roman" w:cs="Times New Roman"/>
                <w:sz w:val="20"/>
                <w:szCs w:val="20"/>
                <w:lang w:eastAsia="de-DE"/>
              </w:rPr>
              <w:t>means etc.)</w:t>
            </w:r>
            <w:r w:rsidRPr="00A4714B">
              <w:rPr>
                <w:rFonts w:ascii="Times New Roman" w:eastAsia="Arial" w:hAnsi="Times New Roman" w:cs="Times New Roman"/>
                <w:sz w:val="20"/>
                <w:szCs w:val="20"/>
                <w:lang w:eastAsia="de-DE"/>
              </w:rPr>
              <w:t xml:space="preserve"> exists, provide some details in the textbox.</w:t>
            </w:r>
          </w:p>
          <w:p w14:paraId="0F7ECFB4" w14:textId="77777777" w:rsidR="000079DD" w:rsidRPr="00A4714B" w:rsidRDefault="000079DD" w:rsidP="00B55231">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sz w:val="20"/>
                <w:szCs w:val="20"/>
                <w:lang w:eastAsia="de-DE"/>
              </w:rPr>
              <w:t xml:space="preserve"> </w:t>
            </w:r>
          </w:p>
          <w:p w14:paraId="0EF2E6B0" w14:textId="60363A3B" w:rsidR="000079DD" w:rsidRPr="00A4714B" w:rsidRDefault="000079DD" w:rsidP="00884DC0">
            <w:pPr>
              <w:spacing w:after="0"/>
              <w:jc w:val="both"/>
              <w:rPr>
                <w:rFonts w:ascii="Times New Roman" w:eastAsia="Arial" w:hAnsi="Times New Roman" w:cs="Times New Roman"/>
                <w:sz w:val="20"/>
                <w:szCs w:val="20"/>
                <w:lang w:eastAsia="de-DE"/>
              </w:rPr>
            </w:pPr>
            <w:r w:rsidRPr="00A4714B">
              <w:rPr>
                <w:rFonts w:ascii="Times New Roman" w:eastAsia="Arial" w:hAnsi="Times New Roman" w:cs="Times New Roman"/>
                <w:b/>
                <w:sz w:val="20"/>
                <w:szCs w:val="20"/>
                <w:lang w:eastAsia="de-DE"/>
              </w:rPr>
              <w:t xml:space="preserve">Quality checks </w:t>
            </w:r>
            <w:r w:rsidR="00E048E8" w:rsidRPr="00A4714B">
              <w:rPr>
                <w:rFonts w:ascii="Times New Roman" w:eastAsia="Arial" w:hAnsi="Times New Roman" w:cs="Times New Roman"/>
                <w:b/>
                <w:sz w:val="20"/>
                <w:szCs w:val="20"/>
                <w:lang w:eastAsia="de-DE"/>
              </w:rPr>
              <w:t>documentation:</w:t>
            </w:r>
            <w:r w:rsidRPr="00A4714B">
              <w:rPr>
                <w:rFonts w:ascii="Times New Roman" w:eastAsia="Arial" w:hAnsi="Times New Roman" w:cs="Times New Roman"/>
                <w:sz w:val="20"/>
                <w:szCs w:val="20"/>
                <w:lang w:eastAsia="de-DE"/>
              </w:rPr>
              <w:t xml:space="preserve"> </w:t>
            </w:r>
            <w:r w:rsidR="00F035E5" w:rsidRPr="00A4714B">
              <w:rPr>
                <w:rFonts w:ascii="Times New Roman" w:eastAsia="Arial" w:hAnsi="Times New Roman" w:cs="Times New Roman"/>
                <w:sz w:val="20"/>
                <w:szCs w:val="20"/>
                <w:lang w:eastAsia="de-DE"/>
              </w:rPr>
              <w:t xml:space="preserve">Indicate </w:t>
            </w:r>
            <w:r w:rsidRPr="00A4714B">
              <w:rPr>
                <w:rFonts w:ascii="Times New Roman" w:eastAsia="Arial" w:hAnsi="Times New Roman" w:cs="Times New Roman"/>
                <w:sz w:val="20"/>
                <w:szCs w:val="20"/>
                <w:lang w:eastAsia="de-DE"/>
              </w:rPr>
              <w:t xml:space="preserve">'Y' (yes) or 'N' (no). If 'N' (no), indicate when (year) documentation will be available. </w:t>
            </w:r>
            <w:r w:rsidR="00F035E5" w:rsidRPr="00A4714B">
              <w:rPr>
                <w:rFonts w:ascii="Times New Roman" w:eastAsia="Arial" w:hAnsi="Times New Roman" w:cs="Times New Roman"/>
                <w:sz w:val="20"/>
                <w:szCs w:val="20"/>
                <w:lang w:eastAsia="de-DE"/>
              </w:rPr>
              <w:t xml:space="preserve">Provide </w:t>
            </w:r>
            <w:r w:rsidRPr="00A4714B">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quality checks exists, provide some details in the text box.</w:t>
            </w:r>
          </w:p>
        </w:tc>
      </w:tr>
      <w:tr w:rsidR="00C74CC1" w:rsidRPr="00C74CC1" w14:paraId="64643244"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6B277945" w14:textId="61E9964A" w:rsidR="0051375A" w:rsidRPr="00C74CC1" w:rsidRDefault="0051375A" w:rsidP="0051375A">
            <w:pPr>
              <w:spacing w:after="0"/>
              <w:jc w:val="both"/>
              <w:rPr>
                <w:rFonts w:ascii="Times New Roman" w:eastAsia="Arial" w:hAnsi="Times New Roman" w:cs="Times New Roman"/>
                <w:bCs/>
                <w:strike/>
                <w:color w:val="FF0000"/>
                <w:sz w:val="20"/>
                <w:szCs w:val="20"/>
                <w:lang w:eastAsia="de-DE"/>
              </w:rPr>
            </w:pPr>
            <w:r w:rsidRPr="00C74CC1">
              <w:rPr>
                <w:rFonts w:ascii="Times New Roman" w:eastAsia="Arial" w:hAnsi="Times New Roman" w:cs="Times New Roman"/>
                <w:b/>
                <w:strike/>
                <w:color w:val="FF0000"/>
                <w:sz w:val="20"/>
                <w:szCs w:val="20"/>
                <w:lang w:eastAsia="de-DE"/>
              </w:rPr>
              <w:t>AR comment:</w:t>
            </w:r>
            <w:r w:rsidRPr="00C74CC1">
              <w:rPr>
                <w:rFonts w:ascii="Times New Roman" w:eastAsia="Arial" w:hAnsi="Times New Roman" w:cs="Times New Roman"/>
                <w:strike/>
                <w:color w:val="FF0000"/>
                <w:sz w:val="20"/>
                <w:szCs w:val="20"/>
                <w:lang w:eastAsia="de-DE"/>
              </w:rPr>
              <w:t xml:space="preserve"> 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5C6EDCBE" w14:textId="77777777" w:rsidTr="00386277">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53DCE5F5" w14:textId="77777777" w:rsidR="000079DD" w:rsidRPr="00884DC0" w:rsidRDefault="000079DD" w:rsidP="000079DD">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Data storage</w:t>
            </w:r>
          </w:p>
        </w:tc>
      </w:tr>
      <w:tr w:rsidR="000079DD" w:rsidRPr="00884DC0" w14:paraId="1F74EDCB"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24173EB7" w14:textId="62B1A298"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 xml:space="preserve">National </w:t>
            </w:r>
            <w:r w:rsidR="00E048E8" w:rsidRPr="00884DC0">
              <w:rPr>
                <w:rFonts w:ascii="Times New Roman" w:eastAsia="Arial" w:hAnsi="Times New Roman" w:cs="Times New Roman"/>
                <w:b/>
                <w:sz w:val="20"/>
                <w:szCs w:val="20"/>
                <w:lang w:eastAsia="de-DE"/>
              </w:rPr>
              <w:t>database:</w:t>
            </w:r>
            <w:r w:rsidRPr="00884DC0">
              <w:rPr>
                <w:rFonts w:ascii="Times New Roman" w:eastAsia="Arial" w:hAnsi="Times New Roman" w:cs="Times New Roman"/>
                <w:sz w:val="20"/>
                <w:szCs w:val="20"/>
                <w:lang w:eastAsia="de-DE"/>
              </w:rPr>
              <w:t xml:space="preserv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the name of national database, if applicable. Otherwise, insert 'NA' (not applicable). Provide a link if the database is accessible through a website.</w:t>
            </w:r>
          </w:p>
          <w:p w14:paraId="2ACDB638"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30D43D9D" w14:textId="086A7AC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 xml:space="preserve">International </w:t>
            </w:r>
            <w:r w:rsidR="00E048E8" w:rsidRPr="00884DC0">
              <w:rPr>
                <w:rFonts w:ascii="Times New Roman" w:eastAsia="Arial" w:hAnsi="Times New Roman" w:cs="Times New Roman"/>
                <w:b/>
                <w:sz w:val="20"/>
                <w:szCs w:val="20"/>
                <w:lang w:eastAsia="de-DE"/>
              </w:rPr>
              <w:t>database:</w:t>
            </w:r>
            <w:r w:rsidRPr="00884DC0">
              <w:rPr>
                <w:rFonts w:ascii="Times New Roman" w:eastAsia="Arial" w:hAnsi="Times New Roman" w:cs="Times New Roman"/>
                <w:sz w:val="20"/>
                <w:szCs w:val="20"/>
                <w:lang w:eastAsia="de-DE"/>
              </w:rPr>
              <w:t xml:space="preserv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the name of international database(s) and the organisation hosting the database, if applicable. Otherwise, insert 'NA' (not applicable). Provide a link if the database is accessible through a website.</w:t>
            </w:r>
          </w:p>
          <w:p w14:paraId="594C7D83"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6677DD62" w14:textId="15C6DE33" w:rsidR="000079DD" w:rsidRPr="00884DC0" w:rsidRDefault="000079DD" w:rsidP="00F035E5">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lastRenderedPageBreak/>
              <w:t xml:space="preserve">Quality checks and data validation </w:t>
            </w:r>
            <w:r w:rsidR="00E048E8" w:rsidRPr="00884DC0">
              <w:rPr>
                <w:rFonts w:ascii="Times New Roman" w:eastAsia="Arial" w:hAnsi="Times New Roman" w:cs="Times New Roman"/>
                <w:b/>
                <w:sz w:val="20"/>
                <w:szCs w:val="20"/>
                <w:lang w:eastAsia="de-DE"/>
              </w:rPr>
              <w:t>documentation:</w:t>
            </w:r>
            <w:r w:rsidR="00BE2A5D" w:rsidRPr="00884DC0">
              <w:rPr>
                <w:rFonts w:ascii="Times New Roman" w:eastAsia="Arial" w:hAnsi="Times New Roman" w:cs="Times New Roman"/>
                <w:sz w:val="20"/>
                <w:szCs w:val="20"/>
                <w:lang w:eastAsia="de-DE"/>
              </w:rPr>
              <w:t xml:space="preserv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link to webpage where the documentation can be found. Otherwise, provide some details in the text box.</w:t>
            </w:r>
          </w:p>
        </w:tc>
      </w:tr>
      <w:tr w:rsidR="00C74CC1" w:rsidRPr="00C74CC1" w14:paraId="2BE6B138"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4B9EDDB" w14:textId="6F8F21BB" w:rsidR="0051375A" w:rsidRPr="00C74CC1" w:rsidRDefault="0051375A" w:rsidP="0051375A">
            <w:pPr>
              <w:spacing w:after="0"/>
              <w:jc w:val="both"/>
              <w:rPr>
                <w:rFonts w:ascii="Times New Roman" w:eastAsia="Arial" w:hAnsi="Times New Roman" w:cs="Times New Roman"/>
                <w:b/>
                <w:bCs/>
                <w:strike/>
                <w:color w:val="FF0000"/>
                <w:sz w:val="20"/>
                <w:szCs w:val="20"/>
                <w:lang w:eastAsia="de-DE"/>
              </w:rPr>
            </w:pPr>
            <w:r w:rsidRPr="00C74CC1">
              <w:rPr>
                <w:rFonts w:ascii="Times New Roman" w:eastAsia="Arial" w:hAnsi="Times New Roman" w:cs="Times New Roman"/>
                <w:b/>
                <w:strike/>
                <w:color w:val="FF0000"/>
                <w:sz w:val="20"/>
                <w:szCs w:val="20"/>
                <w:lang w:eastAsia="de-DE"/>
              </w:rPr>
              <w:lastRenderedPageBreak/>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512762" w:rsidRPr="00884DC0" w14:paraId="697956BB" w14:textId="77777777" w:rsidTr="004F65E4">
        <w:trPr>
          <w:trHeight w:val="256"/>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316ACE4E" w14:textId="1AC6504A" w:rsidR="00512762" w:rsidRPr="00884DC0" w:rsidRDefault="00512762" w:rsidP="00512762">
            <w:pPr>
              <w:spacing w:after="0"/>
              <w:jc w:val="both"/>
              <w:rPr>
                <w:rFonts w:ascii="Times New Roman" w:eastAsia="Arial" w:hAnsi="Times New Roman" w:cs="Times New Roman"/>
                <w:b/>
                <w:bCs/>
                <w:sz w:val="20"/>
                <w:szCs w:val="20"/>
                <w:lang w:eastAsia="de-DE"/>
              </w:rPr>
            </w:pPr>
            <w:r w:rsidRPr="00884DC0">
              <w:rPr>
                <w:rFonts w:ascii="Times New Roman" w:hAnsi="Times New Roman" w:cs="Times New Roman"/>
                <w:b/>
                <w:sz w:val="20"/>
                <w:szCs w:val="20"/>
              </w:rPr>
              <w:t>Sample storage</w:t>
            </w:r>
          </w:p>
        </w:tc>
      </w:tr>
      <w:tr w:rsidR="00512762" w:rsidRPr="00884DC0" w14:paraId="42493CEC" w14:textId="77777777" w:rsidTr="0051375A">
        <w:trPr>
          <w:trHeight w:val="2331"/>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3BC88F83" w14:textId="6B384770" w:rsidR="005504DB" w:rsidRPr="00884DC0" w:rsidRDefault="005504DB" w:rsidP="005504DB">
            <w:pPr>
              <w:jc w:val="both"/>
              <w:rPr>
                <w:rFonts w:ascii="Times New Roman" w:hAnsi="Times New Roman" w:cs="Times New Roman"/>
                <w:sz w:val="20"/>
                <w:szCs w:val="20"/>
              </w:rPr>
            </w:pPr>
            <w:r w:rsidRPr="00884DC0">
              <w:rPr>
                <w:rFonts w:ascii="Times New Roman" w:hAnsi="Times New Roman" w:cs="Times New Roman"/>
                <w:b/>
                <w:sz w:val="20"/>
                <w:szCs w:val="20"/>
              </w:rPr>
              <w:t xml:space="preserve">Storage description: </w:t>
            </w:r>
            <w:r w:rsidRPr="00884DC0">
              <w:rPr>
                <w:rFonts w:ascii="Times New Roman" w:hAnsi="Times New Roman" w:cs="Times New Roman"/>
                <w:sz w:val="20"/>
                <w:szCs w:val="20"/>
              </w:rPr>
              <w:t>Indicate the type of soft tissues and hard parts stored (e.g. age structures, stomach, plankton, genetics) and  the location used for samples storage; how long the samples are stored; how conservation and maintenance as well as access to samples are organised; whether the samples are stored under the auspices/responsibility of an international organization; if yes, which one. Provide a link to information on quantities of sampled stored by species/stock, geographic sub-area and by year.</w:t>
            </w:r>
          </w:p>
          <w:p w14:paraId="22556D27" w14:textId="1CC8D21A" w:rsidR="00512762" w:rsidRPr="00884DC0" w:rsidRDefault="005504DB" w:rsidP="00884DC0">
            <w:pPr>
              <w:spacing w:after="0"/>
              <w:jc w:val="both"/>
              <w:rPr>
                <w:rFonts w:ascii="Times New Roman" w:hAnsi="Times New Roman" w:cs="Times New Roman"/>
                <w:b/>
                <w:bCs/>
                <w:sz w:val="20"/>
                <w:szCs w:val="20"/>
              </w:rPr>
            </w:pPr>
            <w:r w:rsidRPr="00884DC0">
              <w:rPr>
                <w:rFonts w:ascii="Times New Roman" w:hAnsi="Times New Roman" w:cs="Times New Roman"/>
                <w:b/>
                <w:sz w:val="20"/>
                <w:szCs w:val="20"/>
              </w:rPr>
              <w:t>Sample analysis:</w:t>
            </w:r>
            <w:r w:rsidRPr="00884DC0">
              <w:rPr>
                <w:rFonts w:ascii="Times New Roman" w:hAnsi="Times New Roman" w:cs="Times New Roman"/>
                <w:sz w:val="20"/>
                <w:szCs w:val="20"/>
              </w:rPr>
              <w:t xml:space="preserve"> Provide a brief description or the references to documents, including link to webpages (e.g. age reading manuals, </w:t>
            </w:r>
            <w:r w:rsidR="00884DC0">
              <w:rPr>
                <w:rFonts w:ascii="Times New Roman" w:hAnsi="Times New Roman" w:cs="Times New Roman"/>
                <w:sz w:val="20"/>
                <w:szCs w:val="20"/>
              </w:rPr>
              <w:t>expert group’s</w:t>
            </w:r>
            <w:r w:rsidRPr="00884DC0">
              <w:rPr>
                <w:rFonts w:ascii="Times New Roman" w:hAnsi="Times New Roman" w:cs="Times New Roman"/>
                <w:sz w:val="20"/>
                <w:szCs w:val="20"/>
              </w:rPr>
              <w:t xml:space="preserve"> reports and protocols) if adequate, where information on the processing of the samples is provided.</w:t>
            </w:r>
          </w:p>
        </w:tc>
      </w:tr>
      <w:tr w:rsidR="00C74CC1" w:rsidRPr="00C74CC1" w14:paraId="1B9EA8B8" w14:textId="77777777" w:rsidTr="0051375A">
        <w:trPr>
          <w:trHeight w:val="243"/>
        </w:trPr>
        <w:tc>
          <w:tcPr>
            <w:tcW w:w="9228" w:type="dxa"/>
            <w:tcBorders>
              <w:top w:val="single" w:sz="8" w:space="0" w:color="000000"/>
              <w:left w:val="single" w:sz="8" w:space="0" w:color="000000"/>
              <w:bottom w:val="single" w:sz="8" w:space="0" w:color="000000"/>
              <w:right w:val="single" w:sz="8" w:space="0" w:color="000000"/>
            </w:tcBorders>
            <w:shd w:val="clear" w:color="auto" w:fill="auto"/>
          </w:tcPr>
          <w:p w14:paraId="2DBBE075" w14:textId="77777777" w:rsidR="0051375A" w:rsidRPr="00C74CC1" w:rsidRDefault="0051375A" w:rsidP="0051375A">
            <w:pPr>
              <w:spacing w:after="0"/>
              <w:jc w:val="both"/>
              <w:rPr>
                <w:rFonts w:ascii="Times New Roman" w:eastAsia="Arial" w:hAnsi="Times New Roman" w:cs="Times New Roman"/>
                <w:b/>
                <w:bCs/>
                <w:strike/>
                <w:color w:val="FF0000"/>
                <w:sz w:val="20"/>
                <w:szCs w:val="20"/>
                <w:lang w:eastAsia="de-DE"/>
              </w:rPr>
            </w:pPr>
            <w:r w:rsidRPr="00C74CC1">
              <w:rPr>
                <w:rFonts w:ascii="Times New Roman" w:eastAsia="Arial" w:hAnsi="Times New Roman" w:cs="Times New Roman"/>
                <w:b/>
                <w:strike/>
                <w:color w:val="FF0000"/>
                <w:sz w:val="20"/>
                <w:szCs w:val="20"/>
                <w:lang w:eastAsia="de-DE"/>
              </w:rPr>
              <w:t>AR comment:</w:t>
            </w:r>
            <w:r w:rsidRPr="00C74CC1">
              <w:rPr>
                <w:rFonts w:ascii="Times New Roman" w:eastAsia="Arial" w:hAnsi="Times New Roman" w:cs="Times New Roman"/>
                <w:strike/>
                <w:color w:val="FF0000"/>
                <w:sz w:val="20"/>
                <w:szCs w:val="20"/>
                <w:lang w:eastAsia="de-DE"/>
              </w:rPr>
              <w:t xml:space="preserve"> Indicate any deviations.</w:t>
            </w:r>
          </w:p>
        </w:tc>
      </w:tr>
      <w:tr w:rsidR="000079DD" w:rsidRPr="00884DC0" w14:paraId="3AA92878" w14:textId="77777777" w:rsidTr="004F65E4">
        <w:trPr>
          <w:trHeight w:val="256"/>
        </w:trPr>
        <w:tc>
          <w:tcPr>
            <w:tcW w:w="9228" w:type="dxa"/>
            <w:tcBorders>
              <w:top w:val="single" w:sz="8" w:space="0" w:color="000000"/>
              <w:left w:val="single" w:sz="8" w:space="0" w:color="000000"/>
              <w:bottom w:val="single" w:sz="8" w:space="0" w:color="000000"/>
              <w:right w:val="single" w:sz="8" w:space="0" w:color="000000"/>
            </w:tcBorders>
            <w:shd w:val="clear" w:color="auto" w:fill="auto"/>
            <w:hideMark/>
          </w:tcPr>
          <w:p w14:paraId="6152A5A2" w14:textId="77777777" w:rsidR="000079DD" w:rsidRPr="00884DC0" w:rsidRDefault="000079DD" w:rsidP="000079DD">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Data processing</w:t>
            </w:r>
          </w:p>
        </w:tc>
      </w:tr>
      <w:tr w:rsidR="000079DD" w:rsidRPr="00884DC0" w14:paraId="3A8AE0A1" w14:textId="77777777" w:rsidTr="00386277">
        <w:tc>
          <w:tcPr>
            <w:tcW w:w="9228" w:type="dxa"/>
            <w:tcBorders>
              <w:top w:val="single" w:sz="8" w:space="0" w:color="000000"/>
              <w:left w:val="single" w:sz="8" w:space="0" w:color="000000"/>
              <w:bottom w:val="single" w:sz="8" w:space="0" w:color="000000"/>
              <w:right w:val="single" w:sz="8" w:space="0" w:color="000000"/>
            </w:tcBorders>
            <w:hideMark/>
          </w:tcPr>
          <w:p w14:paraId="06825DA9" w14:textId="5B4A8BE8"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 xml:space="preserve">Evaluation of data accuracy (bias and precision): </w:t>
            </w:r>
            <w:r w:rsidR="00F035E5" w:rsidRPr="00884DC0">
              <w:rPr>
                <w:rFonts w:ascii="Times New Roman" w:eastAsia="Arial" w:hAnsi="Times New Roman" w:cs="Times New Roman"/>
                <w:sz w:val="20"/>
                <w:szCs w:val="20"/>
                <w:lang w:eastAsia="de-DE"/>
              </w:rPr>
              <w:t xml:space="preserve">Indicate </w:t>
            </w:r>
            <w:r w:rsidRPr="00884DC0">
              <w:rPr>
                <w:rFonts w:ascii="Times New Roman" w:eastAsia="Arial" w:hAnsi="Times New Roman" w:cs="Times New Roman"/>
                <w:sz w:val="20"/>
                <w:szCs w:val="20"/>
                <w:lang w:eastAsia="de-DE"/>
              </w:rPr>
              <w:t xml:space="preserve">with 'Y' (yes) or 'N' (no). If 'N' (no), indicate when (year) documentation will be available.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evaluation of data accuracy exists, provide some details in the textbox.</w:t>
            </w:r>
          </w:p>
          <w:p w14:paraId="524FDC9B"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 xml:space="preserve"> </w:t>
            </w:r>
          </w:p>
          <w:p w14:paraId="5CCF19B2" w14:textId="3D2E2AD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 xml:space="preserve">Editing and imputation methods: </w:t>
            </w:r>
            <w:r w:rsidR="00F035E5" w:rsidRPr="00884DC0">
              <w:rPr>
                <w:rFonts w:ascii="Times New Roman" w:eastAsia="Arial" w:hAnsi="Times New Roman" w:cs="Times New Roman"/>
                <w:sz w:val="20"/>
                <w:szCs w:val="20"/>
                <w:lang w:eastAsia="de-DE"/>
              </w:rPr>
              <w:t xml:space="preserve">Indicate </w:t>
            </w:r>
            <w:r w:rsidRPr="00884DC0">
              <w:rPr>
                <w:rFonts w:ascii="Times New Roman" w:eastAsia="Arial" w:hAnsi="Times New Roman" w:cs="Times New Roman"/>
                <w:sz w:val="20"/>
                <w:szCs w:val="20"/>
                <w:lang w:eastAsia="de-DE"/>
              </w:rPr>
              <w:t xml:space="preserve">with 'Y' (yes) or 'N' (no). If 'N' (no), indicate when (year) documentation will be available. </w:t>
            </w:r>
            <w:r w:rsidR="00F035E5" w:rsidRPr="00884DC0">
              <w:rPr>
                <w:rFonts w:ascii="Times New Roman" w:eastAsia="Arial" w:hAnsi="Times New Roman" w:cs="Times New Roman"/>
                <w:sz w:val="20"/>
                <w:szCs w:val="20"/>
                <w:lang w:eastAsia="de-DE"/>
              </w:rPr>
              <w:t xml:space="preserve">Provide </w:t>
            </w:r>
            <w:r w:rsidRPr="00884DC0">
              <w:rPr>
                <w:rFonts w:ascii="Times New Roman" w:eastAsia="Arial" w:hAnsi="Times New Roman" w:cs="Times New Roman"/>
                <w:sz w:val="20"/>
                <w:szCs w:val="20"/>
                <w:lang w:eastAsia="de-DE"/>
              </w:rPr>
              <w:t>a link to a webpage where the documentation can be found. If no link is available, but documentation exists, provide a literature reference (author(s), year and type of publication - e.g. internal report). If no documentation on the editing and imputation methods exists, provide some details in the textbox.</w:t>
            </w:r>
          </w:p>
          <w:p w14:paraId="1019B761"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459CC56D"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Quality document associated to a dataset:</w:t>
            </w:r>
            <w:r w:rsidRPr="00884DC0">
              <w:rPr>
                <w:rFonts w:ascii="Times New Roman" w:eastAsia="Arial" w:hAnsi="Times New Roman" w:cs="Times New Roman"/>
                <w:sz w:val="20"/>
                <w:szCs w:val="20"/>
                <w:lang w:eastAsia="de-DE"/>
              </w:rPr>
              <w:t xml:space="preserve"> Is there a publication digital object identifier (DOI) created? Is there a document summarising the estimation process followed? </w:t>
            </w:r>
          </w:p>
          <w:p w14:paraId="2A4EC17D" w14:textId="77777777" w:rsidR="000079DD" w:rsidRPr="00884DC0" w:rsidRDefault="000079DD" w:rsidP="00B55231">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 </w:t>
            </w:r>
          </w:p>
          <w:p w14:paraId="7D261F47" w14:textId="711AED96" w:rsidR="000079DD" w:rsidRPr="00884DC0" w:rsidRDefault="000079DD" w:rsidP="00884DC0">
            <w:pPr>
              <w:spacing w:after="0"/>
              <w:jc w:val="both"/>
              <w:rPr>
                <w:rFonts w:ascii="Times New Roman" w:eastAsia="Arial" w:hAnsi="Times New Roman" w:cs="Times New Roman"/>
                <w:sz w:val="20"/>
                <w:szCs w:val="20"/>
                <w:lang w:eastAsia="de-DE"/>
              </w:rPr>
            </w:pPr>
            <w:r w:rsidRPr="00884DC0">
              <w:rPr>
                <w:rFonts w:ascii="Times New Roman" w:eastAsia="Arial" w:hAnsi="Times New Roman" w:cs="Times New Roman"/>
                <w:b/>
                <w:sz w:val="20"/>
                <w:szCs w:val="20"/>
                <w:lang w:eastAsia="de-DE"/>
              </w:rPr>
              <w:t>Validation of the final dataset:</w:t>
            </w:r>
            <w:r w:rsidRPr="00884DC0">
              <w:rPr>
                <w:rFonts w:ascii="Times New Roman" w:eastAsia="Arial" w:hAnsi="Times New Roman" w:cs="Times New Roman"/>
                <w:sz w:val="20"/>
                <w:szCs w:val="20"/>
                <w:lang w:eastAsia="de-DE"/>
              </w:rPr>
              <w:t xml:space="preserve"> How are datasets validated (quality checked) before providing to end-user? </w:t>
            </w:r>
          </w:p>
        </w:tc>
      </w:tr>
      <w:tr w:rsidR="0051375A" w:rsidRPr="00E80F96" w14:paraId="4864D30E" w14:textId="77777777" w:rsidTr="0051375A">
        <w:tc>
          <w:tcPr>
            <w:tcW w:w="922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508639D0" w14:textId="7CA1E7C0" w:rsidR="0051375A" w:rsidRPr="0051375A" w:rsidRDefault="0051375A" w:rsidP="0051375A">
            <w:pPr>
              <w:spacing w:after="0"/>
              <w:jc w:val="both"/>
              <w:rPr>
                <w:rFonts w:ascii="Times New Roman" w:eastAsia="Arial" w:hAnsi="Times New Roman" w:cs="Times New Roman"/>
                <w:b/>
                <w:bCs/>
                <w:sz w:val="20"/>
                <w:szCs w:val="20"/>
                <w:lang w:eastAsia="de-DE"/>
              </w:rPr>
            </w:pPr>
            <w:r w:rsidRPr="0051375A">
              <w:rPr>
                <w:rFonts w:ascii="Times New Roman" w:eastAsia="Arial" w:hAnsi="Times New Roman" w:cs="Times New Roman"/>
                <w:b/>
                <w:sz w:val="20"/>
                <w:szCs w:val="20"/>
                <w:lang w:eastAsia="de-DE"/>
              </w:rPr>
              <w:t>AR comment:</w:t>
            </w:r>
            <w:r w:rsidRPr="0051375A">
              <w:rPr>
                <w:rFonts w:ascii="Times New Roman" w:eastAsia="Arial" w:hAnsi="Times New Roman" w:cs="Times New Roman"/>
                <w:sz w:val="20"/>
                <w:szCs w:val="20"/>
                <w:lang w:eastAsia="de-DE"/>
              </w:rPr>
              <w:t xml:space="preserve"> Indicate any deviations.</w:t>
            </w:r>
            <w:r w:rsidR="00DA3AA2">
              <w:rPr>
                <w:rFonts w:ascii="Times New Roman" w:eastAsia="Arial" w:hAnsi="Times New Roman" w:cs="Times New Roman"/>
                <w:sz w:val="20"/>
                <w:szCs w:val="20"/>
                <w:lang w:eastAsia="de-DE"/>
              </w:rPr>
              <w:t xml:space="preserve"> Do not change the text already adopted in the work plan.</w:t>
            </w:r>
          </w:p>
        </w:tc>
      </w:tr>
    </w:tbl>
    <w:p w14:paraId="3207C5A4" w14:textId="6E69B922" w:rsidR="000079DD" w:rsidRPr="006E02EA" w:rsidRDefault="000079DD" w:rsidP="00FA025A">
      <w:pPr>
        <w:spacing w:after="0"/>
        <w:jc w:val="both"/>
        <w:rPr>
          <w:rFonts w:ascii="Times New Roman" w:eastAsia="Arial" w:hAnsi="Times New Roman" w:cs="Times New Roman"/>
          <w:lang w:eastAsia="de-DE"/>
        </w:rPr>
      </w:pPr>
    </w:p>
    <w:p w14:paraId="6F35EED4" w14:textId="77777777" w:rsidR="000079DD" w:rsidRPr="006E02EA" w:rsidRDefault="000079DD" w:rsidP="000079DD">
      <w:pPr>
        <w:spacing w:after="0"/>
        <w:rPr>
          <w:rFonts w:ascii="Times New Roman" w:eastAsia="Arial" w:hAnsi="Times New Roman" w:cs="Times New Roman"/>
          <w:lang w:eastAsia="de-DE"/>
        </w:rPr>
      </w:pPr>
    </w:p>
    <w:p w14:paraId="03183B72" w14:textId="77777777" w:rsidR="000079DD" w:rsidRPr="006E02EA" w:rsidRDefault="000079DD" w:rsidP="000079DD">
      <w:pPr>
        <w:keepNext/>
        <w:keepLines/>
        <w:spacing w:before="60" w:after="80" w:line="240" w:lineRule="auto"/>
        <w:jc w:val="both"/>
        <w:outlineLvl w:val="1"/>
        <w:rPr>
          <w:rFonts w:ascii="Times New Roman" w:eastAsia="Arial" w:hAnsi="Times New Roman" w:cs="Times New Roman"/>
          <w:b/>
          <w:sz w:val="36"/>
          <w:szCs w:val="36"/>
          <w:lang w:eastAsia="de-DE"/>
        </w:rPr>
      </w:pPr>
      <w:r w:rsidRPr="006E02EA">
        <w:rPr>
          <w:rFonts w:ascii="Times New Roman" w:eastAsia="Times New Roman" w:hAnsi="Times New Roman" w:cs="Times New Roman"/>
          <w:b/>
          <w:sz w:val="36"/>
          <w:szCs w:val="36"/>
          <w:lang w:eastAsia="de-DE"/>
        </w:rPr>
        <w:br w:type="page"/>
      </w:r>
    </w:p>
    <w:p w14:paraId="53AD44C7" w14:textId="594D02BF" w:rsidR="000079DD" w:rsidRPr="006E02EA" w:rsidRDefault="00081A53" w:rsidP="000F2A4B">
      <w:pPr>
        <w:pStyle w:val="Heading1"/>
      </w:pPr>
      <w:bookmarkStart w:id="51" w:name="_Toc65047151"/>
      <w:bookmarkStart w:id="52" w:name="_Toc109288914"/>
      <w:r w:rsidRPr="006E02EA">
        <w:lastRenderedPageBreak/>
        <w:t>ANNEX 1.2 - Quality r</w:t>
      </w:r>
      <w:r w:rsidR="000079DD" w:rsidRPr="006E02EA">
        <w:t>eport for socioeconomic data sampling scheme</w:t>
      </w:r>
      <w:bookmarkEnd w:id="51"/>
      <w:bookmarkEnd w:id="52"/>
      <w:r w:rsidR="000079DD" w:rsidRPr="006E02EA">
        <w:t xml:space="preserve"> </w:t>
      </w:r>
    </w:p>
    <w:p w14:paraId="4958F75A" w14:textId="77777777" w:rsidR="00884DC0" w:rsidRDefault="00790F40" w:rsidP="00AA33C0">
      <w:pPr>
        <w:jc w:val="both"/>
        <w:rPr>
          <w:rFonts w:ascii="Times New Roman" w:hAnsi="Times New Roman" w:cs="Times New Roman"/>
          <w:i/>
          <w:lang w:eastAsia="de-DE"/>
        </w:rPr>
      </w:pPr>
      <w:r w:rsidRPr="006E02EA">
        <w:rPr>
          <w:rFonts w:ascii="Times New Roman" w:hAnsi="Times New Roman" w:cs="Times New Roman"/>
          <w:i/>
          <w:lang w:eastAsia="de-DE"/>
        </w:rPr>
        <w:t>Th</w:t>
      </w:r>
      <w:r w:rsidR="00A5177E" w:rsidRPr="006E02EA">
        <w:rPr>
          <w:rFonts w:ascii="Times New Roman" w:hAnsi="Times New Roman" w:cs="Times New Roman"/>
          <w:i/>
          <w:lang w:eastAsia="de-DE"/>
        </w:rPr>
        <w:t>e quality report</w:t>
      </w:r>
      <w:r w:rsidRPr="006E02EA">
        <w:rPr>
          <w:rFonts w:ascii="Times New Roman" w:hAnsi="Times New Roman" w:cs="Times New Roman"/>
          <w:i/>
          <w:lang w:eastAsia="de-DE"/>
        </w:rPr>
        <w:t xml:space="preserve"> fulfils Article 6 (3) (d) of the Regulation (EU) 2017/1004. This document is intended to specify data to be collected under chapter II, </w:t>
      </w:r>
      <w:r w:rsidR="00826538" w:rsidRPr="006E02EA">
        <w:rPr>
          <w:rFonts w:ascii="Times New Roman" w:hAnsi="Times New Roman" w:cs="Times New Roman"/>
          <w:i/>
          <w:lang w:eastAsia="de-DE"/>
        </w:rPr>
        <w:t>points</w:t>
      </w:r>
      <w:r w:rsidRPr="006E02EA">
        <w:rPr>
          <w:rFonts w:ascii="Times New Roman" w:hAnsi="Times New Roman" w:cs="Times New Roman"/>
          <w:i/>
          <w:lang w:eastAsia="de-DE"/>
        </w:rPr>
        <w:t xml:space="preserve"> 3, 5, 6, and 7 of the Delegated Decision annex: Socioeconomic data on fisheries, aquaculture and any complementary data collection of fishing activity and fish processing. </w:t>
      </w:r>
    </w:p>
    <w:p w14:paraId="01B6C34A" w14:textId="362E4396" w:rsidR="00790F40" w:rsidRDefault="00790F40" w:rsidP="00AA33C0">
      <w:pPr>
        <w:jc w:val="both"/>
        <w:rPr>
          <w:rFonts w:ascii="Times New Roman" w:hAnsi="Times New Roman" w:cs="Times New Roman"/>
          <w:i/>
          <w:lang w:eastAsia="de-DE"/>
        </w:rPr>
      </w:pPr>
      <w:r w:rsidRPr="006E02EA">
        <w:rPr>
          <w:rFonts w:ascii="Times New Roman" w:hAnsi="Times New Roman" w:cs="Times New Roman"/>
          <w:i/>
          <w:lang w:eastAsia="de-DE"/>
        </w:rPr>
        <w:t xml:space="preserve">Use this document to describe quality aspects of the data collection process (design, sampling implementation, data capture, data storage and data processing etc.). The annex should be filled for each sampling scheme. Where applicable, use the handbook on sampling design (Deliverable 2.1 from MARE/2016/22 SECFISH study), available on </w:t>
      </w:r>
      <w:r w:rsidRPr="00F41499">
        <w:rPr>
          <w:rFonts w:ascii="Times New Roman" w:eastAsia="Arial" w:hAnsi="Times New Roman" w:cs="Times New Roman"/>
          <w:i/>
          <w:lang w:eastAsia="de-DE"/>
        </w:rPr>
        <w:t>the DCF website</w:t>
      </w:r>
      <w:r w:rsidRPr="006E02EA">
        <w:rPr>
          <w:rFonts w:ascii="Times New Roman" w:hAnsi="Times New Roman" w:cs="Times New Roman"/>
          <w:i/>
          <w:lang w:eastAsia="de-DE"/>
        </w:rPr>
        <w:t>.</w:t>
      </w:r>
    </w:p>
    <w:p w14:paraId="27E3B4A0" w14:textId="443F90A1" w:rsidR="00884DC0" w:rsidRDefault="00884DC0" w:rsidP="00AA33C0">
      <w:pPr>
        <w:jc w:val="both"/>
        <w:rPr>
          <w:rFonts w:ascii="Times New Roman" w:hAnsi="Times New Roman" w:cs="Times New Roman"/>
          <w:i/>
          <w:lang w:eastAsia="de-DE"/>
        </w:rPr>
      </w:pPr>
      <w:r w:rsidRPr="00884DC0">
        <w:rPr>
          <w:rFonts w:ascii="Times New Roman" w:hAnsi="Times New Roman" w:cs="Times New Roman"/>
          <w:i/>
          <w:lang w:eastAsia="de-DE"/>
        </w:rPr>
        <w:t>Provide information under each point in all sections. Do not delete any text from the template.</w:t>
      </w:r>
    </w:p>
    <w:p w14:paraId="559C5784" w14:textId="3E9092A9" w:rsidR="00DA3AA2" w:rsidRPr="006E02EA" w:rsidRDefault="00C74CC1" w:rsidP="00DA3AA2">
      <w:pPr>
        <w:pStyle w:val="Heading2"/>
      </w:pPr>
      <w:bookmarkStart w:id="53" w:name="_Toc109288915"/>
      <w:r w:rsidRPr="00C74CC1">
        <w:rPr>
          <w:color w:val="FF0000"/>
        </w:rPr>
        <w:t xml:space="preserve">One AR comment box per sampling scheme identifier </w:t>
      </w:r>
      <w:r w:rsidR="00DA3AA2">
        <w:t>(</w:t>
      </w:r>
      <w:r w:rsidR="00E60132">
        <w:t xml:space="preserve">Sampling scheme identifier: </w:t>
      </w:r>
      <w:r w:rsidR="00DA3AA2">
        <w:t>Please indicate and update the table of content)</w:t>
      </w:r>
      <w:bookmarkEnd w:id="53"/>
    </w:p>
    <w:tbl>
      <w:tblPr>
        <w:tblW w:w="9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20"/>
      </w:tblGrid>
      <w:tr w:rsidR="000079DD" w:rsidRPr="00884DC0" w14:paraId="233D5BBE"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DDCE3A" w14:textId="45CE8CCB"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 xml:space="preserve">Survey Specifications </w:t>
            </w:r>
          </w:p>
        </w:tc>
      </w:tr>
      <w:tr w:rsidR="000079DD" w:rsidRPr="00884DC0" w14:paraId="142AA00A"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5453E" w14:textId="72986E30" w:rsidR="000079DD" w:rsidRPr="00884DC0" w:rsidRDefault="00884DC0" w:rsidP="00F7708B">
            <w:pPr>
              <w:widowControl w:val="0"/>
              <w:spacing w:after="0" w:line="240" w:lineRule="auto"/>
              <w:contextualSpacing/>
              <w:jc w:val="both"/>
              <w:rPr>
                <w:rFonts w:ascii="Times New Roman" w:eastAsia="Arial" w:hAnsi="Times New Roman" w:cs="Times New Roman"/>
                <w:i/>
                <w:i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Sector name</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refers to socio economic data on fisheries, aquaculture and any complementary data collection of fishing activity and processing as given in the </w:t>
            </w:r>
            <w:r w:rsidR="001F70FF" w:rsidRPr="00884DC0">
              <w:rPr>
                <w:rFonts w:ascii="Times New Roman" w:eastAsia="Arial" w:hAnsi="Times New Roman" w:cs="Times New Roman"/>
                <w:i/>
                <w:iCs/>
                <w:sz w:val="20"/>
                <w:szCs w:val="20"/>
                <w:lang w:eastAsia="de-DE"/>
              </w:rPr>
              <w:t>EU MAP Delegated Decision annex</w:t>
            </w:r>
            <w:r w:rsidR="000079DD" w:rsidRPr="00884DC0">
              <w:rPr>
                <w:rFonts w:ascii="Times New Roman" w:eastAsia="Arial" w:hAnsi="Times New Roman" w:cs="Times New Roman"/>
                <w:i/>
                <w:iCs/>
                <w:sz w:val="20"/>
                <w:szCs w:val="20"/>
                <w:lang w:eastAsia="de-DE"/>
              </w:rPr>
              <w:t xml:space="preserve">. </w:t>
            </w:r>
          </w:p>
          <w:p w14:paraId="736E1E5B" w14:textId="5535E7A3" w:rsidR="000079DD" w:rsidRPr="00884DC0" w:rsidRDefault="00884DC0" w:rsidP="00F7708B">
            <w:pPr>
              <w:widowControl w:val="0"/>
              <w:spacing w:after="0" w:line="240" w:lineRule="auto"/>
              <w:contextualSpacing/>
              <w:jc w:val="both"/>
              <w:rPr>
                <w:rFonts w:ascii="Times New Roman" w:eastAsia="Arial" w:hAnsi="Times New Roman" w:cs="Times New Roman"/>
                <w:i/>
                <w:i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Sampling scheme</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refers to survey technique: by census, by sampling, random or non-random, other (with explanation). If sampling</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then outline sampling design. </w:t>
            </w:r>
          </w:p>
          <w:p w14:paraId="1858A48B" w14:textId="7EC2C978" w:rsidR="00884DC0" w:rsidRDefault="00884DC0" w:rsidP="00F7708B">
            <w:pPr>
              <w:widowControl w:val="0"/>
              <w:spacing w:after="0" w:line="240" w:lineRule="auto"/>
              <w:contextualSpacing/>
              <w:jc w:val="both"/>
              <w:rPr>
                <w:rFonts w:ascii="Times New Roman" w:eastAsia="Arial" w:hAnsi="Times New Roman" w:cs="Times New Roman"/>
                <w:i/>
                <w:i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Variables</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b/>
                <w:i/>
                <w:iCs/>
                <w:sz w:val="20"/>
                <w:szCs w:val="20"/>
                <w:lang w:eastAsia="de-DE"/>
              </w:rPr>
              <w:t xml:space="preserve"> </w:t>
            </w:r>
            <w:r w:rsidR="000079DD" w:rsidRPr="00884DC0">
              <w:rPr>
                <w:rFonts w:ascii="Times New Roman" w:eastAsia="Arial" w:hAnsi="Times New Roman" w:cs="Times New Roman"/>
                <w:i/>
                <w:iCs/>
                <w:sz w:val="20"/>
                <w:szCs w:val="20"/>
                <w:lang w:eastAsia="de-DE"/>
              </w:rPr>
              <w:t xml:space="preserve">refer to Tables 7, 9 and 10 of the </w:t>
            </w:r>
            <w:r w:rsidR="001F70FF" w:rsidRPr="00884DC0">
              <w:rPr>
                <w:rFonts w:ascii="Times New Roman" w:eastAsia="Arial" w:hAnsi="Times New Roman" w:cs="Times New Roman"/>
                <w:i/>
                <w:iCs/>
                <w:sz w:val="20"/>
                <w:szCs w:val="20"/>
                <w:lang w:eastAsia="de-DE"/>
              </w:rPr>
              <w:t>EU MAP Delegated Decision annex</w:t>
            </w:r>
            <w:r w:rsidR="000079DD" w:rsidRPr="00884DC0">
              <w:rPr>
                <w:rFonts w:ascii="Times New Roman" w:eastAsia="Arial" w:hAnsi="Times New Roman" w:cs="Times New Roman"/>
                <w:i/>
                <w:iCs/>
                <w:sz w:val="20"/>
                <w:szCs w:val="20"/>
                <w:lang w:eastAsia="de-DE"/>
              </w:rPr>
              <w:t>.</w:t>
            </w:r>
          </w:p>
          <w:p w14:paraId="37B41F89" w14:textId="3BCF6590" w:rsidR="000079DD" w:rsidRPr="00884DC0" w:rsidRDefault="00884DC0" w:rsidP="00F7708B">
            <w:pPr>
              <w:widowControl w:val="0"/>
              <w:spacing w:after="0" w:line="240" w:lineRule="auto"/>
              <w:contextualSpacing/>
              <w:jc w:val="both"/>
              <w:rPr>
                <w:rFonts w:ascii="Times New Roman" w:eastAsia="Arial" w:hAnsi="Times New Roman" w:cs="Times New Roman"/>
                <w:b/>
                <w:bCs/>
                <w:sz w:val="20"/>
                <w:szCs w:val="20"/>
                <w:lang w:eastAsia="de-DE"/>
              </w:rPr>
            </w:pP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Supra region</w:t>
            </w:r>
            <w:r>
              <w:rPr>
                <w:rFonts w:ascii="Times New Roman" w:eastAsia="Arial" w:hAnsi="Times New Roman" w:cs="Times New Roman"/>
                <w:i/>
                <w:iCs/>
                <w:sz w:val="20"/>
                <w:szCs w:val="20"/>
                <w:lang w:eastAsia="de-DE"/>
              </w:rPr>
              <w:t>’</w:t>
            </w:r>
            <w:r w:rsidR="000079DD" w:rsidRPr="00884DC0">
              <w:rPr>
                <w:rFonts w:ascii="Times New Roman" w:eastAsia="Arial" w:hAnsi="Times New Roman" w:cs="Times New Roman"/>
                <w:i/>
                <w:iCs/>
                <w:sz w:val="20"/>
                <w:szCs w:val="20"/>
                <w:lang w:eastAsia="de-DE"/>
              </w:rPr>
              <w:t xml:space="preserve"> refers to Table 2 of the EU</w:t>
            </w:r>
            <w:r w:rsidR="005C13D0" w:rsidRPr="00884DC0">
              <w:rPr>
                <w:rFonts w:ascii="Times New Roman" w:eastAsia="Arial" w:hAnsi="Times New Roman" w:cs="Times New Roman"/>
                <w:i/>
                <w:iCs/>
                <w:sz w:val="20"/>
                <w:szCs w:val="20"/>
                <w:lang w:eastAsia="de-DE"/>
              </w:rPr>
              <w:t xml:space="preserve"> </w:t>
            </w:r>
            <w:r w:rsidR="000079DD" w:rsidRPr="00884DC0">
              <w:rPr>
                <w:rFonts w:ascii="Times New Roman" w:eastAsia="Arial" w:hAnsi="Times New Roman" w:cs="Times New Roman"/>
                <w:i/>
                <w:iCs/>
                <w:sz w:val="20"/>
                <w:szCs w:val="20"/>
                <w:lang w:eastAsia="de-DE"/>
              </w:rPr>
              <w:t>MAP Implementing Decision</w:t>
            </w:r>
            <w:r w:rsidR="005C13D0" w:rsidRPr="00884DC0">
              <w:rPr>
                <w:rFonts w:ascii="Times New Roman" w:eastAsia="Arial" w:hAnsi="Times New Roman" w:cs="Times New Roman"/>
                <w:i/>
                <w:iCs/>
                <w:sz w:val="20"/>
                <w:szCs w:val="20"/>
                <w:lang w:eastAsia="de-DE"/>
              </w:rPr>
              <w:t xml:space="preserve"> annex</w:t>
            </w:r>
            <w:r w:rsidR="000079DD" w:rsidRPr="00884DC0">
              <w:rPr>
                <w:rFonts w:ascii="Times New Roman" w:eastAsia="Arial" w:hAnsi="Times New Roman" w:cs="Times New Roman"/>
                <w:i/>
                <w:iCs/>
                <w:sz w:val="20"/>
                <w:szCs w:val="20"/>
                <w:lang w:eastAsia="de-DE"/>
              </w:rPr>
              <w:t xml:space="preserve">. If the sampling scheme is the same in all supra regions put ‘All </w:t>
            </w:r>
            <w:r>
              <w:rPr>
                <w:rFonts w:ascii="Times New Roman" w:eastAsia="Arial" w:hAnsi="Times New Roman" w:cs="Times New Roman"/>
                <w:i/>
                <w:iCs/>
                <w:sz w:val="20"/>
                <w:szCs w:val="20"/>
                <w:lang w:eastAsia="de-DE"/>
              </w:rPr>
              <w:t>s</w:t>
            </w:r>
            <w:r w:rsidR="000079DD" w:rsidRPr="00884DC0">
              <w:rPr>
                <w:rFonts w:ascii="Times New Roman" w:eastAsia="Arial" w:hAnsi="Times New Roman" w:cs="Times New Roman"/>
                <w:i/>
                <w:iCs/>
                <w:sz w:val="20"/>
                <w:szCs w:val="20"/>
                <w:lang w:eastAsia="de-DE"/>
              </w:rPr>
              <w:t>upra regions’.</w:t>
            </w:r>
          </w:p>
        </w:tc>
      </w:tr>
      <w:tr w:rsidR="000079DD" w:rsidRPr="00884DC0" w14:paraId="3C73BC07"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4A6E3C"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Sector name(s):</w:t>
            </w:r>
          </w:p>
        </w:tc>
      </w:tr>
      <w:tr w:rsidR="000079DD" w:rsidRPr="00884DC0" w14:paraId="2C8C248D"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013647" w14:textId="77777777" w:rsidR="000079DD" w:rsidRPr="00884DC0" w:rsidRDefault="000079DD" w:rsidP="00F7708B">
            <w:pPr>
              <w:spacing w:after="0" w:line="240" w:lineRule="auto"/>
              <w:contextualSpacing/>
              <w:jc w:val="both"/>
              <w:rPr>
                <w:rFonts w:ascii="Times New Roman" w:eastAsia="Arial" w:hAnsi="Times New Roman" w:cs="Times New Roman"/>
                <w:b/>
                <w:sz w:val="20"/>
                <w:szCs w:val="20"/>
                <w:lang w:eastAsia="de-DE"/>
              </w:rPr>
            </w:pPr>
            <w:r w:rsidRPr="00884DC0">
              <w:rPr>
                <w:rFonts w:ascii="Times New Roman" w:eastAsia="Arial" w:hAnsi="Times New Roman" w:cs="Times New Roman"/>
                <w:b/>
                <w:sz w:val="20"/>
                <w:szCs w:val="20"/>
                <w:lang w:eastAsia="de-DE"/>
              </w:rPr>
              <w:t xml:space="preserve">Sampling scheme: </w:t>
            </w:r>
          </w:p>
        </w:tc>
      </w:tr>
      <w:tr w:rsidR="000079DD" w:rsidRPr="00884DC0" w14:paraId="4AD6120F"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62F823" w14:textId="77777777" w:rsidR="000079DD" w:rsidRPr="00884DC0" w:rsidRDefault="000079DD" w:rsidP="00F7708B">
            <w:pPr>
              <w:spacing w:after="0" w:line="240" w:lineRule="auto"/>
              <w:contextualSpacing/>
              <w:jc w:val="both"/>
              <w:rPr>
                <w:rFonts w:ascii="Times New Roman" w:eastAsia="Arial" w:hAnsi="Times New Roman" w:cs="Times New Roman"/>
                <w:b/>
                <w:sz w:val="20"/>
                <w:szCs w:val="20"/>
                <w:lang w:eastAsia="de-DE"/>
              </w:rPr>
            </w:pPr>
            <w:r w:rsidRPr="00884DC0">
              <w:rPr>
                <w:rFonts w:ascii="Times New Roman" w:eastAsia="Arial" w:hAnsi="Times New Roman" w:cs="Times New Roman"/>
                <w:b/>
                <w:sz w:val="20"/>
                <w:szCs w:val="20"/>
                <w:lang w:eastAsia="de-DE"/>
              </w:rPr>
              <w:t xml:space="preserve">Variables: </w:t>
            </w:r>
          </w:p>
        </w:tc>
      </w:tr>
      <w:tr w:rsidR="000079DD" w:rsidRPr="00884DC0" w14:paraId="67D928DD"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17F9DE6"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Supra region(s):</w:t>
            </w:r>
          </w:p>
        </w:tc>
      </w:tr>
      <w:tr w:rsidR="000079DD" w:rsidRPr="00884DC0" w14:paraId="05C4AD7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11019BDA"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Survey planning</w:t>
            </w:r>
          </w:p>
        </w:tc>
      </w:tr>
      <w:tr w:rsidR="000079DD" w:rsidRPr="00884DC0" w14:paraId="62417D9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04486" w14:textId="49E6729E" w:rsidR="000079DD" w:rsidRPr="00884DC0" w:rsidRDefault="000079DD" w:rsidP="00F7708B">
            <w:pPr>
              <w:pStyle w:val="ListParagraph"/>
              <w:widowControl w:val="0"/>
              <w:numPr>
                <w:ilvl w:val="0"/>
                <w:numId w:val="15"/>
              </w:numPr>
              <w:spacing w:after="0" w:line="24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Provide a short description of the population </w:t>
            </w:r>
            <w:r w:rsidR="00884DC0" w:rsidRPr="00884DC0">
              <w:rPr>
                <w:rFonts w:ascii="Times New Roman" w:eastAsia="Arial" w:hAnsi="Times New Roman" w:cs="Times New Roman"/>
                <w:sz w:val="20"/>
                <w:szCs w:val="20"/>
                <w:lang w:eastAsia="de-DE"/>
              </w:rPr>
              <w:t xml:space="preserve">to which </w:t>
            </w:r>
            <w:r w:rsidRPr="00884DC0">
              <w:rPr>
                <w:rFonts w:ascii="Times New Roman" w:eastAsia="Arial" w:hAnsi="Times New Roman" w:cs="Times New Roman"/>
                <w:sz w:val="20"/>
                <w:szCs w:val="20"/>
                <w:lang w:eastAsia="de-DE"/>
              </w:rPr>
              <w:t>the sampling scheme applies</w:t>
            </w:r>
            <w:r w:rsidR="00884DC0" w:rsidRPr="00884DC0">
              <w:rPr>
                <w:rFonts w:ascii="Times New Roman" w:eastAsia="Arial" w:hAnsi="Times New Roman" w:cs="Times New Roman"/>
                <w:sz w:val="20"/>
                <w:szCs w:val="20"/>
                <w:lang w:eastAsia="de-DE"/>
              </w:rPr>
              <w:t>,</w:t>
            </w:r>
            <w:r w:rsidRPr="00884DC0">
              <w:rPr>
                <w:rFonts w:ascii="Times New Roman" w:eastAsia="Arial" w:hAnsi="Times New Roman" w:cs="Times New Roman"/>
                <w:sz w:val="20"/>
                <w:szCs w:val="20"/>
                <w:lang w:eastAsia="de-DE"/>
              </w:rPr>
              <w:t xml:space="preserve"> </w:t>
            </w:r>
            <w:r w:rsidRPr="00884DC0">
              <w:rPr>
                <w:rFonts w:ascii="Times New Roman" w:eastAsia="Arial" w:hAnsi="Times New Roman" w:cs="Times New Roman"/>
                <w:i/>
                <w:sz w:val="20"/>
                <w:szCs w:val="20"/>
                <w:lang w:eastAsia="de-DE"/>
              </w:rPr>
              <w:t xml:space="preserve">e.g. </w:t>
            </w:r>
            <w:r w:rsidRPr="00884DC0">
              <w:rPr>
                <w:rFonts w:ascii="Times New Roman" w:eastAsia="Arial" w:hAnsi="Times New Roman" w:cs="Times New Roman"/>
                <w:sz w:val="20"/>
                <w:szCs w:val="20"/>
                <w:lang w:eastAsia="de-DE"/>
              </w:rPr>
              <w:t>‘</w:t>
            </w:r>
            <w:r w:rsidRPr="00884DC0">
              <w:rPr>
                <w:rFonts w:ascii="Times New Roman" w:eastAsia="Arial" w:hAnsi="Times New Roman" w:cs="Times New Roman"/>
                <w:i/>
                <w:iCs/>
                <w:sz w:val="20"/>
                <w:szCs w:val="20"/>
                <w:lang w:eastAsia="de-DE"/>
              </w:rPr>
              <w:t>less active vessels using passive gears</w:t>
            </w:r>
            <w:r w:rsidR="00884DC0" w:rsidRPr="00884DC0">
              <w:rPr>
                <w:rFonts w:ascii="Times New Roman" w:eastAsia="Arial" w:hAnsi="Times New Roman" w:cs="Times New Roman"/>
                <w:sz w:val="20"/>
                <w:szCs w:val="20"/>
                <w:lang w:eastAsia="de-DE"/>
              </w:rPr>
              <w:t>’.</w:t>
            </w:r>
          </w:p>
        </w:tc>
      </w:tr>
      <w:tr w:rsidR="00C74CC1" w:rsidRPr="00C74CC1" w14:paraId="4F5E6ACB"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3116B65A" w14:textId="0BA2AB3D" w:rsidR="00F7708B" w:rsidRPr="00C74CC1" w:rsidRDefault="00F7708B" w:rsidP="00F7708B">
            <w:pPr>
              <w:spacing w:after="0" w:line="240" w:lineRule="auto"/>
              <w:contextualSpacing/>
              <w:jc w:val="both"/>
              <w:rPr>
                <w:rFonts w:ascii="Times New Roman" w:eastAsia="Arial" w:hAnsi="Times New Roman" w:cs="Times New Roman"/>
                <w:b/>
                <w:bCs/>
                <w:strike/>
                <w:color w:val="FF0000"/>
                <w:sz w:val="20"/>
                <w:szCs w:val="20"/>
                <w:lang w:eastAsia="de-DE"/>
              </w:rPr>
            </w:pPr>
            <w:r w:rsidRPr="00C74CC1">
              <w:rPr>
                <w:rFonts w:ascii="Times New Roman" w:eastAsia="Arial" w:hAnsi="Times New Roman" w:cs="Times New Roman"/>
                <w:b/>
                <w:strike/>
                <w:color w:val="FF0000"/>
                <w:sz w:val="20"/>
                <w:szCs w:val="20"/>
                <w:lang w:eastAsia="de-DE"/>
              </w:rPr>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461FBBF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885487"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Survey design and strategy</w:t>
            </w:r>
          </w:p>
        </w:tc>
      </w:tr>
      <w:tr w:rsidR="000079DD" w:rsidRPr="00884DC0" w14:paraId="3879DEC1"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A2B40" w14:textId="456FC8FA" w:rsidR="000079DD" w:rsidRPr="00884DC0"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List data sources; e.g. interviews, registers, log books, sales notes</w:t>
            </w:r>
            <w:r w:rsidR="00884DC0">
              <w:rPr>
                <w:rFonts w:ascii="Times New Roman" w:eastAsia="Arial" w:hAnsi="Times New Roman" w:cs="Times New Roman"/>
                <w:sz w:val="20"/>
                <w:szCs w:val="20"/>
                <w:lang w:eastAsia="de-DE"/>
              </w:rPr>
              <w:t>, VMS, financial accounts etc.</w:t>
            </w:r>
          </w:p>
          <w:p w14:paraId="4BDA0526" w14:textId="77777777" w:rsidR="000079DD" w:rsidRPr="00884DC0"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how the sample sizes were determined.</w:t>
            </w:r>
          </w:p>
          <w:p w14:paraId="060466EA" w14:textId="77777777" w:rsidR="000079DD" w:rsidRPr="00615FE2"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survey methods and distribution; e.g. questionnaire forms by post, by email, on website, by phone etc. access to other datasets etc.</w:t>
            </w:r>
          </w:p>
          <w:p w14:paraId="2370C673" w14:textId="19E9EE3A" w:rsidR="000079DD" w:rsidRPr="00884DC0" w:rsidRDefault="000079DD" w:rsidP="00F7708B">
            <w:pPr>
              <w:pStyle w:val="ListParagraph"/>
              <w:widowControl w:val="0"/>
              <w:numPr>
                <w:ilvl w:val="0"/>
                <w:numId w:val="16"/>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the role of auxiliary information, if any, in the strategy: e.g. for validation, cross referencing, fall back data source etc.</w:t>
            </w:r>
          </w:p>
        </w:tc>
      </w:tr>
      <w:tr w:rsidR="00C74CC1" w:rsidRPr="00C74CC1" w14:paraId="0503E42C"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1F11B2C5" w14:textId="332B2249" w:rsidR="00F7708B" w:rsidRPr="00C74CC1" w:rsidRDefault="00F7708B" w:rsidP="00F7708B">
            <w:pPr>
              <w:pStyle w:val="ListParagraph"/>
              <w:widowControl w:val="0"/>
              <w:spacing w:after="0" w:line="360" w:lineRule="auto"/>
              <w:ind w:left="648" w:hanging="648"/>
              <w:jc w:val="both"/>
              <w:rPr>
                <w:rFonts w:ascii="Times New Roman" w:eastAsia="Arial" w:hAnsi="Times New Roman" w:cs="Times New Roman"/>
                <w:strike/>
                <w:color w:val="FF0000"/>
                <w:sz w:val="20"/>
                <w:szCs w:val="20"/>
                <w:lang w:eastAsia="de-DE"/>
              </w:rPr>
            </w:pPr>
            <w:r w:rsidRPr="00C74CC1">
              <w:rPr>
                <w:rFonts w:ascii="Times New Roman" w:eastAsia="Arial" w:hAnsi="Times New Roman" w:cs="Times New Roman"/>
                <w:b/>
                <w:strike/>
                <w:color w:val="FF0000"/>
                <w:sz w:val="20"/>
                <w:szCs w:val="20"/>
                <w:lang w:eastAsia="de-DE"/>
              </w:rPr>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2907EB25"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F299ED"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Estimation design</w:t>
            </w:r>
          </w:p>
        </w:tc>
      </w:tr>
      <w:tr w:rsidR="000079DD" w:rsidRPr="00884DC0" w14:paraId="7738B642"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4C04F" w14:textId="77777777" w:rsidR="000079DD" w:rsidRPr="00884DC0" w:rsidRDefault="000079DD" w:rsidP="00F7708B">
            <w:pPr>
              <w:pStyle w:val="ListParagraph"/>
              <w:widowControl w:val="0"/>
              <w:numPr>
                <w:ilvl w:val="0"/>
                <w:numId w:val="17"/>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lastRenderedPageBreak/>
              <w:t xml:space="preserve">Describe method of calculating population estimate from sample. </w:t>
            </w:r>
          </w:p>
          <w:p w14:paraId="0FE276B0" w14:textId="77777777" w:rsidR="000079DD" w:rsidRPr="00884DC0" w:rsidRDefault="000079DD" w:rsidP="00F7708B">
            <w:pPr>
              <w:pStyle w:val="ListParagraph"/>
              <w:widowControl w:val="0"/>
              <w:numPr>
                <w:ilvl w:val="0"/>
                <w:numId w:val="17"/>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method of calculating derived data: e.g. imputed values.</w:t>
            </w:r>
          </w:p>
          <w:p w14:paraId="7DEFE532" w14:textId="77777777" w:rsidR="000079DD" w:rsidRPr="00884DC0" w:rsidRDefault="000079DD" w:rsidP="00F7708B">
            <w:pPr>
              <w:pStyle w:val="ListParagraph"/>
              <w:widowControl w:val="0"/>
              <w:numPr>
                <w:ilvl w:val="0"/>
                <w:numId w:val="17"/>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Describe treatment of nonresponse. </w:t>
            </w:r>
          </w:p>
        </w:tc>
      </w:tr>
      <w:tr w:rsidR="00C74CC1" w:rsidRPr="00C74CC1" w14:paraId="3BF158D8"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5CCC6BF" w14:textId="3E80FB17" w:rsidR="00F7708B" w:rsidRPr="00C74CC1" w:rsidRDefault="00F7708B" w:rsidP="00F7708B">
            <w:pPr>
              <w:pStyle w:val="ListParagraph"/>
              <w:widowControl w:val="0"/>
              <w:spacing w:after="0" w:line="360" w:lineRule="auto"/>
              <w:ind w:left="648" w:hanging="648"/>
              <w:jc w:val="both"/>
              <w:rPr>
                <w:rFonts w:ascii="Times New Roman" w:eastAsia="Arial" w:hAnsi="Times New Roman" w:cs="Times New Roman"/>
                <w:strike/>
                <w:color w:val="FF0000"/>
                <w:sz w:val="20"/>
                <w:szCs w:val="20"/>
                <w:lang w:eastAsia="de-DE"/>
              </w:rPr>
            </w:pPr>
            <w:r w:rsidRPr="00C74CC1">
              <w:rPr>
                <w:rFonts w:ascii="Times New Roman" w:eastAsia="Arial" w:hAnsi="Times New Roman" w:cs="Times New Roman"/>
                <w:b/>
                <w:strike/>
                <w:color w:val="FF0000"/>
                <w:sz w:val="20"/>
                <w:szCs w:val="20"/>
                <w:lang w:eastAsia="de-DE"/>
              </w:rPr>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024A6C7C"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7A34DB"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Error checks</w:t>
            </w:r>
          </w:p>
        </w:tc>
      </w:tr>
      <w:tr w:rsidR="000079DD" w:rsidRPr="00884DC0" w14:paraId="6D2AB0E9"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089FD" w14:textId="77777777" w:rsidR="000079DD" w:rsidRPr="00884DC0" w:rsidRDefault="000079DD" w:rsidP="00F7708B">
            <w:pPr>
              <w:pStyle w:val="ListParagraph"/>
              <w:widowControl w:val="0"/>
              <w:numPr>
                <w:ilvl w:val="0"/>
                <w:numId w:val="21"/>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Describe potential errors and how and where in the process these are detected, avoided or eliminated e.g., data; duplication, double counting, respondent error, upload error, processing error etc.</w:t>
            </w:r>
          </w:p>
        </w:tc>
      </w:tr>
      <w:tr w:rsidR="00F7708B" w:rsidRPr="00C74CC1" w14:paraId="23B212FB"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9EDD285" w14:textId="0F03F0F2" w:rsidR="00F7708B" w:rsidRPr="00C74CC1" w:rsidRDefault="00F7708B" w:rsidP="00F7708B">
            <w:pPr>
              <w:pStyle w:val="ListParagraph"/>
              <w:widowControl w:val="0"/>
              <w:spacing w:after="0" w:line="360" w:lineRule="auto"/>
              <w:ind w:left="648" w:hanging="648"/>
              <w:jc w:val="both"/>
              <w:rPr>
                <w:rFonts w:ascii="Times New Roman" w:eastAsia="Arial" w:hAnsi="Times New Roman" w:cs="Times New Roman"/>
                <w:strike/>
                <w:color w:val="FF0000"/>
                <w:sz w:val="20"/>
                <w:szCs w:val="20"/>
                <w:lang w:eastAsia="de-DE"/>
              </w:rPr>
            </w:pPr>
            <w:r w:rsidRPr="00C74CC1">
              <w:rPr>
                <w:rFonts w:ascii="Times New Roman" w:eastAsia="Arial" w:hAnsi="Times New Roman" w:cs="Times New Roman"/>
                <w:b/>
                <w:strike/>
                <w:color w:val="FF0000"/>
                <w:sz w:val="20"/>
                <w:szCs w:val="20"/>
                <w:lang w:eastAsia="de-DE"/>
              </w:rPr>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18A0B95F"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53B057"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 xml:space="preserve">Data storage and documentation </w:t>
            </w:r>
          </w:p>
        </w:tc>
      </w:tr>
      <w:tr w:rsidR="000079DD" w:rsidRPr="00884DC0" w14:paraId="19BB664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43B17" w14:textId="77777777" w:rsidR="000079DD" w:rsidRPr="00884DC0" w:rsidRDefault="000079DD" w:rsidP="00F7708B">
            <w:pPr>
              <w:pStyle w:val="ListParagraph"/>
              <w:widowControl w:val="0"/>
              <w:numPr>
                <w:ilvl w:val="0"/>
                <w:numId w:val="20"/>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Describe how the data is stored. </w:t>
            </w:r>
          </w:p>
          <w:p w14:paraId="7C8BC96D" w14:textId="77777777" w:rsidR="000079DD" w:rsidRPr="00884DC0" w:rsidRDefault="000079DD" w:rsidP="00F7708B">
            <w:pPr>
              <w:pStyle w:val="ListParagraph"/>
              <w:widowControl w:val="0"/>
              <w:numPr>
                <w:ilvl w:val="0"/>
                <w:numId w:val="20"/>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Provide link to webpage where additional methodological documentation can be found, if any. </w:t>
            </w:r>
          </w:p>
        </w:tc>
      </w:tr>
      <w:tr w:rsidR="00C74CC1" w:rsidRPr="00C74CC1" w14:paraId="18E570D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26A1667C" w14:textId="688A716B" w:rsidR="00F7708B" w:rsidRPr="00C74CC1" w:rsidRDefault="00F7708B" w:rsidP="00F7708B">
            <w:pPr>
              <w:pStyle w:val="ListParagraph"/>
              <w:widowControl w:val="0"/>
              <w:spacing w:after="0" w:line="360" w:lineRule="auto"/>
              <w:ind w:left="648" w:hanging="648"/>
              <w:jc w:val="both"/>
              <w:rPr>
                <w:rFonts w:ascii="Times New Roman" w:eastAsia="Arial" w:hAnsi="Times New Roman" w:cs="Times New Roman"/>
                <w:strike/>
                <w:color w:val="FF0000"/>
                <w:sz w:val="20"/>
                <w:szCs w:val="20"/>
                <w:lang w:eastAsia="de-DE"/>
              </w:rPr>
            </w:pPr>
            <w:r w:rsidRPr="00C74CC1">
              <w:rPr>
                <w:rFonts w:ascii="Times New Roman" w:eastAsia="Arial" w:hAnsi="Times New Roman" w:cs="Times New Roman"/>
                <w:b/>
                <w:strike/>
                <w:color w:val="FF0000"/>
                <w:sz w:val="20"/>
                <w:szCs w:val="20"/>
                <w:lang w:eastAsia="de-DE"/>
              </w:rPr>
              <w:t>AR comment:</w:t>
            </w:r>
            <w:r w:rsidRPr="00C74CC1">
              <w:rPr>
                <w:rFonts w:ascii="Times New Roman" w:eastAsia="Arial" w:hAnsi="Times New Roman" w:cs="Times New Roman"/>
                <w:strike/>
                <w:color w:val="FF0000"/>
                <w:sz w:val="20"/>
                <w:szCs w:val="20"/>
                <w:lang w:eastAsia="de-DE"/>
              </w:rPr>
              <w:t xml:space="preserve"> 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7212A28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15918A1"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 xml:space="preserve">Revision </w:t>
            </w:r>
          </w:p>
        </w:tc>
      </w:tr>
      <w:tr w:rsidR="000079DD" w:rsidRPr="00884DC0" w14:paraId="00CD4DFA"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18D79" w14:textId="77777777" w:rsidR="000079DD" w:rsidRPr="00884DC0" w:rsidRDefault="000079DD" w:rsidP="00F7708B">
            <w:pPr>
              <w:pStyle w:val="ListParagraph"/>
              <w:widowControl w:val="0"/>
              <w:numPr>
                <w:ilvl w:val="0"/>
                <w:numId w:val="19"/>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 xml:space="preserve">Describe the frequency of the methodology review e.g., revision of; segmentation, survey method per segment, per variable etc. </w:t>
            </w:r>
          </w:p>
        </w:tc>
      </w:tr>
      <w:tr w:rsidR="00C74CC1" w:rsidRPr="00C74CC1" w14:paraId="48C34864"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01C04929" w14:textId="79481609" w:rsidR="00F7708B" w:rsidRPr="00C74CC1" w:rsidRDefault="00F7708B" w:rsidP="00F7708B">
            <w:pPr>
              <w:pStyle w:val="ListParagraph"/>
              <w:widowControl w:val="0"/>
              <w:spacing w:after="0" w:line="360" w:lineRule="auto"/>
              <w:ind w:left="648" w:hanging="648"/>
              <w:jc w:val="both"/>
              <w:rPr>
                <w:rFonts w:ascii="Times New Roman" w:eastAsia="Arial" w:hAnsi="Times New Roman" w:cs="Times New Roman"/>
                <w:strike/>
                <w:color w:val="FF0000"/>
                <w:sz w:val="20"/>
                <w:szCs w:val="20"/>
                <w:lang w:eastAsia="de-DE"/>
              </w:rPr>
            </w:pPr>
            <w:r w:rsidRPr="00C74CC1">
              <w:rPr>
                <w:rFonts w:ascii="Times New Roman" w:eastAsia="Arial" w:hAnsi="Times New Roman" w:cs="Times New Roman"/>
                <w:b/>
                <w:strike/>
                <w:color w:val="FF0000"/>
                <w:sz w:val="20"/>
                <w:szCs w:val="20"/>
                <w:lang w:eastAsia="de-DE"/>
              </w:rPr>
              <w:t xml:space="preserve">AR comment: </w:t>
            </w:r>
            <w:r w:rsidRPr="00C74CC1">
              <w:rPr>
                <w:rFonts w:ascii="Times New Roman" w:eastAsia="Arial" w:hAnsi="Times New Roman" w:cs="Times New Roman"/>
                <w:strike/>
                <w:color w:val="FF0000"/>
                <w:sz w:val="20"/>
                <w:szCs w:val="20"/>
                <w:lang w:eastAsia="de-DE"/>
              </w:rPr>
              <w:t>Indicate any deviations.</w:t>
            </w:r>
            <w:r w:rsidR="00DA3AA2" w:rsidRPr="00C74CC1">
              <w:rPr>
                <w:rFonts w:ascii="Times New Roman" w:eastAsia="Arial" w:hAnsi="Times New Roman" w:cs="Times New Roman"/>
                <w:strike/>
                <w:color w:val="FF0000"/>
                <w:sz w:val="20"/>
                <w:szCs w:val="20"/>
                <w:lang w:eastAsia="de-DE"/>
              </w:rPr>
              <w:t xml:space="preserve"> Do not change the text already adopted in the work plan.</w:t>
            </w:r>
          </w:p>
        </w:tc>
      </w:tr>
      <w:tr w:rsidR="000079DD" w:rsidRPr="00884DC0" w14:paraId="7C971316"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B10BFB2" w14:textId="77777777" w:rsidR="000079DD" w:rsidRPr="00884DC0" w:rsidRDefault="000079DD" w:rsidP="00F7708B">
            <w:pPr>
              <w:spacing w:after="0" w:line="240" w:lineRule="auto"/>
              <w:contextualSpacing/>
              <w:jc w:val="both"/>
              <w:rPr>
                <w:rFonts w:ascii="Times New Roman" w:eastAsia="Arial" w:hAnsi="Times New Roman" w:cs="Times New Roman"/>
                <w:b/>
                <w:bCs/>
                <w:sz w:val="20"/>
                <w:szCs w:val="20"/>
                <w:lang w:eastAsia="de-DE"/>
              </w:rPr>
            </w:pPr>
            <w:r w:rsidRPr="00884DC0">
              <w:rPr>
                <w:rFonts w:ascii="Times New Roman" w:eastAsia="Arial" w:hAnsi="Times New Roman" w:cs="Times New Roman"/>
                <w:b/>
                <w:sz w:val="20"/>
                <w:szCs w:val="20"/>
                <w:lang w:eastAsia="de-DE"/>
              </w:rPr>
              <w:t xml:space="preserve">Confidentiality </w:t>
            </w:r>
          </w:p>
        </w:tc>
      </w:tr>
      <w:tr w:rsidR="000079DD" w:rsidRPr="00884DC0" w14:paraId="057BE97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423E9"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procedures for confidential data handling in place and documented?</w:t>
            </w:r>
          </w:p>
          <w:p w14:paraId="61A2714B"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protocols to enforce confidentiality between DCF partners in place and documented?</w:t>
            </w:r>
          </w:p>
          <w:p w14:paraId="2FE1274F"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protocols to enforce confidentiality with external users in place and documented?</w:t>
            </w:r>
          </w:p>
          <w:p w14:paraId="6BADCC1A" w14:textId="77777777" w:rsidR="000079DD" w:rsidRPr="00884DC0" w:rsidRDefault="000079DD" w:rsidP="00F7708B">
            <w:pPr>
              <w:pStyle w:val="ListParagraph"/>
              <w:widowControl w:val="0"/>
              <w:numPr>
                <w:ilvl w:val="0"/>
                <w:numId w:val="18"/>
              </w:numPr>
              <w:spacing w:after="0" w:line="360" w:lineRule="auto"/>
              <w:jc w:val="both"/>
              <w:rPr>
                <w:rFonts w:ascii="Times New Roman" w:eastAsia="Arial" w:hAnsi="Times New Roman" w:cs="Times New Roman"/>
                <w:sz w:val="20"/>
                <w:szCs w:val="20"/>
                <w:lang w:eastAsia="de-DE"/>
              </w:rPr>
            </w:pPr>
            <w:r w:rsidRPr="00884DC0">
              <w:rPr>
                <w:rFonts w:ascii="Times New Roman" w:eastAsia="Arial" w:hAnsi="Times New Roman" w:cs="Times New Roman"/>
                <w:sz w:val="20"/>
                <w:szCs w:val="20"/>
                <w:lang w:eastAsia="de-DE"/>
              </w:rPr>
              <w:t>Are there any issues with publication of data due to confidentiality reasons? Provide an explanation.</w:t>
            </w:r>
            <w:r w:rsidRPr="00615FE2">
              <w:rPr>
                <w:rFonts w:ascii="Times New Roman" w:eastAsia="Arial" w:hAnsi="Times New Roman" w:cs="Times New Roman"/>
                <w:sz w:val="20"/>
                <w:szCs w:val="20"/>
                <w:lang w:eastAsia="de-DE"/>
              </w:rPr>
              <w:t xml:space="preserve"> </w:t>
            </w:r>
          </w:p>
        </w:tc>
      </w:tr>
      <w:tr w:rsidR="00F7708B" w:rsidRPr="00E80F96" w14:paraId="1B1BA1C3" w14:textId="77777777" w:rsidTr="00F7708B">
        <w:trPr>
          <w:trHeight w:val="20"/>
        </w:trPr>
        <w:tc>
          <w:tcPr>
            <w:tcW w:w="92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14:paraId="64047C26" w14:textId="1BE7990A" w:rsidR="00F7708B" w:rsidRPr="00F7708B" w:rsidRDefault="00F7708B" w:rsidP="00F7708B">
            <w:pPr>
              <w:pStyle w:val="ListParagraph"/>
              <w:widowControl w:val="0"/>
              <w:spacing w:after="0" w:line="360" w:lineRule="auto"/>
              <w:ind w:left="648" w:hanging="648"/>
              <w:jc w:val="both"/>
              <w:rPr>
                <w:rFonts w:ascii="Times New Roman" w:eastAsia="Arial" w:hAnsi="Times New Roman" w:cs="Times New Roman"/>
                <w:sz w:val="20"/>
                <w:szCs w:val="20"/>
                <w:lang w:eastAsia="de-DE"/>
              </w:rPr>
            </w:pPr>
            <w:r w:rsidRPr="00F7708B">
              <w:rPr>
                <w:rFonts w:ascii="Times New Roman" w:eastAsia="Arial" w:hAnsi="Times New Roman" w:cs="Times New Roman"/>
                <w:b/>
                <w:sz w:val="20"/>
                <w:szCs w:val="20"/>
                <w:lang w:eastAsia="de-DE"/>
              </w:rPr>
              <w:t>AR comment:</w:t>
            </w:r>
            <w:r w:rsidRPr="00F7708B">
              <w:rPr>
                <w:rFonts w:ascii="Times New Roman" w:eastAsia="Arial" w:hAnsi="Times New Roman" w:cs="Times New Roman"/>
                <w:sz w:val="20"/>
                <w:szCs w:val="20"/>
                <w:lang w:eastAsia="de-DE"/>
              </w:rPr>
              <w:t xml:space="preserve"> Indicate any deviations.</w:t>
            </w:r>
            <w:r w:rsidR="00DA3AA2">
              <w:rPr>
                <w:rFonts w:ascii="Times New Roman" w:eastAsia="Arial" w:hAnsi="Times New Roman" w:cs="Times New Roman"/>
                <w:sz w:val="20"/>
                <w:szCs w:val="20"/>
                <w:lang w:eastAsia="de-DE"/>
              </w:rPr>
              <w:t xml:space="preserve"> Do not change the text already adopted in the work plan.</w:t>
            </w:r>
          </w:p>
        </w:tc>
      </w:tr>
    </w:tbl>
    <w:p w14:paraId="54EE3FF9" w14:textId="77777777" w:rsidR="000079DD" w:rsidRPr="006E02EA" w:rsidRDefault="000079DD" w:rsidP="00FA0C66">
      <w:pPr>
        <w:spacing w:after="0"/>
        <w:rPr>
          <w:rFonts w:ascii="Times New Roman" w:eastAsia="Arial" w:hAnsi="Times New Roman" w:cs="Times New Roman"/>
          <w:lang w:eastAsia="de-DE"/>
        </w:rPr>
      </w:pPr>
    </w:p>
    <w:sectPr w:rsidR="000079DD" w:rsidRPr="006E02EA" w:rsidSect="004A2E2D">
      <w:footerReference w:type="default" r:id="rId10"/>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7E3FEC" w16cex:dateUtc="2021-03-17T22:45:58.106Z"/>
  <w16cex:commentExtensible w16cex:durableId="23EC3B8D" w16cex:dateUtc="2021-03-17T22:47:50.344Z"/>
  <w16cex:commentExtensible w16cex:durableId="5C73ECDE" w16cex:dateUtc="2021-03-17T22:48:46.127Z"/>
  <w16cex:commentExtensible w16cex:durableId="1A73A901" w16cex:dateUtc="2021-03-17T22:49:59.835Z"/>
</w16cex:commentsExtensible>
</file>

<file path=word/commentsIds.xml><?xml version="1.0" encoding="utf-8"?>
<w16cid:commentsIds xmlns:mc="http://schemas.openxmlformats.org/markup-compatibility/2006" xmlns:w16cid="http://schemas.microsoft.com/office/word/2016/wordml/cid" mc:Ignorable="w16cid">
  <w16cid:commentId w16cid:paraId="77CD826F" w16cid:durableId="609579BD"/>
  <w16cid:commentId w16cid:paraId="03880E17" w16cid:durableId="57473F8C"/>
  <w16cid:commentId w16cid:paraId="0436BC79" w16cid:durableId="0B9E54AC"/>
  <w16cid:commentId w16cid:paraId="15FF6756" w16cid:durableId="35C4CAD3"/>
  <w16cid:commentId w16cid:paraId="53AC8968" w16cid:durableId="01586105"/>
  <w16cid:commentId w16cid:paraId="14B218A2" w16cid:durableId="37482A6B"/>
  <w16cid:commentId w16cid:paraId="0F6FDCF2" w16cid:durableId="46830924"/>
  <w16cid:commentId w16cid:paraId="2D06BEBC" w16cid:durableId="1C7E3FEC"/>
  <w16cid:commentId w16cid:paraId="43D21548" w16cid:durableId="23EC3B8D"/>
  <w16cid:commentId w16cid:paraId="6B6FBD03" w16cid:durableId="5C73ECDE"/>
  <w16cid:commentId w16cid:paraId="62D8339B" w16cid:durableId="1A73A9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9161" w14:textId="77777777" w:rsidR="0087044D" w:rsidRDefault="0087044D" w:rsidP="004A2E2D">
      <w:pPr>
        <w:spacing w:after="0" w:line="240" w:lineRule="auto"/>
      </w:pPr>
      <w:r>
        <w:separator/>
      </w:r>
    </w:p>
  </w:endnote>
  <w:endnote w:type="continuationSeparator" w:id="0">
    <w:p w14:paraId="58F8F613" w14:textId="77777777" w:rsidR="0087044D" w:rsidRDefault="0087044D" w:rsidP="004A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2736"/>
      <w:docPartObj>
        <w:docPartGallery w:val="Page Numbers (Bottom of Page)"/>
        <w:docPartUnique/>
      </w:docPartObj>
    </w:sdtPr>
    <w:sdtEndPr>
      <w:rPr>
        <w:noProof/>
      </w:rPr>
    </w:sdtEndPr>
    <w:sdtContent>
      <w:p w14:paraId="0518C49E" w14:textId="56839E3E" w:rsidR="0087044D" w:rsidRDefault="0087044D">
        <w:pPr>
          <w:pStyle w:val="Footer"/>
          <w:jc w:val="center"/>
        </w:pPr>
        <w:r>
          <w:fldChar w:fldCharType="begin"/>
        </w:r>
        <w:r>
          <w:instrText xml:space="preserve"> PAGE   \* MERGEFORMAT </w:instrText>
        </w:r>
        <w:r>
          <w:fldChar w:fldCharType="separate"/>
        </w:r>
        <w:r w:rsidR="00985F27">
          <w:rPr>
            <w:noProof/>
          </w:rPr>
          <w:t>7</w:t>
        </w:r>
        <w:r>
          <w:rPr>
            <w:noProof/>
          </w:rPr>
          <w:fldChar w:fldCharType="end"/>
        </w:r>
      </w:p>
    </w:sdtContent>
  </w:sdt>
  <w:p w14:paraId="223B9FBE" w14:textId="77777777" w:rsidR="0087044D" w:rsidRDefault="00870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BF44B" w14:textId="77777777" w:rsidR="0087044D" w:rsidRDefault="0087044D" w:rsidP="004A2E2D">
      <w:pPr>
        <w:spacing w:after="0" w:line="240" w:lineRule="auto"/>
      </w:pPr>
      <w:r>
        <w:separator/>
      </w:r>
    </w:p>
  </w:footnote>
  <w:footnote w:type="continuationSeparator" w:id="0">
    <w:p w14:paraId="1C87CAE6" w14:textId="77777777" w:rsidR="0087044D" w:rsidRDefault="0087044D" w:rsidP="004A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B6E"/>
    <w:multiLevelType w:val="hybridMultilevel"/>
    <w:tmpl w:val="3886E26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650D1"/>
    <w:multiLevelType w:val="hybridMultilevel"/>
    <w:tmpl w:val="68F620A4"/>
    <w:lvl w:ilvl="0" w:tplc="01EE7890">
      <w:start w:val="1"/>
      <w:numFmt w:val="lowerLetter"/>
      <w:lvlText w:val="(%1)"/>
      <w:lvlJc w:val="left"/>
      <w:pPr>
        <w:ind w:left="740" w:hanging="360"/>
      </w:pPr>
      <w:rPr>
        <w:rFonts w:ascii="Times New Roman" w:hAnsi="Times New Roman" w:hint="default"/>
        <w:b w:val="0"/>
        <w:i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 w15:restartNumberingAfterBreak="0">
    <w:nsid w:val="211026FE"/>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11CBB"/>
    <w:multiLevelType w:val="hybridMultilevel"/>
    <w:tmpl w:val="92206A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317287D"/>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233AE"/>
    <w:multiLevelType w:val="hybridMultilevel"/>
    <w:tmpl w:val="42D4469E"/>
    <w:lvl w:ilvl="0" w:tplc="D44CEC6C">
      <w:start w:val="1"/>
      <w:numFmt w:val="decimal"/>
      <w:lvlText w:val="%1."/>
      <w:lvlJc w:val="left"/>
      <w:pPr>
        <w:ind w:left="360" w:hanging="360"/>
      </w:pPr>
    </w:lvl>
    <w:lvl w:ilvl="1" w:tplc="A5043376">
      <w:start w:val="1"/>
      <w:numFmt w:val="lowerLetter"/>
      <w:lvlText w:val="%2."/>
      <w:lvlJc w:val="left"/>
      <w:pPr>
        <w:ind w:left="1080" w:hanging="360"/>
      </w:pPr>
    </w:lvl>
    <w:lvl w:ilvl="2" w:tplc="7F4ACF08">
      <w:start w:val="1"/>
      <w:numFmt w:val="lowerRoman"/>
      <w:lvlText w:val="%3."/>
      <w:lvlJc w:val="right"/>
      <w:pPr>
        <w:ind w:left="1800" w:hanging="180"/>
      </w:pPr>
    </w:lvl>
    <w:lvl w:ilvl="3" w:tplc="1F708A74">
      <w:start w:val="1"/>
      <w:numFmt w:val="decimal"/>
      <w:lvlText w:val="%4."/>
      <w:lvlJc w:val="left"/>
      <w:pPr>
        <w:ind w:left="2520" w:hanging="360"/>
      </w:pPr>
    </w:lvl>
    <w:lvl w:ilvl="4" w:tplc="01E60C12">
      <w:start w:val="1"/>
      <w:numFmt w:val="lowerLetter"/>
      <w:lvlText w:val="%5."/>
      <w:lvlJc w:val="left"/>
      <w:pPr>
        <w:ind w:left="3240" w:hanging="360"/>
      </w:pPr>
    </w:lvl>
    <w:lvl w:ilvl="5" w:tplc="87EA9A8C">
      <w:start w:val="1"/>
      <w:numFmt w:val="lowerRoman"/>
      <w:lvlText w:val="%6."/>
      <w:lvlJc w:val="right"/>
      <w:pPr>
        <w:ind w:left="3960" w:hanging="180"/>
      </w:pPr>
    </w:lvl>
    <w:lvl w:ilvl="6" w:tplc="8B1AE54C">
      <w:start w:val="1"/>
      <w:numFmt w:val="decimal"/>
      <w:lvlText w:val="%7."/>
      <w:lvlJc w:val="left"/>
      <w:pPr>
        <w:ind w:left="4680" w:hanging="360"/>
      </w:pPr>
    </w:lvl>
    <w:lvl w:ilvl="7" w:tplc="2D92C1E4">
      <w:start w:val="1"/>
      <w:numFmt w:val="lowerLetter"/>
      <w:lvlText w:val="%8."/>
      <w:lvlJc w:val="left"/>
      <w:pPr>
        <w:ind w:left="5400" w:hanging="360"/>
      </w:pPr>
    </w:lvl>
    <w:lvl w:ilvl="8" w:tplc="FCDC28AE">
      <w:start w:val="1"/>
      <w:numFmt w:val="lowerRoman"/>
      <w:lvlText w:val="%9."/>
      <w:lvlJc w:val="right"/>
      <w:pPr>
        <w:ind w:left="6120" w:hanging="180"/>
      </w:pPr>
    </w:lvl>
  </w:abstractNum>
  <w:abstractNum w:abstractNumId="6" w15:restartNumberingAfterBreak="0">
    <w:nsid w:val="352047F3"/>
    <w:multiLevelType w:val="hybridMultilevel"/>
    <w:tmpl w:val="CA8A9204"/>
    <w:lvl w:ilvl="0" w:tplc="830E3168">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7" w15:restartNumberingAfterBreak="0">
    <w:nsid w:val="35F54879"/>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66231"/>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A1D73"/>
    <w:multiLevelType w:val="hybridMultilevel"/>
    <w:tmpl w:val="2E12B3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1C10C9"/>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C2FDC"/>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D05D1"/>
    <w:multiLevelType w:val="hybridMultilevel"/>
    <w:tmpl w:val="9432A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AC22F3"/>
    <w:multiLevelType w:val="hybridMultilevel"/>
    <w:tmpl w:val="66E60E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59CE7A87"/>
    <w:multiLevelType w:val="hybridMultilevel"/>
    <w:tmpl w:val="B36E0E52"/>
    <w:lvl w:ilvl="0" w:tplc="C7605D88">
      <w:start w:val="1"/>
      <w:numFmt w:val="lowerLetter"/>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5" w15:restartNumberingAfterBreak="0">
    <w:nsid w:val="6B7A6F27"/>
    <w:multiLevelType w:val="hybridMultilevel"/>
    <w:tmpl w:val="540A574A"/>
    <w:lvl w:ilvl="0" w:tplc="28FCC4A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104BC"/>
    <w:multiLevelType w:val="hybridMultilevel"/>
    <w:tmpl w:val="BAFAADCC"/>
    <w:lvl w:ilvl="0" w:tplc="01EE7890">
      <w:start w:val="1"/>
      <w:numFmt w:val="lowerLetter"/>
      <w:lvlText w:val="(%1)"/>
      <w:lvlJc w:val="left"/>
      <w:pPr>
        <w:ind w:left="740" w:hanging="360"/>
      </w:pPr>
      <w:rPr>
        <w:rFonts w:ascii="Times New Roman" w:hAnsi="Times New Roman" w:hint="default"/>
        <w:b w:val="0"/>
        <w:i w:val="0"/>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7" w15:restartNumberingAfterBreak="0">
    <w:nsid w:val="7404070F"/>
    <w:multiLevelType w:val="hybridMultilevel"/>
    <w:tmpl w:val="C5B43B6C"/>
    <w:lvl w:ilvl="0" w:tplc="66B6C922">
      <w:start w:val="1"/>
      <w:numFmt w:val="decimal"/>
      <w:lvlText w:val="%1."/>
      <w:lvlJc w:val="left"/>
      <w:pPr>
        <w:ind w:left="648" w:hanging="64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B267B"/>
    <w:multiLevelType w:val="hybridMultilevel"/>
    <w:tmpl w:val="F0B29B14"/>
    <w:lvl w:ilvl="0" w:tplc="C7605D88">
      <w:start w:val="1"/>
      <w:numFmt w:val="lowerLetter"/>
      <w:lvlText w:val="(%1)"/>
      <w:lvlJc w:val="left"/>
      <w:pPr>
        <w:ind w:left="40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9" w15:restartNumberingAfterBreak="0">
    <w:nsid w:val="775D6B61"/>
    <w:multiLevelType w:val="hybridMultilevel"/>
    <w:tmpl w:val="85824B0E"/>
    <w:lvl w:ilvl="0" w:tplc="40BA912A">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20" w15:restartNumberingAfterBreak="0">
    <w:nsid w:val="79632A18"/>
    <w:multiLevelType w:val="hybridMultilevel"/>
    <w:tmpl w:val="2556A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176A17"/>
    <w:multiLevelType w:val="hybridMultilevel"/>
    <w:tmpl w:val="9524F3AE"/>
    <w:lvl w:ilvl="0" w:tplc="0809000F">
      <w:start w:val="1"/>
      <w:numFmt w:val="decimal"/>
      <w:lvlText w:val="%1."/>
      <w:lvlJc w:val="left"/>
      <w:pPr>
        <w:ind w:left="740" w:hanging="360"/>
      </w:p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num w:numId="1">
    <w:abstractNumId w:val="12"/>
  </w:num>
  <w:num w:numId="2">
    <w:abstractNumId w:val="3"/>
  </w:num>
  <w:num w:numId="3">
    <w:abstractNumId w:val="9"/>
  </w:num>
  <w:num w:numId="4">
    <w:abstractNumId w:val="2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18"/>
  </w:num>
  <w:num w:numId="10">
    <w:abstractNumId w:val="19"/>
  </w:num>
  <w:num w:numId="11">
    <w:abstractNumId w:val="16"/>
  </w:num>
  <w:num w:numId="12">
    <w:abstractNumId w:val="1"/>
  </w:num>
  <w:num w:numId="13">
    <w:abstractNumId w:val="6"/>
  </w:num>
  <w:num w:numId="14">
    <w:abstractNumId w:val="15"/>
  </w:num>
  <w:num w:numId="15">
    <w:abstractNumId w:val="10"/>
  </w:num>
  <w:num w:numId="16">
    <w:abstractNumId w:val="8"/>
  </w:num>
  <w:num w:numId="17">
    <w:abstractNumId w:val="2"/>
  </w:num>
  <w:num w:numId="18">
    <w:abstractNumId w:val="4"/>
  </w:num>
  <w:num w:numId="19">
    <w:abstractNumId w:val="11"/>
  </w:num>
  <w:num w:numId="20">
    <w:abstractNumId w:val="17"/>
  </w:num>
  <w:num w:numId="21">
    <w:abstractNumId w:val="7"/>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6B26"/>
    <w:rsid w:val="000079DD"/>
    <w:rsid w:val="00047BBA"/>
    <w:rsid w:val="0006149F"/>
    <w:rsid w:val="00073116"/>
    <w:rsid w:val="00081A53"/>
    <w:rsid w:val="00087B44"/>
    <w:rsid w:val="000D50ED"/>
    <w:rsid w:val="000E2455"/>
    <w:rsid w:val="000E4985"/>
    <w:rsid w:val="000F2A4B"/>
    <w:rsid w:val="000F60B3"/>
    <w:rsid w:val="00104416"/>
    <w:rsid w:val="001223C2"/>
    <w:rsid w:val="00135E8D"/>
    <w:rsid w:val="00142ECB"/>
    <w:rsid w:val="00165871"/>
    <w:rsid w:val="001658D2"/>
    <w:rsid w:val="0017572D"/>
    <w:rsid w:val="00176897"/>
    <w:rsid w:val="0018149D"/>
    <w:rsid w:val="0019247C"/>
    <w:rsid w:val="001C2DCA"/>
    <w:rsid w:val="001F4AD6"/>
    <w:rsid w:val="001F70FF"/>
    <w:rsid w:val="00202439"/>
    <w:rsid w:val="00244FFD"/>
    <w:rsid w:val="00252728"/>
    <w:rsid w:val="00267C08"/>
    <w:rsid w:val="00297F35"/>
    <w:rsid w:val="002A195C"/>
    <w:rsid w:val="002B3C66"/>
    <w:rsid w:val="002C75EE"/>
    <w:rsid w:val="002E33A3"/>
    <w:rsid w:val="003117D6"/>
    <w:rsid w:val="00323469"/>
    <w:rsid w:val="0032406C"/>
    <w:rsid w:val="0036425A"/>
    <w:rsid w:val="0037647C"/>
    <w:rsid w:val="003802F7"/>
    <w:rsid w:val="00386277"/>
    <w:rsid w:val="00391DAE"/>
    <w:rsid w:val="003A60EE"/>
    <w:rsid w:val="003A74D6"/>
    <w:rsid w:val="003B0564"/>
    <w:rsid w:val="003B2426"/>
    <w:rsid w:val="003D0789"/>
    <w:rsid w:val="003D377C"/>
    <w:rsid w:val="003E7265"/>
    <w:rsid w:val="004006F5"/>
    <w:rsid w:val="004145D3"/>
    <w:rsid w:val="004302A3"/>
    <w:rsid w:val="0043065E"/>
    <w:rsid w:val="00456896"/>
    <w:rsid w:val="00485E79"/>
    <w:rsid w:val="004A2E2D"/>
    <w:rsid w:val="004A4099"/>
    <w:rsid w:val="004C4273"/>
    <w:rsid w:val="004F117E"/>
    <w:rsid w:val="004F65E4"/>
    <w:rsid w:val="00512762"/>
    <w:rsid w:val="0051375A"/>
    <w:rsid w:val="005504DB"/>
    <w:rsid w:val="0055571C"/>
    <w:rsid w:val="005650CA"/>
    <w:rsid w:val="005915A7"/>
    <w:rsid w:val="0059674A"/>
    <w:rsid w:val="00597B8D"/>
    <w:rsid w:val="005A1C47"/>
    <w:rsid w:val="005A57BA"/>
    <w:rsid w:val="005B7330"/>
    <w:rsid w:val="005C13D0"/>
    <w:rsid w:val="005D03C5"/>
    <w:rsid w:val="00606433"/>
    <w:rsid w:val="00615FE2"/>
    <w:rsid w:val="00624B7B"/>
    <w:rsid w:val="0065769C"/>
    <w:rsid w:val="00670EF6"/>
    <w:rsid w:val="006B3C57"/>
    <w:rsid w:val="006E02EA"/>
    <w:rsid w:val="006E2D2E"/>
    <w:rsid w:val="007060EB"/>
    <w:rsid w:val="007273FB"/>
    <w:rsid w:val="00751BF6"/>
    <w:rsid w:val="00757056"/>
    <w:rsid w:val="00790F40"/>
    <w:rsid w:val="00795AF6"/>
    <w:rsid w:val="007A44C0"/>
    <w:rsid w:val="007A67D9"/>
    <w:rsid w:val="007A6B26"/>
    <w:rsid w:val="007C4E1D"/>
    <w:rsid w:val="007E7994"/>
    <w:rsid w:val="00826538"/>
    <w:rsid w:val="0084152D"/>
    <w:rsid w:val="0084427D"/>
    <w:rsid w:val="0087044D"/>
    <w:rsid w:val="00872FE2"/>
    <w:rsid w:val="008735EE"/>
    <w:rsid w:val="00876FB6"/>
    <w:rsid w:val="00884DC0"/>
    <w:rsid w:val="008876A3"/>
    <w:rsid w:val="008923CF"/>
    <w:rsid w:val="008962B9"/>
    <w:rsid w:val="008A719F"/>
    <w:rsid w:val="008B2C56"/>
    <w:rsid w:val="008E24BD"/>
    <w:rsid w:val="008E7CC4"/>
    <w:rsid w:val="00910C3C"/>
    <w:rsid w:val="009358B1"/>
    <w:rsid w:val="00935BBF"/>
    <w:rsid w:val="009408C6"/>
    <w:rsid w:val="00960E6A"/>
    <w:rsid w:val="0097287A"/>
    <w:rsid w:val="00985F27"/>
    <w:rsid w:val="009928CA"/>
    <w:rsid w:val="009A7CA4"/>
    <w:rsid w:val="009D72B6"/>
    <w:rsid w:val="009F1E4B"/>
    <w:rsid w:val="00A201FF"/>
    <w:rsid w:val="00A46A54"/>
    <w:rsid w:val="00A4714B"/>
    <w:rsid w:val="00A5177E"/>
    <w:rsid w:val="00A84033"/>
    <w:rsid w:val="00A97BF3"/>
    <w:rsid w:val="00AA04AC"/>
    <w:rsid w:val="00AA0D23"/>
    <w:rsid w:val="00AA33C0"/>
    <w:rsid w:val="00AB6F09"/>
    <w:rsid w:val="00AE1CA8"/>
    <w:rsid w:val="00AE347D"/>
    <w:rsid w:val="00B02A16"/>
    <w:rsid w:val="00B05FAC"/>
    <w:rsid w:val="00B470A9"/>
    <w:rsid w:val="00B55231"/>
    <w:rsid w:val="00B96ABA"/>
    <w:rsid w:val="00BA536F"/>
    <w:rsid w:val="00BB1991"/>
    <w:rsid w:val="00BC269B"/>
    <w:rsid w:val="00BC3D69"/>
    <w:rsid w:val="00BE2A5D"/>
    <w:rsid w:val="00C003B0"/>
    <w:rsid w:val="00C37900"/>
    <w:rsid w:val="00C74CC1"/>
    <w:rsid w:val="00C77687"/>
    <w:rsid w:val="00CC4542"/>
    <w:rsid w:val="00CD5C5B"/>
    <w:rsid w:val="00CE5B67"/>
    <w:rsid w:val="00D207AE"/>
    <w:rsid w:val="00D5326A"/>
    <w:rsid w:val="00DA3AA2"/>
    <w:rsid w:val="00DD4C58"/>
    <w:rsid w:val="00DE517E"/>
    <w:rsid w:val="00DF54ED"/>
    <w:rsid w:val="00E048E8"/>
    <w:rsid w:val="00E10CDA"/>
    <w:rsid w:val="00E11006"/>
    <w:rsid w:val="00E11082"/>
    <w:rsid w:val="00E4780D"/>
    <w:rsid w:val="00E60132"/>
    <w:rsid w:val="00E64149"/>
    <w:rsid w:val="00E9506F"/>
    <w:rsid w:val="00E97D7B"/>
    <w:rsid w:val="00ED025C"/>
    <w:rsid w:val="00EE4F4E"/>
    <w:rsid w:val="00F035E5"/>
    <w:rsid w:val="00F06708"/>
    <w:rsid w:val="00F250CB"/>
    <w:rsid w:val="00F41499"/>
    <w:rsid w:val="00F537E6"/>
    <w:rsid w:val="00F67EE4"/>
    <w:rsid w:val="00F7708B"/>
    <w:rsid w:val="00F85FC1"/>
    <w:rsid w:val="00FA025A"/>
    <w:rsid w:val="00FA0C66"/>
    <w:rsid w:val="00FA76F7"/>
    <w:rsid w:val="00FC23F6"/>
    <w:rsid w:val="00FD5C66"/>
    <w:rsid w:val="00FE5D51"/>
    <w:rsid w:val="00FE6B98"/>
    <w:rsid w:val="00FF6966"/>
    <w:rsid w:val="066EBABD"/>
    <w:rsid w:val="07747495"/>
    <w:rsid w:val="099F0D47"/>
    <w:rsid w:val="0CE799AC"/>
    <w:rsid w:val="0EC348A4"/>
    <w:rsid w:val="10E92A8E"/>
    <w:rsid w:val="168730D1"/>
    <w:rsid w:val="17C199D5"/>
    <w:rsid w:val="1D7BE9B5"/>
    <w:rsid w:val="204467FA"/>
    <w:rsid w:val="220FFF65"/>
    <w:rsid w:val="22AA54A0"/>
    <w:rsid w:val="23D6F3B1"/>
    <w:rsid w:val="27815175"/>
    <w:rsid w:val="27B216AE"/>
    <w:rsid w:val="2897A59E"/>
    <w:rsid w:val="2951EDF9"/>
    <w:rsid w:val="298B6BB5"/>
    <w:rsid w:val="2B9DB94E"/>
    <w:rsid w:val="2D79E23C"/>
    <w:rsid w:val="2E91C0AC"/>
    <w:rsid w:val="307E912F"/>
    <w:rsid w:val="3109CE08"/>
    <w:rsid w:val="34093C89"/>
    <w:rsid w:val="39560964"/>
    <w:rsid w:val="3C2F730D"/>
    <w:rsid w:val="3EB1E792"/>
    <w:rsid w:val="42CC6170"/>
    <w:rsid w:val="469D7059"/>
    <w:rsid w:val="46A8D816"/>
    <w:rsid w:val="49F31143"/>
    <w:rsid w:val="4C5511DA"/>
    <w:rsid w:val="4CE8705B"/>
    <w:rsid w:val="4FAC435A"/>
    <w:rsid w:val="54B6763D"/>
    <w:rsid w:val="56DD54EC"/>
    <w:rsid w:val="58695A0A"/>
    <w:rsid w:val="59807D7B"/>
    <w:rsid w:val="5AD6C5BC"/>
    <w:rsid w:val="5CC2ACC8"/>
    <w:rsid w:val="5E4A606B"/>
    <w:rsid w:val="629B7486"/>
    <w:rsid w:val="641F3C6F"/>
    <w:rsid w:val="657BF339"/>
    <w:rsid w:val="667F8F25"/>
    <w:rsid w:val="6A53106E"/>
    <w:rsid w:val="6DD59512"/>
    <w:rsid w:val="6EBBE9EC"/>
    <w:rsid w:val="6F4BCC17"/>
    <w:rsid w:val="7057BA4D"/>
    <w:rsid w:val="712E3E35"/>
    <w:rsid w:val="7421943A"/>
    <w:rsid w:val="7E4F9C8C"/>
    <w:rsid w:val="7E6DC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458AF7"/>
  <w15:docId w15:val="{72CADABB-BFCE-4E4C-8A4C-9B0497CC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heme="maj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69"/>
  </w:style>
  <w:style w:type="paragraph" w:styleId="Heading1">
    <w:name w:val="heading 1"/>
    <w:basedOn w:val="Normal"/>
    <w:next w:val="Normal"/>
    <w:link w:val="Heading1Char"/>
    <w:qFormat/>
    <w:rsid w:val="000F2A4B"/>
    <w:pPr>
      <w:keepNext/>
      <w:spacing w:before="240" w:after="60" w:line="240" w:lineRule="auto"/>
      <w:jc w:val="center"/>
      <w:outlineLvl w:val="0"/>
    </w:pPr>
    <w:rPr>
      <w:rFonts w:ascii="Times New Roman" w:eastAsia="Times New Roman" w:hAnsi="Times New Roman" w:cs="Arial"/>
      <w:bCs/>
      <w:smallCaps/>
      <w:kern w:val="32"/>
      <w:szCs w:val="32"/>
      <w:lang w:val="fr-FR" w:eastAsia="fr-FR"/>
    </w:rPr>
  </w:style>
  <w:style w:type="paragraph" w:styleId="Heading2">
    <w:name w:val="heading 2"/>
    <w:basedOn w:val="Normal"/>
    <w:next w:val="Normal"/>
    <w:link w:val="Heading2Char"/>
    <w:uiPriority w:val="9"/>
    <w:unhideWhenUsed/>
    <w:qFormat/>
    <w:rsid w:val="00323469"/>
    <w:pPr>
      <w:keepNext/>
      <w:keepLines/>
      <w:spacing w:before="200" w:after="0"/>
      <w:jc w:val="center"/>
      <w:outlineLvl w:val="1"/>
    </w:pPr>
    <w:rPr>
      <w:rFonts w:eastAsia="Times New Roman"/>
      <w:bCs/>
      <w:lang w:eastAsia="en-GB"/>
    </w:rPr>
  </w:style>
  <w:style w:type="paragraph" w:styleId="Heading3">
    <w:name w:val="heading 3"/>
    <w:basedOn w:val="Normal"/>
    <w:next w:val="Normal"/>
    <w:link w:val="Heading3Char"/>
    <w:uiPriority w:val="9"/>
    <w:unhideWhenUsed/>
    <w:qFormat/>
    <w:rsid w:val="00C003B0"/>
    <w:pPr>
      <w:keepNext/>
      <w:keepLines/>
      <w:spacing w:before="200" w:after="0"/>
      <w:outlineLvl w:val="2"/>
    </w:pPr>
    <w:rPr>
      <w:rFonts w:eastAsiaTheme="majorEastAsia"/>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A57BA"/>
    <w:pPr>
      <w:tabs>
        <w:tab w:val="right" w:leader="dot" w:pos="9062"/>
      </w:tabs>
      <w:spacing w:before="120" w:after="120"/>
    </w:pPr>
    <w:rPr>
      <w:rFonts w:cstheme="minorHAnsi"/>
      <w:b/>
      <w:caps/>
      <w:noProof/>
      <w:sz w:val="20"/>
      <w:szCs w:val="20"/>
    </w:rPr>
  </w:style>
  <w:style w:type="paragraph" w:styleId="TOC2">
    <w:name w:val="toc 2"/>
    <w:basedOn w:val="Normal"/>
    <w:next w:val="Normal"/>
    <w:autoRedefine/>
    <w:uiPriority w:val="39"/>
    <w:rsid w:val="005A57BA"/>
    <w:pPr>
      <w:tabs>
        <w:tab w:val="right" w:leader="dot" w:pos="9062"/>
      </w:tabs>
      <w:spacing w:after="0"/>
      <w:ind w:left="240"/>
    </w:pPr>
    <w:rPr>
      <w:rFonts w:ascii="Times New Roman" w:hAnsi="Times New Roman" w:cstheme="minorHAnsi"/>
      <w:bCs/>
      <w:smallCaps/>
      <w:noProof/>
      <w:sz w:val="20"/>
      <w:szCs w:val="20"/>
    </w:rPr>
  </w:style>
  <w:style w:type="character" w:styleId="Hyperlink">
    <w:name w:val="Hyperlink"/>
    <w:uiPriority w:val="99"/>
    <w:rsid w:val="00B96ABA"/>
    <w:rPr>
      <w:color w:val="0000FF"/>
      <w:u w:val="single"/>
    </w:rPr>
  </w:style>
  <w:style w:type="character" w:customStyle="1" w:styleId="Heading1Char">
    <w:name w:val="Heading 1 Char"/>
    <w:basedOn w:val="DefaultParagraphFont"/>
    <w:link w:val="Heading1"/>
    <w:rsid w:val="000F2A4B"/>
    <w:rPr>
      <w:rFonts w:ascii="Times New Roman" w:eastAsia="Times New Roman" w:hAnsi="Times New Roman" w:cs="Arial"/>
      <w:bCs/>
      <w:smallCaps/>
      <w:kern w:val="32"/>
      <w:szCs w:val="32"/>
      <w:lang w:val="fr-FR" w:eastAsia="fr-FR"/>
    </w:rPr>
  </w:style>
  <w:style w:type="paragraph" w:customStyle="1" w:styleId="StyleTitre2Gras">
    <w:name w:val="Style Titre 2 + Gras"/>
    <w:basedOn w:val="Heading2"/>
    <w:rsid w:val="004A2E2D"/>
    <w:pPr>
      <w:keepLines w:val="0"/>
      <w:spacing w:before="240" w:after="60" w:line="240" w:lineRule="auto"/>
    </w:pPr>
    <w:rPr>
      <w:rFonts w:ascii="Times New Roman" w:hAnsi="Times New Roman" w:cs="Arial"/>
      <w:iCs/>
      <w:szCs w:val="28"/>
      <w:lang w:val="fr-FR" w:eastAsia="fr-FR"/>
    </w:rPr>
  </w:style>
  <w:style w:type="character" w:customStyle="1" w:styleId="Heading2Char">
    <w:name w:val="Heading 2 Char"/>
    <w:basedOn w:val="DefaultParagraphFont"/>
    <w:link w:val="Heading2"/>
    <w:uiPriority w:val="9"/>
    <w:rsid w:val="00323469"/>
    <w:rPr>
      <w:rFonts w:eastAsia="Times New Roman"/>
      <w:bCs/>
      <w:lang w:eastAsia="en-GB"/>
    </w:rPr>
  </w:style>
  <w:style w:type="paragraph" w:styleId="Header">
    <w:name w:val="header"/>
    <w:basedOn w:val="Normal"/>
    <w:link w:val="HeaderChar"/>
    <w:uiPriority w:val="99"/>
    <w:unhideWhenUsed/>
    <w:rsid w:val="004A2E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2E2D"/>
  </w:style>
  <w:style w:type="paragraph" w:styleId="Footer">
    <w:name w:val="footer"/>
    <w:basedOn w:val="Normal"/>
    <w:link w:val="FooterChar"/>
    <w:uiPriority w:val="99"/>
    <w:unhideWhenUsed/>
    <w:rsid w:val="004A2E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E2D"/>
  </w:style>
  <w:style w:type="paragraph" w:styleId="BalloonText">
    <w:name w:val="Balloon Text"/>
    <w:basedOn w:val="Normal"/>
    <w:link w:val="BalloonTextChar"/>
    <w:uiPriority w:val="99"/>
    <w:semiHidden/>
    <w:unhideWhenUsed/>
    <w:rsid w:val="00B02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16"/>
    <w:rPr>
      <w:rFonts w:ascii="Tahoma" w:hAnsi="Tahoma" w:cs="Tahoma"/>
      <w:sz w:val="16"/>
      <w:szCs w:val="16"/>
    </w:rPr>
  </w:style>
  <w:style w:type="table" w:styleId="TableGrid">
    <w:name w:val="Table Grid"/>
    <w:basedOn w:val="TableNormal"/>
    <w:uiPriority w:val="59"/>
    <w:rsid w:val="00FD5C66"/>
    <w:pPr>
      <w:spacing w:after="0" w:line="240" w:lineRule="auto"/>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03B0"/>
    <w:rPr>
      <w:rFonts w:eastAsiaTheme="majorEastAsia"/>
      <w:b/>
      <w:bCs/>
      <w:lang w:eastAsia="en-GB"/>
    </w:rPr>
  </w:style>
  <w:style w:type="character" w:styleId="CommentReference">
    <w:name w:val="annotation reference"/>
    <w:basedOn w:val="DefaultParagraphFont"/>
    <w:uiPriority w:val="99"/>
    <w:semiHidden/>
    <w:unhideWhenUsed/>
    <w:rsid w:val="005915A7"/>
    <w:rPr>
      <w:sz w:val="16"/>
      <w:szCs w:val="16"/>
    </w:rPr>
  </w:style>
  <w:style w:type="paragraph" w:styleId="CommentText">
    <w:name w:val="annotation text"/>
    <w:basedOn w:val="Normal"/>
    <w:link w:val="CommentTextChar"/>
    <w:uiPriority w:val="99"/>
    <w:unhideWhenUsed/>
    <w:rsid w:val="005915A7"/>
    <w:pPr>
      <w:spacing w:line="240" w:lineRule="auto"/>
    </w:pPr>
    <w:rPr>
      <w:sz w:val="20"/>
      <w:szCs w:val="20"/>
    </w:rPr>
  </w:style>
  <w:style w:type="character" w:customStyle="1" w:styleId="CommentTextChar">
    <w:name w:val="Comment Text Char"/>
    <w:basedOn w:val="DefaultParagraphFont"/>
    <w:link w:val="CommentText"/>
    <w:uiPriority w:val="99"/>
    <w:rsid w:val="005915A7"/>
    <w:rPr>
      <w:sz w:val="20"/>
      <w:szCs w:val="20"/>
    </w:rPr>
  </w:style>
  <w:style w:type="paragraph" w:styleId="CommentSubject">
    <w:name w:val="annotation subject"/>
    <w:basedOn w:val="CommentText"/>
    <w:next w:val="CommentText"/>
    <w:link w:val="CommentSubjectChar"/>
    <w:uiPriority w:val="99"/>
    <w:semiHidden/>
    <w:unhideWhenUsed/>
    <w:rsid w:val="005915A7"/>
    <w:rPr>
      <w:b/>
      <w:bCs/>
    </w:rPr>
  </w:style>
  <w:style w:type="character" w:customStyle="1" w:styleId="CommentSubjectChar">
    <w:name w:val="Comment Subject Char"/>
    <w:basedOn w:val="CommentTextChar"/>
    <w:link w:val="CommentSubject"/>
    <w:uiPriority w:val="99"/>
    <w:semiHidden/>
    <w:rsid w:val="005915A7"/>
    <w:rPr>
      <w:b/>
      <w:bCs/>
      <w:sz w:val="20"/>
      <w:szCs w:val="20"/>
    </w:rPr>
  </w:style>
  <w:style w:type="character" w:styleId="FollowedHyperlink">
    <w:name w:val="FollowedHyperlink"/>
    <w:basedOn w:val="DefaultParagraphFont"/>
    <w:uiPriority w:val="99"/>
    <w:semiHidden/>
    <w:unhideWhenUsed/>
    <w:rsid w:val="00E11082"/>
    <w:rPr>
      <w:color w:val="800080" w:themeColor="followedHyperlink"/>
      <w:u w:val="single"/>
    </w:rPr>
  </w:style>
  <w:style w:type="paragraph" w:styleId="ListParagraph">
    <w:name w:val="List Paragraph"/>
    <w:basedOn w:val="Normal"/>
    <w:uiPriority w:val="34"/>
    <w:qFormat/>
    <w:rsid w:val="00104416"/>
    <w:pPr>
      <w:ind w:left="720"/>
      <w:contextualSpacing/>
    </w:pPr>
  </w:style>
  <w:style w:type="paragraph" w:styleId="TOC3">
    <w:name w:val="toc 3"/>
    <w:basedOn w:val="Normal"/>
    <w:next w:val="Normal"/>
    <w:autoRedefine/>
    <w:uiPriority w:val="39"/>
    <w:unhideWhenUsed/>
    <w:rsid w:val="005A57BA"/>
    <w:pPr>
      <w:tabs>
        <w:tab w:val="right" w:leader="dot" w:pos="9062"/>
      </w:tabs>
      <w:spacing w:after="0"/>
      <w:ind w:left="480"/>
    </w:pPr>
    <w:rPr>
      <w:rFonts w:ascii="Times New Roman" w:hAnsi="Times New Roman" w:cstheme="minorHAnsi"/>
      <w:bCs/>
      <w:i/>
      <w:iCs/>
      <w:noProof/>
      <w:sz w:val="20"/>
      <w:szCs w:val="20"/>
    </w:rPr>
  </w:style>
  <w:style w:type="paragraph" w:styleId="TOC4">
    <w:name w:val="toc 4"/>
    <w:basedOn w:val="Normal"/>
    <w:next w:val="Normal"/>
    <w:autoRedefine/>
    <w:uiPriority w:val="39"/>
    <w:unhideWhenUsed/>
    <w:rsid w:val="005A57BA"/>
    <w:pPr>
      <w:spacing w:after="0"/>
      <w:ind w:left="720"/>
    </w:pPr>
    <w:rPr>
      <w:rFonts w:asciiTheme="minorHAnsi" w:hAnsiTheme="minorHAnsi" w:cstheme="minorHAnsi"/>
      <w:bCs/>
      <w:sz w:val="18"/>
      <w:szCs w:val="18"/>
    </w:rPr>
  </w:style>
  <w:style w:type="paragraph" w:styleId="TOC5">
    <w:name w:val="toc 5"/>
    <w:basedOn w:val="Normal"/>
    <w:next w:val="Normal"/>
    <w:autoRedefine/>
    <w:uiPriority w:val="39"/>
    <w:unhideWhenUsed/>
    <w:rsid w:val="005A57BA"/>
    <w:pPr>
      <w:spacing w:after="0"/>
      <w:ind w:left="960"/>
    </w:pPr>
    <w:rPr>
      <w:rFonts w:asciiTheme="minorHAnsi" w:hAnsiTheme="minorHAnsi" w:cstheme="minorHAnsi"/>
      <w:bCs/>
      <w:sz w:val="18"/>
      <w:szCs w:val="18"/>
    </w:rPr>
  </w:style>
  <w:style w:type="paragraph" w:styleId="TOC6">
    <w:name w:val="toc 6"/>
    <w:basedOn w:val="Normal"/>
    <w:next w:val="Normal"/>
    <w:autoRedefine/>
    <w:uiPriority w:val="39"/>
    <w:unhideWhenUsed/>
    <w:rsid w:val="005A57BA"/>
    <w:pPr>
      <w:spacing w:after="0"/>
      <w:ind w:left="1200"/>
    </w:pPr>
    <w:rPr>
      <w:rFonts w:asciiTheme="minorHAnsi" w:hAnsiTheme="minorHAnsi" w:cstheme="minorHAnsi"/>
      <w:bCs/>
      <w:sz w:val="18"/>
      <w:szCs w:val="18"/>
    </w:rPr>
  </w:style>
  <w:style w:type="paragraph" w:styleId="TOC7">
    <w:name w:val="toc 7"/>
    <w:basedOn w:val="Normal"/>
    <w:next w:val="Normal"/>
    <w:autoRedefine/>
    <w:uiPriority w:val="39"/>
    <w:unhideWhenUsed/>
    <w:rsid w:val="005A57BA"/>
    <w:pPr>
      <w:spacing w:after="0"/>
      <w:ind w:left="1440"/>
    </w:pPr>
    <w:rPr>
      <w:rFonts w:asciiTheme="minorHAnsi" w:hAnsiTheme="minorHAnsi" w:cstheme="minorHAnsi"/>
      <w:bCs/>
      <w:sz w:val="18"/>
      <w:szCs w:val="18"/>
    </w:rPr>
  </w:style>
  <w:style w:type="paragraph" w:styleId="TOC8">
    <w:name w:val="toc 8"/>
    <w:basedOn w:val="Normal"/>
    <w:next w:val="Normal"/>
    <w:autoRedefine/>
    <w:uiPriority w:val="39"/>
    <w:unhideWhenUsed/>
    <w:rsid w:val="005A57BA"/>
    <w:pPr>
      <w:spacing w:after="0"/>
      <w:ind w:left="1680"/>
    </w:pPr>
    <w:rPr>
      <w:rFonts w:asciiTheme="minorHAnsi" w:hAnsiTheme="minorHAnsi" w:cstheme="minorHAnsi"/>
      <w:bCs/>
      <w:sz w:val="18"/>
      <w:szCs w:val="18"/>
    </w:rPr>
  </w:style>
  <w:style w:type="paragraph" w:styleId="TOC9">
    <w:name w:val="toc 9"/>
    <w:basedOn w:val="Normal"/>
    <w:next w:val="Normal"/>
    <w:autoRedefine/>
    <w:uiPriority w:val="39"/>
    <w:unhideWhenUsed/>
    <w:rsid w:val="005A57BA"/>
    <w:pPr>
      <w:spacing w:after="0"/>
      <w:ind w:left="1920"/>
    </w:pPr>
    <w:rPr>
      <w:rFonts w:asciiTheme="minorHAnsi" w:hAnsiTheme="minorHAnsi" w:cstheme="minorHAns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0776">
      <w:bodyDiv w:val="1"/>
      <w:marLeft w:val="0"/>
      <w:marRight w:val="0"/>
      <w:marTop w:val="0"/>
      <w:marBottom w:val="0"/>
      <w:divBdr>
        <w:top w:val="none" w:sz="0" w:space="0" w:color="auto"/>
        <w:left w:val="none" w:sz="0" w:space="0" w:color="auto"/>
        <w:bottom w:val="none" w:sz="0" w:space="0" w:color="auto"/>
        <w:right w:val="none" w:sz="0" w:space="0" w:color="auto"/>
      </w:divBdr>
    </w:div>
    <w:div w:id="59405647">
      <w:bodyDiv w:val="1"/>
      <w:marLeft w:val="0"/>
      <w:marRight w:val="0"/>
      <w:marTop w:val="0"/>
      <w:marBottom w:val="0"/>
      <w:divBdr>
        <w:top w:val="none" w:sz="0" w:space="0" w:color="auto"/>
        <w:left w:val="none" w:sz="0" w:space="0" w:color="auto"/>
        <w:bottom w:val="none" w:sz="0" w:space="0" w:color="auto"/>
        <w:right w:val="none" w:sz="0" w:space="0" w:color="auto"/>
      </w:divBdr>
    </w:div>
    <w:div w:id="68386027">
      <w:bodyDiv w:val="1"/>
      <w:marLeft w:val="0"/>
      <w:marRight w:val="0"/>
      <w:marTop w:val="0"/>
      <w:marBottom w:val="0"/>
      <w:divBdr>
        <w:top w:val="none" w:sz="0" w:space="0" w:color="auto"/>
        <w:left w:val="none" w:sz="0" w:space="0" w:color="auto"/>
        <w:bottom w:val="none" w:sz="0" w:space="0" w:color="auto"/>
        <w:right w:val="none" w:sz="0" w:space="0" w:color="auto"/>
      </w:divBdr>
    </w:div>
    <w:div w:id="75834210">
      <w:bodyDiv w:val="1"/>
      <w:marLeft w:val="0"/>
      <w:marRight w:val="0"/>
      <w:marTop w:val="0"/>
      <w:marBottom w:val="0"/>
      <w:divBdr>
        <w:top w:val="none" w:sz="0" w:space="0" w:color="auto"/>
        <w:left w:val="none" w:sz="0" w:space="0" w:color="auto"/>
        <w:bottom w:val="none" w:sz="0" w:space="0" w:color="auto"/>
        <w:right w:val="none" w:sz="0" w:space="0" w:color="auto"/>
      </w:divBdr>
    </w:div>
    <w:div w:id="769157120">
      <w:bodyDiv w:val="1"/>
      <w:marLeft w:val="0"/>
      <w:marRight w:val="0"/>
      <w:marTop w:val="0"/>
      <w:marBottom w:val="0"/>
      <w:divBdr>
        <w:top w:val="none" w:sz="0" w:space="0" w:color="auto"/>
        <w:left w:val="none" w:sz="0" w:space="0" w:color="auto"/>
        <w:bottom w:val="none" w:sz="0" w:space="0" w:color="auto"/>
        <w:right w:val="none" w:sz="0" w:space="0" w:color="auto"/>
      </w:divBdr>
    </w:div>
    <w:div w:id="919750194">
      <w:bodyDiv w:val="1"/>
      <w:marLeft w:val="0"/>
      <w:marRight w:val="0"/>
      <w:marTop w:val="0"/>
      <w:marBottom w:val="0"/>
      <w:divBdr>
        <w:top w:val="none" w:sz="0" w:space="0" w:color="auto"/>
        <w:left w:val="none" w:sz="0" w:space="0" w:color="auto"/>
        <w:bottom w:val="none" w:sz="0" w:space="0" w:color="auto"/>
        <w:right w:val="none" w:sz="0" w:space="0" w:color="auto"/>
      </w:divBdr>
    </w:div>
    <w:div w:id="940188707">
      <w:bodyDiv w:val="1"/>
      <w:marLeft w:val="0"/>
      <w:marRight w:val="0"/>
      <w:marTop w:val="0"/>
      <w:marBottom w:val="0"/>
      <w:divBdr>
        <w:top w:val="none" w:sz="0" w:space="0" w:color="auto"/>
        <w:left w:val="none" w:sz="0" w:space="0" w:color="auto"/>
        <w:bottom w:val="none" w:sz="0" w:space="0" w:color="auto"/>
        <w:right w:val="none" w:sz="0" w:space="0" w:color="auto"/>
      </w:divBdr>
    </w:div>
    <w:div w:id="1100754189">
      <w:bodyDiv w:val="1"/>
      <w:marLeft w:val="0"/>
      <w:marRight w:val="0"/>
      <w:marTop w:val="0"/>
      <w:marBottom w:val="0"/>
      <w:divBdr>
        <w:top w:val="none" w:sz="0" w:space="0" w:color="auto"/>
        <w:left w:val="none" w:sz="0" w:space="0" w:color="auto"/>
        <w:bottom w:val="none" w:sz="0" w:space="0" w:color="auto"/>
        <w:right w:val="none" w:sz="0" w:space="0" w:color="auto"/>
      </w:divBdr>
    </w:div>
    <w:div w:id="1422214725">
      <w:bodyDiv w:val="1"/>
      <w:marLeft w:val="0"/>
      <w:marRight w:val="0"/>
      <w:marTop w:val="0"/>
      <w:marBottom w:val="0"/>
      <w:divBdr>
        <w:top w:val="none" w:sz="0" w:space="0" w:color="auto"/>
        <w:left w:val="none" w:sz="0" w:space="0" w:color="auto"/>
        <w:bottom w:val="none" w:sz="0" w:space="0" w:color="auto"/>
        <w:right w:val="none" w:sz="0" w:space="0" w:color="auto"/>
      </w:divBdr>
    </w:div>
    <w:div w:id="1435243332">
      <w:bodyDiv w:val="1"/>
      <w:marLeft w:val="0"/>
      <w:marRight w:val="0"/>
      <w:marTop w:val="0"/>
      <w:marBottom w:val="0"/>
      <w:divBdr>
        <w:top w:val="none" w:sz="0" w:space="0" w:color="auto"/>
        <w:left w:val="none" w:sz="0" w:space="0" w:color="auto"/>
        <w:bottom w:val="none" w:sz="0" w:space="0" w:color="auto"/>
        <w:right w:val="none" w:sz="0" w:space="0" w:color="auto"/>
      </w:divBdr>
    </w:div>
    <w:div w:id="1449817071">
      <w:bodyDiv w:val="1"/>
      <w:marLeft w:val="0"/>
      <w:marRight w:val="0"/>
      <w:marTop w:val="0"/>
      <w:marBottom w:val="0"/>
      <w:divBdr>
        <w:top w:val="none" w:sz="0" w:space="0" w:color="auto"/>
        <w:left w:val="none" w:sz="0" w:space="0" w:color="auto"/>
        <w:bottom w:val="none" w:sz="0" w:space="0" w:color="auto"/>
        <w:right w:val="none" w:sz="0" w:space="0" w:color="auto"/>
      </w:divBdr>
    </w:div>
    <w:div w:id="1598825138">
      <w:bodyDiv w:val="1"/>
      <w:marLeft w:val="0"/>
      <w:marRight w:val="0"/>
      <w:marTop w:val="0"/>
      <w:marBottom w:val="0"/>
      <w:divBdr>
        <w:top w:val="none" w:sz="0" w:space="0" w:color="auto"/>
        <w:left w:val="none" w:sz="0" w:space="0" w:color="auto"/>
        <w:bottom w:val="none" w:sz="0" w:space="0" w:color="auto"/>
        <w:right w:val="none" w:sz="0" w:space="0" w:color="auto"/>
      </w:divBdr>
    </w:div>
    <w:div w:id="20320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1e6ad44c31b7464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75ea420a8ab84990" Type="http://schemas.microsoft.com/office/2016/09/relationships/commentsIds" Target="commentsIds.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0" ma:contentTypeDescription="Create a new document." ma:contentTypeScope="" ma:versionID="f208ed35b85ce177a3a55f5cfca817c8">
  <xsd:schema xmlns:xsd="http://www.w3.org/2001/XMLSchema" xmlns:xs="http://www.w3.org/2001/XMLSchema" xmlns:p="http://schemas.microsoft.com/office/2006/metadata/properties" xmlns:ns2="f7c5e3fa-378b-48b1-a129-e33a73f99ee9" targetNamespace="http://schemas.microsoft.com/office/2006/metadata/properties" ma:root="true" ma:fieldsID="b3f2e180d211d09a72fb2eddfca2c94a" ns2:_="">
    <xsd:import namespace="f7c5e3fa-378b-48b1-a129-e33a73f9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5262B-61EE-445E-BA34-8EA22F2EB71D}">
  <ds:schemaRefs>
    <ds:schemaRef ds:uri="http://schemas.microsoft.com/sharepoint/v3/contenttype/forms"/>
  </ds:schemaRefs>
</ds:datastoreItem>
</file>

<file path=customXml/itemProps2.xml><?xml version="1.0" encoding="utf-8"?>
<ds:datastoreItem xmlns:ds="http://schemas.openxmlformats.org/officeDocument/2006/customXml" ds:itemID="{D2F70735-1CA5-4E98-9299-94D2A75A2FD4}"/>
</file>

<file path=customXml/itemProps3.xml><?xml version="1.0" encoding="utf-8"?>
<ds:datastoreItem xmlns:ds="http://schemas.openxmlformats.org/officeDocument/2006/customXml" ds:itemID="{79CFD671-2BF5-4941-9B93-6DB13153EA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7efdc9-378e-418a-934d-4e27c154476b"/>
    <ds:schemaRef ds:uri="d47e9b79-a238-4c23-8f8d-deb36af73b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23</Pages>
  <Words>7467</Words>
  <Characters>40325</Characters>
  <Application>Microsoft Office Word</Application>
  <DocSecurity>0</DocSecurity>
  <Lines>857</Lines>
  <Paragraphs>482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KOSTOPOULOU Venetia (MARE)</dc:creator>
  <cp:lastModifiedBy>STERCZEWSKA Monika (MARE)</cp:lastModifiedBy>
  <cp:revision>51</cp:revision>
  <cp:lastPrinted>2018-03-19T14:10:00Z</cp:lastPrinted>
  <dcterms:created xsi:type="dcterms:W3CDTF">2021-07-15T17:06:00Z</dcterms:created>
  <dcterms:modified xsi:type="dcterms:W3CDTF">2023-05-04T14:06:00Z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0x01010046802581D1E5194BB751F4A1219E22A7</vt:lpwstr>
  </property>
  <property fmtid="{D5CDD505-2E9C-101B-9397-08002B2CF9AE}" pid="3" name="Order">
    <vt:r8>80400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